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6302DF" w:rsidRPr="0063702A" w:rsidRDefault="0063702A" w:rsidP="005B3C18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3117C9" w:rsidRDefault="003117C9" w:rsidP="003117C9">
      <w:pPr>
        <w:tabs>
          <w:tab w:val="left" w:pos="1134"/>
        </w:tabs>
        <w:ind w:firstLine="708"/>
        <w:rPr>
          <w:szCs w:val="28"/>
        </w:rPr>
      </w:pPr>
    </w:p>
    <w:p w:rsidR="005B3C18" w:rsidRDefault="005B3C18" w:rsidP="005B3C18">
      <w:pPr>
        <w:ind w:right="5101"/>
        <w:rPr>
          <w:szCs w:val="28"/>
        </w:rPr>
      </w:pPr>
      <w:bookmarkStart w:id="0" w:name="_GoBack"/>
      <w:r w:rsidRPr="00B83A73">
        <w:rPr>
          <w:szCs w:val="28"/>
        </w:rPr>
        <w:t>О внесении изменени</w:t>
      </w:r>
      <w:r>
        <w:rPr>
          <w:szCs w:val="28"/>
        </w:rPr>
        <w:t>й</w:t>
      </w:r>
      <w:r w:rsidRPr="00B83A73">
        <w:rPr>
          <w:szCs w:val="28"/>
        </w:rPr>
        <w:t xml:space="preserve"> в решение Думы города от 27</w:t>
      </w:r>
      <w:r>
        <w:rPr>
          <w:szCs w:val="28"/>
        </w:rPr>
        <w:t xml:space="preserve">.04.2006 </w:t>
      </w:r>
      <w:r>
        <w:rPr>
          <w:szCs w:val="28"/>
        </w:rPr>
        <w:br/>
      </w:r>
      <w:r w:rsidRPr="00B83A73">
        <w:rPr>
          <w:szCs w:val="28"/>
        </w:rPr>
        <w:t>№ 10-IV ДГ «О Регламенте Думы города Сургута»</w:t>
      </w:r>
    </w:p>
    <w:bookmarkEnd w:id="0"/>
    <w:p w:rsidR="00681694" w:rsidRDefault="00681694" w:rsidP="005B3C18">
      <w:pPr>
        <w:tabs>
          <w:tab w:val="left" w:pos="1134"/>
        </w:tabs>
        <w:ind w:firstLine="708"/>
        <w:rPr>
          <w:szCs w:val="28"/>
        </w:rPr>
      </w:pP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В целях совершенствования организации деятельности Думы города, руководствуясь подпунктом 43 пункта 2 статьи 31, статьёй 32 Устава муниципального образования городской округ Сургут Ханты-Мансийского автономного округа –</w:t>
      </w:r>
      <w:r w:rsidR="005B24A6">
        <w:rPr>
          <w:szCs w:val="28"/>
        </w:rPr>
        <w:t xml:space="preserve"> Югры</w:t>
      </w:r>
      <w:r w:rsidR="00E037CE">
        <w:rPr>
          <w:szCs w:val="28"/>
        </w:rPr>
        <w:t>,</w:t>
      </w:r>
      <w:r w:rsidR="005B24A6">
        <w:rPr>
          <w:szCs w:val="28"/>
        </w:rPr>
        <w:t xml:space="preserve"> Дума города РЕШИЛА</w:t>
      </w:r>
      <w:r w:rsidRPr="005B3C18">
        <w:rPr>
          <w:szCs w:val="28"/>
        </w:rPr>
        <w:t>: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Внести в решение Думы города от 27.04.2006 № 10-</w:t>
      </w:r>
      <w:r w:rsidRPr="005B3C18">
        <w:rPr>
          <w:szCs w:val="28"/>
          <w:lang w:val="en-US"/>
        </w:rPr>
        <w:t>I</w:t>
      </w:r>
      <w:r w:rsidRPr="005B3C18">
        <w:rPr>
          <w:szCs w:val="28"/>
        </w:rPr>
        <w:t>V ДГ «О Регламенте Думы города Сургута» (в редакции от 04.03.2022 № 95-VII ДГ) следующие изменения: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1) часть 3 статьи 26 приложения к решению изложить в следующей редакции:</w:t>
      </w:r>
    </w:p>
    <w:p w:rsidR="005B24A6" w:rsidRDefault="005B3C18" w:rsidP="005B24A6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«3. Дополнительный вопрос может быть включён в проект повестки дня заседания Думы при наличии проекта решения, пояснительной записки, обоснования целесообразности и необходимости рассмотрения в качестве дополнительного вопроса на ближайшем заседании, иных справочных материалов не позднее чем за:</w:t>
      </w:r>
    </w:p>
    <w:p w:rsidR="005B24A6" w:rsidRDefault="005B3C18" w:rsidP="00E037CE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10 рабочих дней до заседания Думы по вопросам, указанным в части 5 статьи 39</w:t>
      </w:r>
      <w:r w:rsidR="005B24A6">
        <w:rPr>
          <w:szCs w:val="28"/>
        </w:rPr>
        <w:t xml:space="preserve"> настоящего Регламента</w:t>
      </w:r>
      <w:r w:rsidRPr="005B3C18">
        <w:rPr>
          <w:szCs w:val="28"/>
        </w:rPr>
        <w:t>, а также п</w:t>
      </w:r>
      <w:r w:rsidR="005B24A6">
        <w:rPr>
          <w:szCs w:val="28"/>
        </w:rPr>
        <w:t>о проектам решений, направляемым</w:t>
      </w:r>
      <w:r w:rsidRPr="005B3C18">
        <w:rPr>
          <w:szCs w:val="28"/>
        </w:rPr>
        <w:t xml:space="preserve"> для подготовки заключения в Контрольно-счетную палату города в соответствии с пунктами 1</w:t>
      </w:r>
      <w:r w:rsidR="00E037CE">
        <w:rPr>
          <w:szCs w:val="28"/>
        </w:rPr>
        <w:t xml:space="preserve"> – </w:t>
      </w:r>
      <w:r w:rsidRPr="005B3C18">
        <w:rPr>
          <w:szCs w:val="28"/>
        </w:rPr>
        <w:t>3,</w:t>
      </w:r>
      <w:r w:rsidR="00E037CE">
        <w:rPr>
          <w:szCs w:val="28"/>
        </w:rPr>
        <w:t xml:space="preserve"> </w:t>
      </w:r>
      <w:r w:rsidRPr="005B3C18">
        <w:rPr>
          <w:szCs w:val="28"/>
        </w:rPr>
        <w:t>5</w:t>
      </w:r>
      <w:r w:rsidR="00E037CE">
        <w:rPr>
          <w:szCs w:val="28"/>
        </w:rPr>
        <w:t xml:space="preserve"> – </w:t>
      </w:r>
      <w:r w:rsidRPr="005B3C18">
        <w:rPr>
          <w:szCs w:val="28"/>
        </w:rPr>
        <w:t xml:space="preserve">7 части 1 статьи 9 Положения </w:t>
      </w:r>
      <w:r w:rsidR="005B24A6">
        <w:rPr>
          <w:szCs w:val="28"/>
        </w:rPr>
        <w:br/>
      </w:r>
      <w:r w:rsidR="00E037CE">
        <w:rPr>
          <w:szCs w:val="28"/>
        </w:rPr>
        <w:t>о Контрольно-сче</w:t>
      </w:r>
      <w:r w:rsidRPr="005B3C18">
        <w:rPr>
          <w:szCs w:val="28"/>
        </w:rPr>
        <w:t>тной палате города Сургута, утверждённого решением Думы города от 27.02.2007 № 170-</w:t>
      </w:r>
      <w:r w:rsidRPr="005B3C18">
        <w:rPr>
          <w:szCs w:val="28"/>
          <w:lang w:val="en-US"/>
        </w:rPr>
        <w:t>IV</w:t>
      </w:r>
      <w:r w:rsidRPr="005B3C18">
        <w:rPr>
          <w:szCs w:val="28"/>
        </w:rPr>
        <w:t xml:space="preserve"> ДГ;</w:t>
      </w:r>
    </w:p>
    <w:p w:rsidR="005B3C18" w:rsidRPr="005B3C18" w:rsidRDefault="005B3C18" w:rsidP="005B24A6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8 рабочих дней до заседания Думы по иным вопросам</w:t>
      </w:r>
      <w:r w:rsidR="00E037CE">
        <w:rPr>
          <w:szCs w:val="28"/>
        </w:rPr>
        <w:t>.</w:t>
      </w:r>
      <w:r w:rsidRPr="005B3C18">
        <w:rPr>
          <w:szCs w:val="28"/>
        </w:rPr>
        <w:t>»;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2) часть 11 статьи 38 приложения к решению признать утратившей силу;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3) часть 1 статьи 39 приложения к ре</w:t>
      </w:r>
      <w:r w:rsidR="00A90570">
        <w:rPr>
          <w:szCs w:val="28"/>
        </w:rPr>
        <w:t xml:space="preserve">шению дополнить абзацем </w:t>
      </w:r>
      <w:r w:rsidRPr="005B3C18">
        <w:rPr>
          <w:szCs w:val="28"/>
        </w:rPr>
        <w:t>следующего содержания: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>«- о награждении Благодарственным письмом Думы города</w:t>
      </w:r>
      <w:r w:rsidR="00E037CE">
        <w:rPr>
          <w:szCs w:val="28"/>
        </w:rPr>
        <w:t>.</w:t>
      </w:r>
      <w:r w:rsidRPr="005B3C18">
        <w:rPr>
          <w:szCs w:val="28"/>
        </w:rPr>
        <w:t>»;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lastRenderedPageBreak/>
        <w:t xml:space="preserve">4) пункт 2 части 3 статьи 42 приложения к решению изложить </w:t>
      </w:r>
      <w:r w:rsidR="005B24A6">
        <w:rPr>
          <w:szCs w:val="28"/>
        </w:rPr>
        <w:br/>
      </w:r>
      <w:r w:rsidRPr="005B3C18">
        <w:rPr>
          <w:szCs w:val="28"/>
        </w:rPr>
        <w:t>в следующей редакции:</w:t>
      </w:r>
    </w:p>
    <w:p w:rsidR="005B3C18" w:rsidRPr="005B3C18" w:rsidRDefault="005B24A6" w:rsidP="005B3C18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 xml:space="preserve">«2) </w:t>
      </w:r>
      <w:r w:rsidR="005B3C18" w:rsidRPr="005B3C18">
        <w:rPr>
          <w:szCs w:val="28"/>
        </w:rPr>
        <w:t>об отчёте об исполнении бюдже</w:t>
      </w:r>
      <w:r>
        <w:rPr>
          <w:szCs w:val="28"/>
        </w:rPr>
        <w:t xml:space="preserve">та города, о выделении средств </w:t>
      </w:r>
      <w:r>
        <w:rPr>
          <w:szCs w:val="28"/>
        </w:rPr>
        <w:br/>
      </w:r>
      <w:r w:rsidR="005B3C18" w:rsidRPr="005B3C18">
        <w:rPr>
          <w:szCs w:val="28"/>
        </w:rPr>
        <w:t>из бюджета города и привлечении денежных средств (заимствование);»;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  <w:r w:rsidRPr="005B3C18">
        <w:rPr>
          <w:szCs w:val="28"/>
        </w:rPr>
        <w:t xml:space="preserve">5) пункт 3 части 2 статьи 54 приложения к решению изложить </w:t>
      </w:r>
      <w:r w:rsidR="005B24A6">
        <w:rPr>
          <w:szCs w:val="28"/>
        </w:rPr>
        <w:br/>
      </w:r>
      <w:r w:rsidRPr="005B3C18">
        <w:rPr>
          <w:szCs w:val="28"/>
        </w:rPr>
        <w:t>в следующей редакции:</w:t>
      </w:r>
    </w:p>
    <w:p w:rsidR="005B3C18" w:rsidRPr="005B3C18" w:rsidRDefault="005B24A6" w:rsidP="005B3C18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>«3</w:t>
      </w:r>
      <w:proofErr w:type="gramStart"/>
      <w:r>
        <w:rPr>
          <w:szCs w:val="28"/>
        </w:rPr>
        <w:t>)  </w:t>
      </w:r>
      <w:r w:rsidR="005B3C18" w:rsidRPr="005B3C18">
        <w:rPr>
          <w:szCs w:val="28"/>
        </w:rPr>
        <w:t>отчитывается</w:t>
      </w:r>
      <w:proofErr w:type="gramEnd"/>
      <w:r w:rsidR="005B3C18" w:rsidRPr="005B3C18">
        <w:rPr>
          <w:szCs w:val="28"/>
        </w:rPr>
        <w:t xml:space="preserve"> перед избирателями соответствующего избирательного округа о своей деятельности не реже одного раза в год. </w:t>
      </w:r>
      <w:r>
        <w:rPr>
          <w:szCs w:val="28"/>
        </w:rPr>
        <w:br/>
      </w:r>
      <w:r w:rsidR="005B3C18" w:rsidRPr="005B3C18">
        <w:rPr>
          <w:szCs w:val="28"/>
        </w:rPr>
        <w:t>Форма отчёта определяется решением Думы города</w:t>
      </w:r>
      <w:r w:rsidR="00E037CE">
        <w:rPr>
          <w:szCs w:val="28"/>
        </w:rPr>
        <w:t>;</w:t>
      </w:r>
      <w:r w:rsidR="005B3C18" w:rsidRPr="005B3C18">
        <w:rPr>
          <w:szCs w:val="28"/>
        </w:rPr>
        <w:t>»;</w:t>
      </w:r>
    </w:p>
    <w:p w:rsidR="005B3C18" w:rsidRPr="005B3C18" w:rsidRDefault="005B24A6" w:rsidP="005B3C18">
      <w:pPr>
        <w:tabs>
          <w:tab w:val="left" w:pos="1134"/>
        </w:tabs>
        <w:ind w:firstLine="708"/>
        <w:rPr>
          <w:szCs w:val="28"/>
        </w:rPr>
      </w:pPr>
      <w:r>
        <w:rPr>
          <w:szCs w:val="28"/>
        </w:rPr>
        <w:t xml:space="preserve">6) </w:t>
      </w:r>
      <w:r w:rsidR="005B3C18" w:rsidRPr="005B3C18">
        <w:rPr>
          <w:szCs w:val="28"/>
        </w:rPr>
        <w:t xml:space="preserve">в части 2 статьи 58 приложения к решению слова «порядке, месте </w:t>
      </w:r>
      <w:r>
        <w:rPr>
          <w:szCs w:val="28"/>
        </w:rPr>
        <w:br/>
      </w:r>
      <w:r w:rsidR="005B3C18" w:rsidRPr="005B3C18">
        <w:rPr>
          <w:szCs w:val="28"/>
        </w:rPr>
        <w:t>и времени» заменить словом «форме».</w:t>
      </w:r>
    </w:p>
    <w:p w:rsidR="005B3C18" w:rsidRPr="005B3C18" w:rsidRDefault="005B3C18" w:rsidP="005B3C18">
      <w:pPr>
        <w:tabs>
          <w:tab w:val="left" w:pos="1134"/>
        </w:tabs>
        <w:ind w:firstLine="708"/>
        <w:rPr>
          <w:szCs w:val="28"/>
        </w:rPr>
      </w:pPr>
    </w:p>
    <w:p w:rsidR="00681694" w:rsidRDefault="00681694" w:rsidP="003117C9">
      <w:pPr>
        <w:tabs>
          <w:tab w:val="left" w:pos="1134"/>
        </w:tabs>
        <w:ind w:firstLine="708"/>
        <w:rPr>
          <w:szCs w:val="28"/>
        </w:rPr>
      </w:pPr>
    </w:p>
    <w:p w:rsidR="00681694" w:rsidRPr="003117C9" w:rsidRDefault="00681694" w:rsidP="005B3C18">
      <w:pPr>
        <w:tabs>
          <w:tab w:val="left" w:pos="1134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63702A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63702A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950479" w:rsidRDefault="00901195" w:rsidP="003117C9">
      <w:pPr>
        <w:shd w:val="clear" w:color="auto" w:fill="FFFFFF"/>
        <w:ind w:firstLine="709"/>
        <w:rPr>
          <w:szCs w:val="28"/>
        </w:rPr>
      </w:pPr>
    </w:p>
    <w:sectPr w:rsidR="00901195" w:rsidRPr="00950479" w:rsidSect="005B24A6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F0" w:rsidRDefault="00520FF0" w:rsidP="006757BB">
      <w:r>
        <w:separator/>
      </w:r>
    </w:p>
  </w:endnote>
  <w:endnote w:type="continuationSeparator" w:id="0">
    <w:p w:rsidR="00520FF0" w:rsidRDefault="00520FF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F0" w:rsidRDefault="00520FF0" w:rsidP="006757BB">
      <w:r>
        <w:separator/>
      </w:r>
    </w:p>
  </w:footnote>
  <w:footnote w:type="continuationSeparator" w:id="0">
    <w:p w:rsidR="00520FF0" w:rsidRDefault="00520FF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63702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63702A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661FB"/>
    <w:rsid w:val="00070E46"/>
    <w:rsid w:val="00072D85"/>
    <w:rsid w:val="00077080"/>
    <w:rsid w:val="00093E83"/>
    <w:rsid w:val="000B49B9"/>
    <w:rsid w:val="000B533B"/>
    <w:rsid w:val="000C20E8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03BE5"/>
    <w:rsid w:val="00224196"/>
    <w:rsid w:val="00243A2A"/>
    <w:rsid w:val="00244B5C"/>
    <w:rsid w:val="002566D2"/>
    <w:rsid w:val="002627CD"/>
    <w:rsid w:val="00265A49"/>
    <w:rsid w:val="002769CF"/>
    <w:rsid w:val="002812D5"/>
    <w:rsid w:val="0029214F"/>
    <w:rsid w:val="00297C63"/>
    <w:rsid w:val="002C0DA2"/>
    <w:rsid w:val="002E22CC"/>
    <w:rsid w:val="00305990"/>
    <w:rsid w:val="00311139"/>
    <w:rsid w:val="003117C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F3970"/>
    <w:rsid w:val="00503B30"/>
    <w:rsid w:val="00514C92"/>
    <w:rsid w:val="00520FF0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B24A6"/>
    <w:rsid w:val="005B3C18"/>
    <w:rsid w:val="005C2C05"/>
    <w:rsid w:val="005D16B2"/>
    <w:rsid w:val="005E2C49"/>
    <w:rsid w:val="00611B5A"/>
    <w:rsid w:val="00620D30"/>
    <w:rsid w:val="00621002"/>
    <w:rsid w:val="006302DF"/>
    <w:rsid w:val="00632D88"/>
    <w:rsid w:val="0063702A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1694"/>
    <w:rsid w:val="006978D6"/>
    <w:rsid w:val="006A555D"/>
    <w:rsid w:val="006A743E"/>
    <w:rsid w:val="006D794C"/>
    <w:rsid w:val="006F5A64"/>
    <w:rsid w:val="00703DFF"/>
    <w:rsid w:val="007059EF"/>
    <w:rsid w:val="0071370F"/>
    <w:rsid w:val="00716C16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0479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90570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37CE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F00AAF"/>
    <w:rsid w:val="00F06260"/>
    <w:rsid w:val="00F107E8"/>
    <w:rsid w:val="00F14E71"/>
    <w:rsid w:val="00F15209"/>
    <w:rsid w:val="00F23F66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A77B2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146E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086B"/>
    <w:rsid w:val="001B2BC7"/>
    <w:rsid w:val="001F478C"/>
    <w:rsid w:val="00286C70"/>
    <w:rsid w:val="002B4F35"/>
    <w:rsid w:val="00316132"/>
    <w:rsid w:val="00347E6D"/>
    <w:rsid w:val="004167DB"/>
    <w:rsid w:val="004262C4"/>
    <w:rsid w:val="00491ED2"/>
    <w:rsid w:val="004A4E4E"/>
    <w:rsid w:val="005929E3"/>
    <w:rsid w:val="005A66C6"/>
    <w:rsid w:val="005E63D4"/>
    <w:rsid w:val="00612749"/>
    <w:rsid w:val="00627304"/>
    <w:rsid w:val="00723BF8"/>
    <w:rsid w:val="00762536"/>
    <w:rsid w:val="007920C7"/>
    <w:rsid w:val="00827DF2"/>
    <w:rsid w:val="00831160"/>
    <w:rsid w:val="008A4E20"/>
    <w:rsid w:val="008E652B"/>
    <w:rsid w:val="008F7986"/>
    <w:rsid w:val="0093455C"/>
    <w:rsid w:val="009B4AB1"/>
    <w:rsid w:val="009F3BE0"/>
    <w:rsid w:val="00A10C17"/>
    <w:rsid w:val="00A13D77"/>
    <w:rsid w:val="00A25649"/>
    <w:rsid w:val="00A61EC3"/>
    <w:rsid w:val="00AE5F75"/>
    <w:rsid w:val="00AE610D"/>
    <w:rsid w:val="00B0368A"/>
    <w:rsid w:val="00C17ABD"/>
    <w:rsid w:val="00CD6F2A"/>
    <w:rsid w:val="00CE426E"/>
    <w:rsid w:val="00D1490D"/>
    <w:rsid w:val="00DF493D"/>
    <w:rsid w:val="00EA2F21"/>
    <w:rsid w:val="00EB36BD"/>
    <w:rsid w:val="00EC2E6A"/>
    <w:rsid w:val="00ED08DF"/>
    <w:rsid w:val="00EE1EB9"/>
    <w:rsid w:val="00F2781F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1FC4-63B2-4C10-809A-6438AF3B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791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106</cp:revision>
  <cp:lastPrinted>2022-12-26T06:01:00Z</cp:lastPrinted>
  <dcterms:created xsi:type="dcterms:W3CDTF">2021-02-25T07:49:00Z</dcterms:created>
  <dcterms:modified xsi:type="dcterms:W3CDTF">2022-12-28T11:07:00Z</dcterms:modified>
</cp:coreProperties>
</file>