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23" w:rsidRPr="00737D23" w:rsidRDefault="00737D23" w:rsidP="00737D2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737D23">
        <w:rPr>
          <w:rFonts w:ascii="Times New Roman" w:hAnsi="Times New Roman" w:cs="Times New Roman"/>
          <w:b w:val="0"/>
        </w:rPr>
        <w:t>Проект</w:t>
      </w:r>
    </w:p>
    <w:p w:rsidR="00737D23" w:rsidRPr="00737D23" w:rsidRDefault="00737D23" w:rsidP="00737D2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737D23">
        <w:rPr>
          <w:rFonts w:ascii="Times New Roman" w:hAnsi="Times New Roman" w:cs="Times New Roman"/>
          <w:b w:val="0"/>
        </w:rPr>
        <w:t>подготовлен управлением кадров</w:t>
      </w:r>
    </w:p>
    <w:p w:rsidR="00127C10" w:rsidRDefault="00737D23" w:rsidP="00737D23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737D23">
        <w:rPr>
          <w:rFonts w:ascii="Times New Roman" w:hAnsi="Times New Roman" w:cs="Times New Roman"/>
          <w:b w:val="0"/>
        </w:rPr>
        <w:t>и муниципальной службы</w:t>
      </w:r>
      <w:r w:rsidR="00127C10">
        <w:rPr>
          <w:rFonts w:ascii="Times New Roman" w:hAnsi="Times New Roman" w:cs="Times New Roman"/>
          <w:b w:val="0"/>
        </w:rPr>
        <w:t xml:space="preserve"> </w:t>
      </w:r>
    </w:p>
    <w:p w:rsidR="00737D23" w:rsidRPr="00737D23" w:rsidRDefault="00737D23" w:rsidP="00737D23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>ГОРОДСКОЙ ОКРУГ СУРГУТ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737D23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</w:p>
    <w:p w:rsidR="00737D23" w:rsidRPr="00737D23" w:rsidRDefault="00737D23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Default="00340829" w:rsidP="00737D2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37D23" w:rsidRDefault="00737D23" w:rsidP="00737D23"/>
    <w:p w:rsidR="00737D23" w:rsidRPr="00737D23" w:rsidRDefault="00737D23" w:rsidP="00737D23"/>
    <w:p w:rsidR="00340829" w:rsidRDefault="00737D23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>О</w:t>
      </w:r>
      <w:r w:rsidR="00F15607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37D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6BA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7D23">
        <w:rPr>
          <w:rFonts w:ascii="Times New Roman" w:hAnsi="Times New Roman" w:cs="Times New Roman"/>
          <w:b w:val="0"/>
          <w:sz w:val="28"/>
          <w:szCs w:val="28"/>
        </w:rPr>
        <w:t>еречн</w:t>
      </w:r>
      <w:r w:rsidR="00F1560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37D23">
        <w:rPr>
          <w:rFonts w:ascii="Times New Roman" w:hAnsi="Times New Roman" w:cs="Times New Roman"/>
          <w:b w:val="0"/>
          <w:sz w:val="28"/>
          <w:szCs w:val="28"/>
        </w:rPr>
        <w:t xml:space="preserve"> наиболее </w:t>
      </w:r>
    </w:p>
    <w:p w:rsidR="009374B6" w:rsidRPr="009374B6" w:rsidRDefault="00737D23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7D23">
        <w:rPr>
          <w:rFonts w:ascii="Times New Roman" w:hAnsi="Times New Roman" w:cs="Times New Roman"/>
          <w:b w:val="0"/>
          <w:sz w:val="28"/>
          <w:szCs w:val="28"/>
        </w:rPr>
        <w:t xml:space="preserve">востребованных </w:t>
      </w:r>
      <w:r w:rsidR="009374B6" w:rsidRPr="009374B6">
        <w:rPr>
          <w:rFonts w:ascii="Times New Roman" w:hAnsi="Times New Roman" w:cs="Times New Roman"/>
          <w:b w:val="0"/>
          <w:sz w:val="28"/>
          <w:szCs w:val="28"/>
        </w:rPr>
        <w:t xml:space="preserve">должностей, </w:t>
      </w:r>
    </w:p>
    <w:p w:rsidR="009374B6" w:rsidRPr="009374B6" w:rsidRDefault="009374B6" w:rsidP="009374B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4B6">
        <w:rPr>
          <w:rFonts w:ascii="Times New Roman" w:hAnsi="Times New Roman" w:cs="Times New Roman"/>
          <w:b w:val="0"/>
          <w:sz w:val="28"/>
          <w:szCs w:val="28"/>
        </w:rPr>
        <w:t xml:space="preserve">профессий (специальностей)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органах местного самоуправления,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учреждениях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</w:p>
    <w:p w:rsidR="009374B6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Сургут Ханты-Мансийского </w:t>
      </w:r>
    </w:p>
    <w:p w:rsidR="00737D23" w:rsidRDefault="009374B6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автономного округа – Югры </w:t>
      </w:r>
    </w:p>
    <w:p w:rsidR="00737D23" w:rsidRPr="00737D23" w:rsidRDefault="00737D23" w:rsidP="009374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37D23" w:rsidRDefault="00737D23" w:rsidP="00737D23">
      <w:pPr>
        <w:ind w:firstLine="0"/>
        <w:rPr>
          <w:b/>
          <w:bCs/>
          <w:color w:val="26282F"/>
        </w:rPr>
      </w:pPr>
    </w:p>
    <w:p w:rsidR="00056DAD" w:rsidRPr="009D7DAF" w:rsidRDefault="005D72D3" w:rsidP="009D7DA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4C43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9D7DAF">
        <w:rPr>
          <w:rFonts w:ascii="Times New Roman" w:hAnsi="Times New Roman" w:cs="Times New Roman"/>
          <w:bCs/>
          <w:sz w:val="28"/>
          <w:szCs w:val="28"/>
        </w:rPr>
        <w:t xml:space="preserve"> Трудовым кодексом Российской Федерации</w:t>
      </w:r>
      <w:r w:rsidRPr="00CA4C43">
        <w:rPr>
          <w:rFonts w:ascii="Times New Roman" w:hAnsi="Times New Roman" w:cs="Times New Roman"/>
          <w:bCs/>
          <w:sz w:val="28"/>
          <w:szCs w:val="28"/>
        </w:rPr>
        <w:t>,</w:t>
      </w:r>
      <w:r w:rsidR="00CA4C43" w:rsidRPr="00CA4C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A4C43" w:rsidRPr="00CA4C4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решение</w:t>
        </w:r>
      </w:hyperlink>
      <w:r w:rsidR="00CA4C43" w:rsidRPr="00CA4C43">
        <w:rPr>
          <w:rFonts w:ascii="Times New Roman" w:hAnsi="Times New Roman" w:cs="Times New Roman"/>
          <w:bCs/>
          <w:sz w:val="28"/>
          <w:szCs w:val="28"/>
        </w:rPr>
        <w:t>м Думы города от 28.06.2007 № 233-IVДГ «О Положении 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города Сургута»,</w:t>
      </w:r>
      <w:r w:rsidR="00691EF0" w:rsidRPr="00691EF0">
        <w:rPr>
          <w:rFonts w:ascii="Times New Roman" w:hAnsi="Times New Roman" w:cs="Times New Roman"/>
          <w:bCs/>
          <w:sz w:val="28"/>
          <w:szCs w:val="28"/>
        </w:rPr>
        <w:t xml:space="preserve"> в целях социальной защиты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города Сургута</w:t>
      </w:r>
      <w:r w:rsidR="00691EF0">
        <w:rPr>
          <w:rFonts w:ascii="Times New Roman" w:hAnsi="Times New Roman" w:cs="Times New Roman"/>
          <w:bCs/>
          <w:sz w:val="28"/>
          <w:szCs w:val="28"/>
        </w:rPr>
        <w:t>,</w:t>
      </w:r>
      <w:r w:rsidR="00CA4C43" w:rsidRPr="00CA4C43">
        <w:rPr>
          <w:rFonts w:ascii="Times New Roman" w:hAnsi="Times New Roman" w:cs="Times New Roman"/>
          <w:bCs/>
          <w:sz w:val="28"/>
          <w:szCs w:val="28"/>
        </w:rPr>
        <w:t xml:space="preserve"> руководствуясь</w:t>
      </w:r>
      <w:r w:rsidR="00CA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561">
        <w:rPr>
          <w:rFonts w:ascii="Times New Roman" w:hAnsi="Times New Roman" w:cs="Times New Roman"/>
          <w:bCs/>
          <w:sz w:val="28"/>
          <w:szCs w:val="28"/>
        </w:rPr>
        <w:t>постановлением Главы города</w:t>
      </w:r>
      <w:r w:rsidR="00357561" w:rsidRPr="00357561">
        <w:rPr>
          <w:rFonts w:ascii="Times New Roman" w:hAnsi="Times New Roman" w:cs="Times New Roman"/>
          <w:bCs/>
          <w:sz w:val="28"/>
          <w:szCs w:val="28"/>
        </w:rPr>
        <w:t xml:space="preserve"> от 13.10.2008 № 60 «Об утверждении Порядка внесения проектов муниципальных право</w:t>
      </w:r>
      <w:r w:rsidR="00357561">
        <w:rPr>
          <w:rFonts w:ascii="Times New Roman" w:hAnsi="Times New Roman" w:cs="Times New Roman"/>
          <w:bCs/>
          <w:sz w:val="28"/>
          <w:szCs w:val="28"/>
        </w:rPr>
        <w:t>вых актов Главы города Сургута»</w:t>
      </w:r>
      <w:r w:rsidR="009D7DAF" w:rsidRPr="000517AE">
        <w:rPr>
          <w:rFonts w:ascii="Times New Roman" w:hAnsi="Times New Roman" w:cs="Times New Roman"/>
          <w:bCs/>
          <w:strike/>
          <w:color w:val="FF0000"/>
          <w:sz w:val="28"/>
          <w:szCs w:val="28"/>
        </w:rPr>
        <w:t>,</w:t>
      </w:r>
      <w:r w:rsidR="00AD1641" w:rsidRPr="00CA4C43">
        <w:rPr>
          <w:rFonts w:ascii="Times New Roman" w:hAnsi="Times New Roman" w:cs="Times New Roman"/>
          <w:sz w:val="28"/>
          <w:szCs w:val="28"/>
        </w:rPr>
        <w:t>:</w:t>
      </w:r>
    </w:p>
    <w:p w:rsidR="009374B6" w:rsidRPr="00592ABD" w:rsidRDefault="00AD1641" w:rsidP="009374B6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CA4C4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374B6">
        <w:rPr>
          <w:rFonts w:ascii="Times New Roman" w:hAnsi="Times New Roman" w:cs="Times New Roman"/>
          <w:sz w:val="28"/>
          <w:szCs w:val="28"/>
        </w:rPr>
        <w:t>п</w:t>
      </w:r>
      <w:r w:rsidR="009374B6" w:rsidRPr="009374B6">
        <w:rPr>
          <w:rFonts w:ascii="Times New Roman" w:hAnsi="Times New Roman" w:cs="Times New Roman"/>
          <w:bCs/>
          <w:sz w:val="28"/>
          <w:szCs w:val="28"/>
        </w:rPr>
        <w:t>ереч</w:t>
      </w:r>
      <w:r w:rsidR="009374B6">
        <w:rPr>
          <w:rFonts w:ascii="Times New Roman" w:hAnsi="Times New Roman" w:cs="Times New Roman"/>
          <w:bCs/>
          <w:sz w:val="28"/>
          <w:szCs w:val="28"/>
        </w:rPr>
        <w:t>ень</w:t>
      </w:r>
      <w:r w:rsidR="009374B6" w:rsidRPr="009374B6">
        <w:rPr>
          <w:rFonts w:ascii="Times New Roman" w:hAnsi="Times New Roman" w:cs="Times New Roman"/>
          <w:bCs/>
          <w:sz w:val="28"/>
          <w:szCs w:val="28"/>
        </w:rPr>
        <w:t xml:space="preserve"> наиболее востребованных должностей, профессий (специальностей) в органах местного самоуправления, муниципальных учреждениях муниципального образования городской округ Сургут Ханты-Мансийского автономного округа – </w:t>
      </w:r>
      <w:r w:rsidR="009374B6" w:rsidRPr="00592ABD">
        <w:rPr>
          <w:rFonts w:ascii="Times New Roman" w:hAnsi="Times New Roman" w:cs="Times New Roman"/>
          <w:bCs/>
          <w:sz w:val="28"/>
          <w:szCs w:val="28"/>
        </w:rPr>
        <w:t>Югры</w:t>
      </w:r>
      <w:r w:rsidR="00B65F80" w:rsidRPr="00592AB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9374B6" w:rsidRPr="00592AB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51C8" w:rsidRPr="008E51C8" w:rsidRDefault="008E51C8" w:rsidP="009374B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8E51C8">
        <w:rPr>
          <w:rFonts w:ascii="Times New Roman" w:hAnsi="Times New Roman" w:cs="Times New Roman"/>
          <w:sz w:val="28"/>
          <w:szCs w:val="28"/>
        </w:rPr>
        <w:t xml:space="preserve">2. Департаменту массовых коммуникаций и аналитики разместить настоящее </w:t>
      </w:r>
      <w:r w:rsidR="00340829">
        <w:rPr>
          <w:rFonts w:ascii="Times New Roman" w:hAnsi="Times New Roman" w:cs="Times New Roman"/>
          <w:sz w:val="28"/>
          <w:szCs w:val="28"/>
        </w:rPr>
        <w:t>постановление</w:t>
      </w:r>
      <w:r w:rsidRPr="008E51C8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 </w:t>
      </w:r>
      <w:r w:rsidRPr="008E51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51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1C8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8E51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1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5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7AE" w:rsidRPr="00592ABD" w:rsidRDefault="008E51C8" w:rsidP="009374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BD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</w:t>
      </w:r>
      <w:r w:rsidR="000517AE" w:rsidRPr="00592ABD">
        <w:rPr>
          <w:rFonts w:ascii="Times New Roman" w:hAnsi="Times New Roman" w:cs="Times New Roman"/>
          <w:sz w:val="28"/>
          <w:szCs w:val="28"/>
        </w:rPr>
        <w:t>:</w:t>
      </w:r>
    </w:p>
    <w:p w:rsidR="008E51C8" w:rsidRPr="00592ABD" w:rsidRDefault="000517AE" w:rsidP="009374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BD">
        <w:rPr>
          <w:rFonts w:ascii="Times New Roman" w:hAnsi="Times New Roman" w:cs="Times New Roman"/>
          <w:sz w:val="28"/>
          <w:szCs w:val="28"/>
        </w:rPr>
        <w:t>3.1. О</w:t>
      </w:r>
      <w:r w:rsidR="008E51C8" w:rsidRPr="00592ABD">
        <w:rPr>
          <w:rFonts w:ascii="Times New Roman" w:hAnsi="Times New Roman" w:cs="Times New Roman"/>
          <w:sz w:val="28"/>
          <w:szCs w:val="28"/>
        </w:rPr>
        <w:t xml:space="preserve">публиковать (разместить) настоящее </w:t>
      </w:r>
      <w:r w:rsidR="00340829" w:rsidRPr="00592ABD">
        <w:rPr>
          <w:rFonts w:ascii="Times New Roman" w:hAnsi="Times New Roman" w:cs="Times New Roman"/>
          <w:sz w:val="28"/>
          <w:szCs w:val="28"/>
        </w:rPr>
        <w:t>постановление</w:t>
      </w:r>
      <w:r w:rsidR="008E51C8" w:rsidRPr="00592ABD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«Официальные документы города Сургута»: </w:t>
      </w:r>
      <w:hyperlink r:id="rId6" w:history="1">
        <w:r w:rsidR="008E51C8" w:rsidRPr="00592A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www.docsurgut.ru</w:t>
        </w:r>
      </w:hyperlink>
      <w:r w:rsidR="008E51C8" w:rsidRPr="00592ABD">
        <w:rPr>
          <w:rFonts w:ascii="Times New Roman" w:hAnsi="Times New Roman" w:cs="Times New Roman"/>
          <w:sz w:val="28"/>
          <w:szCs w:val="28"/>
        </w:rPr>
        <w:t>.</w:t>
      </w:r>
    </w:p>
    <w:p w:rsidR="000517AE" w:rsidRPr="00592ABD" w:rsidRDefault="000517AE" w:rsidP="009374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BD">
        <w:rPr>
          <w:rFonts w:ascii="Times New Roman" w:hAnsi="Times New Roman" w:cs="Times New Roman"/>
          <w:sz w:val="28"/>
          <w:szCs w:val="28"/>
        </w:rPr>
        <w:t>3.2. Опубликовать настоящее постановление в газете «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ведомости»</w:t>
      </w:r>
      <w:r w:rsidR="0032690F" w:rsidRPr="00592ABD">
        <w:rPr>
          <w:rFonts w:ascii="Times New Roman" w:hAnsi="Times New Roman" w:cs="Times New Roman"/>
          <w:sz w:val="28"/>
          <w:szCs w:val="28"/>
        </w:rPr>
        <w:t xml:space="preserve"> (приложение к постановлению в печатном издании и не приводится)</w:t>
      </w:r>
      <w:r w:rsidRPr="00592ABD">
        <w:rPr>
          <w:rFonts w:ascii="Times New Roman" w:hAnsi="Times New Roman" w:cs="Times New Roman"/>
          <w:sz w:val="28"/>
          <w:szCs w:val="28"/>
        </w:rPr>
        <w:t>.</w:t>
      </w:r>
    </w:p>
    <w:p w:rsidR="008E51C8" w:rsidRPr="00592ABD" w:rsidRDefault="008E51C8" w:rsidP="009374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BD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</w:t>
      </w:r>
      <w:r w:rsidR="00340829" w:rsidRPr="00592ABD">
        <w:rPr>
          <w:rFonts w:ascii="Times New Roman" w:hAnsi="Times New Roman" w:cs="Times New Roman"/>
          <w:sz w:val="28"/>
          <w:szCs w:val="28"/>
        </w:rPr>
        <w:t>постановление</w:t>
      </w:r>
      <w:r w:rsidRPr="00592AB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0517AE" w:rsidRPr="00592ABD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r w:rsidRPr="00592ABD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01.01.2023.</w:t>
      </w:r>
    </w:p>
    <w:p w:rsidR="008E51C8" w:rsidRPr="00592ABD" w:rsidRDefault="002247DC" w:rsidP="009374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2ABD">
        <w:rPr>
          <w:rFonts w:ascii="Times New Roman" w:hAnsi="Times New Roman" w:cs="Times New Roman"/>
          <w:sz w:val="28"/>
          <w:szCs w:val="28"/>
        </w:rPr>
        <w:t>5</w:t>
      </w:r>
      <w:r w:rsidR="008E51C8" w:rsidRPr="00592ABD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340829" w:rsidRPr="00592ABD">
        <w:rPr>
          <w:rFonts w:ascii="Times New Roman" w:hAnsi="Times New Roman" w:cs="Times New Roman"/>
          <w:sz w:val="28"/>
          <w:szCs w:val="28"/>
        </w:rPr>
        <w:t>постановления</w:t>
      </w:r>
      <w:r w:rsidR="008E51C8" w:rsidRPr="00592AB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bookmarkEnd w:id="1"/>
    <w:p w:rsidR="00056DAD" w:rsidRDefault="00056DAD"/>
    <w:p w:rsidR="008E51C8" w:rsidRDefault="008E51C8"/>
    <w:p w:rsidR="00BD5756" w:rsidRDefault="00BD5756"/>
    <w:p w:rsidR="00BD5756" w:rsidRDefault="00BD5756"/>
    <w:p w:rsidR="008E51C8" w:rsidRPr="008E51C8" w:rsidRDefault="008E51C8" w:rsidP="008E51C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51C8">
        <w:rPr>
          <w:rFonts w:ascii="Times New Roman" w:hAnsi="Times New Roman" w:cs="Times New Roman"/>
          <w:sz w:val="28"/>
          <w:szCs w:val="28"/>
        </w:rPr>
        <w:t xml:space="preserve">Глава города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51C8">
        <w:rPr>
          <w:rFonts w:ascii="Times New Roman" w:hAnsi="Times New Roman" w:cs="Times New Roman"/>
          <w:sz w:val="28"/>
          <w:szCs w:val="28"/>
        </w:rPr>
        <w:t xml:space="preserve"> </w:t>
      </w:r>
      <w:r w:rsidR="00BD5756">
        <w:rPr>
          <w:rFonts w:ascii="Times New Roman" w:hAnsi="Times New Roman" w:cs="Times New Roman"/>
          <w:sz w:val="28"/>
          <w:szCs w:val="28"/>
        </w:rPr>
        <w:t xml:space="preserve"> </w:t>
      </w:r>
      <w:r w:rsidRPr="008E51C8">
        <w:rPr>
          <w:rFonts w:ascii="Times New Roman" w:hAnsi="Times New Roman" w:cs="Times New Roman"/>
          <w:sz w:val="28"/>
          <w:szCs w:val="28"/>
        </w:rPr>
        <w:t>А.С. Филатов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46"/>
        <w:gridCol w:w="3178"/>
      </w:tblGrid>
      <w:tr w:rsidR="00056DAD" w:rsidTr="000911A4"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056DAD" w:rsidRDefault="00056DAD">
            <w:pPr>
              <w:pStyle w:val="a8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56DAD" w:rsidRDefault="00056DAD">
            <w:pPr>
              <w:pStyle w:val="a7"/>
              <w:jc w:val="right"/>
            </w:pPr>
          </w:p>
        </w:tc>
      </w:tr>
    </w:tbl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592ABD">
      <w:pPr>
        <w:ind w:left="637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  <w:r w:rsidRPr="006A4422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6A4422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6A44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2ABD" w:rsidRPr="00E74EC5" w:rsidRDefault="00592ABD" w:rsidP="00592ABD">
      <w:pPr>
        <w:ind w:left="6379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6A4422">
        <w:rPr>
          <w:rStyle w:val="a3"/>
          <w:rFonts w:ascii="Times New Roman" w:hAnsi="Times New Roman" w:cs="Times New Roman"/>
          <w:b w:val="0"/>
          <w:sz w:val="28"/>
          <w:szCs w:val="28"/>
        </w:rPr>
        <w:t>Главы города</w:t>
      </w:r>
    </w:p>
    <w:p w:rsidR="00592ABD" w:rsidRPr="006A4422" w:rsidRDefault="00592ABD" w:rsidP="00592ABD">
      <w:pPr>
        <w:ind w:left="6379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A4422">
        <w:rPr>
          <w:rStyle w:val="a3"/>
          <w:rFonts w:ascii="Times New Roman" w:hAnsi="Times New Roman" w:cs="Times New Roman"/>
          <w:b w:val="0"/>
          <w:sz w:val="28"/>
          <w:szCs w:val="28"/>
        </w:rPr>
        <w:t>от ____________ № ___</w:t>
      </w:r>
    </w:p>
    <w:bookmarkEnd w:id="2"/>
    <w:p w:rsidR="00592ABD" w:rsidRPr="006A4422" w:rsidRDefault="00592ABD" w:rsidP="00592ABD">
      <w:pPr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592AB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7385">
        <w:rPr>
          <w:rFonts w:ascii="Times New Roman" w:hAnsi="Times New Roman" w:cs="Times New Roman"/>
          <w:b w:val="0"/>
          <w:sz w:val="28"/>
          <w:szCs w:val="28"/>
        </w:rPr>
        <w:t xml:space="preserve">еречень </w:t>
      </w:r>
    </w:p>
    <w:p w:rsidR="00592ABD" w:rsidRPr="006A4422" w:rsidRDefault="00592ABD" w:rsidP="00592AB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87385">
        <w:rPr>
          <w:rFonts w:ascii="Times New Roman" w:hAnsi="Times New Roman" w:cs="Times New Roman"/>
          <w:b w:val="0"/>
          <w:sz w:val="28"/>
          <w:szCs w:val="28"/>
        </w:rPr>
        <w:t xml:space="preserve">наиболее востребованных должностей, профессий (специальностей) в органах местного самоуправления, муниципальных учреждениях муниципального образования </w:t>
      </w:r>
      <w:bookmarkStart w:id="3" w:name="_GoBack"/>
      <w:bookmarkEnd w:id="3"/>
      <w:r w:rsidRPr="00987385">
        <w:rPr>
          <w:rFonts w:ascii="Times New Roman" w:hAnsi="Times New Roman" w:cs="Times New Roman"/>
          <w:b w:val="0"/>
          <w:sz w:val="28"/>
          <w:szCs w:val="28"/>
        </w:rPr>
        <w:t>городской округ Сургут Ханты-Мансийского автономного округа – Югры</w:t>
      </w:r>
      <w:r w:rsidRPr="006A44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2ABD" w:rsidRPr="006A4422" w:rsidRDefault="00592ABD" w:rsidP="00592A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406"/>
      </w:tblGrid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профессий (специальностей)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2ABD" w:rsidRPr="006A4422" w:rsidTr="00A03D06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 xml:space="preserve">Раздел I.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Сургута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6A4422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культуры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6A4422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специалисты и служащие в соответствии с </w:t>
            </w:r>
            <w:hyperlink r:id="rId7" w:history="1">
              <w:r w:rsidRPr="003427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Единым квалификационным справочником</w:t>
              </w:r>
            </w:hyperlink>
            <w:r w:rsidRPr="00342781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руководителей, 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и служащих, 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</w:t>
            </w:r>
            <w:hyperlink r:id="rId8" w:history="1">
              <w:r w:rsidRPr="00F6596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приказом</w:t>
              </w:r>
            </w:hyperlink>
            <w:r w:rsidRPr="006A442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 251н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6A4422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В сфере образования: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6A4422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42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6A4422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A">
              <w:rPr>
                <w:rFonts w:ascii="Times New Roman" w:hAnsi="Times New Roman" w:cs="Times New Roman"/>
                <w:sz w:val="28"/>
                <w:szCs w:val="28"/>
              </w:rPr>
              <w:t xml:space="preserve">Научные работники в соответствии с </w:t>
            </w:r>
            <w:hyperlink r:id="rId9" w:history="1">
              <w:r w:rsidRPr="00F6596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перечнем</w:t>
              </w:r>
            </w:hyperlink>
            <w:r w:rsidRPr="00F6596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научных работников, подлежащих замещению по конкурсу, утвержденным </w:t>
            </w:r>
            <w:hyperlink r:id="rId10" w:history="1">
              <w:r w:rsidRPr="00F6596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приказом</w:t>
              </w:r>
            </w:hyperlink>
            <w:r w:rsidRPr="00F6596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науки и высшего образования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5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F6596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6596A">
              <w:rPr>
                <w:rFonts w:ascii="Times New Roman" w:hAnsi="Times New Roman" w:cs="Times New Roman"/>
                <w:sz w:val="28"/>
                <w:szCs w:val="28"/>
              </w:rPr>
              <w:t> 715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и руководители образовательных организаций в соответствии с </w:t>
            </w:r>
            <w:hyperlink r:id="rId11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номенклатурой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      </w:r>
            <w:hyperlink r:id="rId12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21.02.2022 № 225</w:t>
            </w:r>
          </w:p>
        </w:tc>
      </w:tr>
      <w:tr w:rsidR="00592ABD" w:rsidRPr="001E6F3D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Инструктор по гигиеническому воспитанию</w:t>
            </w:r>
          </w:p>
        </w:tc>
      </w:tr>
      <w:tr w:rsidR="00592ABD" w:rsidRPr="001E6F3D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Повар детского питания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 сфере физической культуры и спорта: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Специалист по обслуживанию и ремонту спортивного инвентаря и оборудования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Тренер в соответствии с приказом Министерства труда и социальной защиты Российской Федерации </w:t>
            </w:r>
            <w:hyperlink r:id="rId13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от 28.03.2019 № 191н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профессионального стандарта «Тренер»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Старший тренер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Тренер по адаптивной физической культуре и адаптивному спорту в соответствии с приказом Министерства труда и социальной </w:t>
            </w:r>
            <w:r w:rsidRPr="0059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защиты Российской Федерации </w:t>
            </w:r>
            <w:hyperlink r:id="rId14" w:history="1">
              <w:r w:rsidRPr="00592AB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 02.04.2019 № 199н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профессионального стандарта «Тренер по адаптивной физической культуре и адаптивному спорту»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Старший тренер по адаптивной физической культуре и адаптивному спорту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в соответствии с приказом Министерства труда и социальной защиты Российской Федерации </w:t>
            </w:r>
            <w:hyperlink r:id="rId15" w:history="1">
              <w:r w:rsidRPr="00592AB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 24.12.2020 № 952н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профессионального стандарта «Тренер-преподаватель»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1.3.7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1.3.8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адаптивной физической культуре и спорту в соответствии с приказом Министерства труда и социальной защиты Российской Федерации </w:t>
            </w:r>
            <w:hyperlink r:id="rId16" w:history="1">
              <w:r w:rsidRPr="00592AB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 19.10.2021 № 734н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профессионального стандарта «Тренер-преподаватель по адаптивной физической культуре и спорту»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 по адаптивной физической культуре и спорту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1.3.10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Фельдшер в соответствии с приказом Министерства труда и социальной защиты Российской Федерации от 31.07.2020 № 470н «Об утверждении профессионального стандарта «Фельдшер»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1.3.11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Медицинская сестра/медицинский брат в соответствии с приказом Министерства труда и социальной защиты Российской Федерации от 31.07.2020 № 475н «Об утверждении профессионального стандарта «Медицинская сестра/медицинский брат».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1.3.12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</w:tr>
      <w:tr w:rsidR="00592ABD" w:rsidRPr="00354D68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1.3.13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Врач по спортивной медицине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 сфере информационных технологий и связи:</w:t>
            </w:r>
          </w:p>
        </w:tc>
      </w:tr>
      <w:tr w:rsidR="00592ABD" w:rsidRPr="004F2F6F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Инженер (</w:t>
            </w:r>
            <w:r w:rsidRPr="0059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ведущий)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(группы, отдела, управления)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(младший, ведущий)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Системный аналитик (младший, ведущий, старший)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1.4.6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информационным системам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1.4.7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Специалист по защите информации (главный, ведущий)</w:t>
            </w:r>
          </w:p>
        </w:tc>
      </w:tr>
      <w:tr w:rsidR="00592ABD" w:rsidRPr="004F2F6F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1.4.8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592ABD" w:rsidRPr="004F2F6F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1.4.9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592ABD" w:rsidRPr="004F2F6F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1.4.10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</w:t>
            </w:r>
            <w:r w:rsidRPr="0059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ведущий)</w:t>
            </w:r>
          </w:p>
        </w:tc>
      </w:tr>
      <w:tr w:rsidR="00592ABD" w:rsidRPr="004F2F6F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1.4.11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Инженер-электроник (</w:t>
            </w:r>
            <w:r w:rsidRPr="0059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ведущий)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 сфере строительства, архитектуры и градостроительной деятельности: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специалисты и служащие в соответствии с </w:t>
            </w:r>
            <w:hyperlink r:id="rId17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Единым квалификационным справочником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руководителей, специалистов и служащих, раздел «Квалификационные характеристики должностей руководителей и специалистов </w:t>
            </w:r>
            <w:r w:rsidRPr="0059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архитектуры и градостроительной деятельности», утвержденным </w:t>
            </w:r>
            <w:hyperlink r:id="rId18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приказом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23.04.2008 № 188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 сфере молодежной политики: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 сфере средств массовой информации: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печатных средств массовой информации в соответствии  </w:t>
            </w:r>
            <w:hyperlink r:id="rId19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профессиональными квалификационными группами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печатных средств массовой информации, утвержденными </w:t>
            </w:r>
            <w:hyperlink r:id="rId20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приказом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18.07.2008 № 342н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 сфере дорожного хозяйства: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специалисты и служащие в соответствии с </w:t>
            </w:r>
            <w:hyperlink r:id="rId21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Единым квалификационным справочником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руководителей, специалистов и служащих, раздел «Квалификационные характеристики должностей работников организаций дорожного хозяйства», утвержденным </w:t>
            </w:r>
            <w:hyperlink r:id="rId22" w:history="1">
              <w:r w:rsidRPr="00592AB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приказом</w:t>
              </w:r>
            </w:hyperlink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16.02.2009 № 47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Вне зависимости от сферы: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</w:tr>
      <w:tr w:rsidR="00592ABD" w:rsidRPr="003E2B7D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</w:tr>
      <w:tr w:rsidR="00592ABD" w:rsidRPr="003E2B7D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Повар (1, 2, 3 разряда)</w:t>
            </w:r>
          </w:p>
        </w:tc>
      </w:tr>
      <w:tr w:rsidR="00592ABD" w:rsidRPr="003E2B7D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Рабочий зеленого хозяйства</w:t>
            </w:r>
          </w:p>
        </w:tc>
      </w:tr>
      <w:tr w:rsidR="00592ABD" w:rsidRPr="003E2B7D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1.9.5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производственных и служебных помещений </w:t>
            </w:r>
          </w:p>
        </w:tc>
      </w:tr>
      <w:tr w:rsidR="00592ABD" w:rsidRPr="003E2B7D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1.9.6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Уборщик территории(й)</w:t>
            </w:r>
          </w:p>
        </w:tc>
      </w:tr>
      <w:tr w:rsidR="00592ABD" w:rsidRPr="006A4422" w:rsidTr="00A03D06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Раздел II. В органах местного самоуправления города Сургута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в соответствии со статьёй 2 </w:t>
            </w:r>
            <w:r w:rsidRPr="00592ABD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закона от 06.10.2003 № 131-ФЗ</w:t>
            </w:r>
            <w:r w:rsidRPr="00592A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«Об общих принципах организации местного самоуправления в Российской Федерации», Уставом города Сургута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соответствии с П</w:t>
            </w:r>
            <w:r w:rsidRPr="00592ABD">
              <w:rPr>
                <w:rFonts w:ascii="Times New Roman" w:hAnsi="Times New Roman" w:cs="Times New Roman"/>
                <w:bCs/>
                <w:sz w:val="28"/>
                <w:szCs w:val="28"/>
              </w:rPr>
              <w:t>еречнями должностей муниципальной службы, утвержденными распоряжением Главы города от 17.09.2007 № 19</w:t>
            </w:r>
          </w:p>
        </w:tc>
      </w:tr>
      <w:tr w:rsidR="00592ABD" w:rsidRPr="006A4422" w:rsidTr="00A03D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BD" w:rsidRPr="00592ABD" w:rsidRDefault="00592ABD" w:rsidP="00A03D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ABD" w:rsidRPr="00592ABD" w:rsidRDefault="00592ABD" w:rsidP="00A03D06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Должности, не относящиеся к должностям муниципальной службы и замещаемые лицами, исполняющими обязанности по техническому обеспечению деятельности органов местного самоуправления города Сургута в соответствии с распоряжением Главы города от 14.01.2022 № 01 </w:t>
            </w:r>
          </w:p>
        </w:tc>
      </w:tr>
    </w:tbl>
    <w:p w:rsidR="00592ABD" w:rsidRPr="006A4422" w:rsidRDefault="00592ABD" w:rsidP="00592ABD">
      <w:pPr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ABD" w:rsidRDefault="00592ABD" w:rsidP="00592AB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2ABD" w:rsidRPr="0063697F" w:rsidRDefault="00592ABD" w:rsidP="00592AB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3697F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2ABD" w:rsidRPr="0063697F" w:rsidRDefault="00592ABD" w:rsidP="00592ABD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Косинская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Яна Валентиновна</w:t>
      </w:r>
      <w:r w:rsidRPr="0063697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92ABD" w:rsidRPr="0063697F" w:rsidRDefault="00592ABD" w:rsidP="00592AB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начальника</w:t>
      </w:r>
      <w:r w:rsidRPr="006369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ABD" w:rsidRPr="0063697F" w:rsidRDefault="00592ABD" w:rsidP="00592AB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3697F">
        <w:rPr>
          <w:rFonts w:ascii="Times New Roman" w:hAnsi="Times New Roman" w:cs="Times New Roman"/>
          <w:sz w:val="20"/>
          <w:szCs w:val="20"/>
        </w:rPr>
        <w:t>управления кадров и муниципальной службы,</w:t>
      </w:r>
    </w:p>
    <w:p w:rsidR="00592ABD" w:rsidRDefault="00592ABD" w:rsidP="00592AB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3697F">
        <w:rPr>
          <w:rFonts w:ascii="Times New Roman" w:hAnsi="Times New Roman" w:cs="Times New Roman"/>
          <w:sz w:val="20"/>
          <w:szCs w:val="20"/>
        </w:rPr>
        <w:t xml:space="preserve">тел. (3462) </w:t>
      </w:r>
      <w:r>
        <w:rPr>
          <w:rFonts w:ascii="Times New Roman" w:hAnsi="Times New Roman" w:cs="Times New Roman"/>
          <w:sz w:val="20"/>
          <w:szCs w:val="20"/>
        </w:rPr>
        <w:t>522-088</w:t>
      </w:r>
    </w:p>
    <w:p w:rsidR="00EA3C51" w:rsidRDefault="00EA3C51" w:rsidP="000911A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A3C51" w:rsidSect="000911A4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23"/>
    <w:rsid w:val="00024686"/>
    <w:rsid w:val="000517AE"/>
    <w:rsid w:val="00056DAD"/>
    <w:rsid w:val="000911A4"/>
    <w:rsid w:val="000F167E"/>
    <w:rsid w:val="000F31A0"/>
    <w:rsid w:val="00127C10"/>
    <w:rsid w:val="00130D1A"/>
    <w:rsid w:val="001478C9"/>
    <w:rsid w:val="001716D5"/>
    <w:rsid w:val="0018450C"/>
    <w:rsid w:val="001B23C5"/>
    <w:rsid w:val="001C5E39"/>
    <w:rsid w:val="001E6F3D"/>
    <w:rsid w:val="002247DC"/>
    <w:rsid w:val="0023166E"/>
    <w:rsid w:val="0029111C"/>
    <w:rsid w:val="002958CD"/>
    <w:rsid w:val="002D30FB"/>
    <w:rsid w:val="00302BE2"/>
    <w:rsid w:val="0032690F"/>
    <w:rsid w:val="003401E9"/>
    <w:rsid w:val="00340829"/>
    <w:rsid w:val="00342781"/>
    <w:rsid w:val="00353C25"/>
    <w:rsid w:val="00354D68"/>
    <w:rsid w:val="00357561"/>
    <w:rsid w:val="003D65FB"/>
    <w:rsid w:val="003E2B7D"/>
    <w:rsid w:val="00406799"/>
    <w:rsid w:val="00416540"/>
    <w:rsid w:val="00430C7E"/>
    <w:rsid w:val="00495C8A"/>
    <w:rsid w:val="004D4BC7"/>
    <w:rsid w:val="004F2F6F"/>
    <w:rsid w:val="00506411"/>
    <w:rsid w:val="00592ABD"/>
    <w:rsid w:val="005D72D3"/>
    <w:rsid w:val="006103D9"/>
    <w:rsid w:val="0062713D"/>
    <w:rsid w:val="0063697F"/>
    <w:rsid w:val="006718FE"/>
    <w:rsid w:val="006770B4"/>
    <w:rsid w:val="0069077F"/>
    <w:rsid w:val="00691EF0"/>
    <w:rsid w:val="00696020"/>
    <w:rsid w:val="006A4422"/>
    <w:rsid w:val="006C3E52"/>
    <w:rsid w:val="006D3816"/>
    <w:rsid w:val="00737D23"/>
    <w:rsid w:val="00762D82"/>
    <w:rsid w:val="00791F1C"/>
    <w:rsid w:val="008D384E"/>
    <w:rsid w:val="008E51C8"/>
    <w:rsid w:val="009374B6"/>
    <w:rsid w:val="00987385"/>
    <w:rsid w:val="009D7DAF"/>
    <w:rsid w:val="00A62CD0"/>
    <w:rsid w:val="00A73F6D"/>
    <w:rsid w:val="00AD1641"/>
    <w:rsid w:val="00B05728"/>
    <w:rsid w:val="00B607C2"/>
    <w:rsid w:val="00B644E8"/>
    <w:rsid w:val="00B65F80"/>
    <w:rsid w:val="00BA1EFA"/>
    <w:rsid w:val="00BD4FE3"/>
    <w:rsid w:val="00BD5756"/>
    <w:rsid w:val="00CA4C43"/>
    <w:rsid w:val="00CB1CE0"/>
    <w:rsid w:val="00CC5E0C"/>
    <w:rsid w:val="00CC79E3"/>
    <w:rsid w:val="00DB4988"/>
    <w:rsid w:val="00DD59EC"/>
    <w:rsid w:val="00E11857"/>
    <w:rsid w:val="00E51A45"/>
    <w:rsid w:val="00E74EC5"/>
    <w:rsid w:val="00EA3C51"/>
    <w:rsid w:val="00EC56BD"/>
    <w:rsid w:val="00EF5ACC"/>
    <w:rsid w:val="00F15607"/>
    <w:rsid w:val="00F62B0F"/>
    <w:rsid w:val="00F6596A"/>
    <w:rsid w:val="00F65FBE"/>
    <w:rsid w:val="00F76BAB"/>
    <w:rsid w:val="00FA1C0D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41896"/>
  <w14:defaultImageDpi w14:val="0"/>
  <w15:docId w15:val="{7520F869-61BF-402D-85F1-4DC093B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character" w:styleId="aa">
    <w:name w:val="Hyperlink"/>
    <w:basedOn w:val="a0"/>
    <w:uiPriority w:val="99"/>
    <w:unhideWhenUsed/>
    <w:rsid w:val="00CA4C4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31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462.0" TargetMode="External"/><Relationship Id="rId13" Type="http://schemas.openxmlformats.org/officeDocument/2006/relationships/hyperlink" Target="garantF1://72132870.0" TargetMode="External"/><Relationship Id="rId18" Type="http://schemas.openxmlformats.org/officeDocument/2006/relationships/hyperlink" Target="garantF1://1206098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5018.1000" TargetMode="External"/><Relationship Id="rId7" Type="http://schemas.openxmlformats.org/officeDocument/2006/relationships/hyperlink" Target="garantF1://55071462.1000" TargetMode="External"/><Relationship Id="rId12" Type="http://schemas.openxmlformats.org/officeDocument/2006/relationships/hyperlink" Target="garantF1://403466568.0" TargetMode="External"/><Relationship Id="rId17" Type="http://schemas.openxmlformats.org/officeDocument/2006/relationships/hyperlink" Target="garantF1://12060980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02988828.0" TargetMode="External"/><Relationship Id="rId20" Type="http://schemas.openxmlformats.org/officeDocument/2006/relationships/hyperlink" Target="garantF1://93660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11" Type="http://schemas.openxmlformats.org/officeDocument/2006/relationships/hyperlink" Target="garantF1://403466568.100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29011997.0/" TargetMode="External"/><Relationship Id="rId15" Type="http://schemas.openxmlformats.org/officeDocument/2006/relationships/hyperlink" Target="garantF1://400135843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402672564.0" TargetMode="External"/><Relationship Id="rId19" Type="http://schemas.openxmlformats.org/officeDocument/2006/relationships/hyperlink" Target="garantF1://9366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2672564.1000" TargetMode="External"/><Relationship Id="rId14" Type="http://schemas.openxmlformats.org/officeDocument/2006/relationships/hyperlink" Target="garantF1://72134050.0" TargetMode="External"/><Relationship Id="rId22" Type="http://schemas.openxmlformats.org/officeDocument/2006/relationships/hyperlink" Target="garantF1://950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Мельничану Лилия Николаевна</cp:lastModifiedBy>
  <cp:revision>4</cp:revision>
  <cp:lastPrinted>2023-04-10T09:06:00Z</cp:lastPrinted>
  <dcterms:created xsi:type="dcterms:W3CDTF">2023-05-04T11:01:00Z</dcterms:created>
  <dcterms:modified xsi:type="dcterms:W3CDTF">2023-05-04T11:08:00Z</dcterms:modified>
</cp:coreProperties>
</file>