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DB" w:rsidRPr="00824840" w:rsidRDefault="00C87ADB" w:rsidP="00151B10">
      <w:pPr>
        <w:spacing w:after="0" w:line="240" w:lineRule="auto"/>
        <w:ind w:left="5664" w:firstLine="708"/>
        <w:jc w:val="both"/>
        <w:rPr>
          <w:rFonts w:ascii="Times New Roman" w:eastAsia="Calibri" w:hAnsi="Times New Roman" w:cs="Times New Roman"/>
          <w:sz w:val="24"/>
          <w:szCs w:val="24"/>
        </w:rPr>
      </w:pPr>
      <w:r w:rsidRPr="00824840">
        <w:rPr>
          <w:rFonts w:ascii="Times New Roman" w:eastAsia="Calibri" w:hAnsi="Times New Roman" w:cs="Times New Roman"/>
          <w:sz w:val="24"/>
          <w:szCs w:val="24"/>
        </w:rPr>
        <w:t>Проект</w:t>
      </w:r>
    </w:p>
    <w:p w:rsidR="00C87ADB" w:rsidRPr="00824840" w:rsidRDefault="00C87ADB" w:rsidP="00151B10">
      <w:pPr>
        <w:spacing w:after="0" w:line="240" w:lineRule="auto"/>
        <w:ind w:left="5664" w:firstLine="290"/>
        <w:jc w:val="both"/>
        <w:rPr>
          <w:rFonts w:ascii="Times New Roman" w:eastAsia="Calibri" w:hAnsi="Times New Roman" w:cs="Times New Roman"/>
          <w:sz w:val="24"/>
          <w:szCs w:val="24"/>
        </w:rPr>
      </w:pPr>
      <w:r w:rsidRPr="00824840">
        <w:rPr>
          <w:rFonts w:ascii="Times New Roman" w:eastAsia="Calibri" w:hAnsi="Times New Roman" w:cs="Times New Roman"/>
          <w:sz w:val="24"/>
          <w:szCs w:val="24"/>
        </w:rPr>
        <w:tab/>
      </w:r>
    </w:p>
    <w:p w:rsidR="00C87ADB" w:rsidRPr="00824840" w:rsidRDefault="00C87ADB" w:rsidP="00151B10">
      <w:pPr>
        <w:spacing w:after="0" w:line="240" w:lineRule="auto"/>
        <w:ind w:left="6372"/>
        <w:rPr>
          <w:rFonts w:ascii="Times New Roman" w:eastAsia="Calibri" w:hAnsi="Times New Roman" w:cs="Times New Roman"/>
          <w:sz w:val="24"/>
          <w:szCs w:val="24"/>
        </w:rPr>
      </w:pPr>
      <w:r w:rsidRPr="00824840">
        <w:rPr>
          <w:rFonts w:ascii="Times New Roman" w:eastAsia="Calibri" w:hAnsi="Times New Roman" w:cs="Times New Roman"/>
          <w:sz w:val="24"/>
          <w:szCs w:val="24"/>
        </w:rPr>
        <w:t>подготовлен департаментом имущественных и земельных отношений</w:t>
      </w: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ind w:right="-1"/>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МУНИЦИПАЛЬНОЕ ОБРАЗОВАНИЕ</w:t>
      </w: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ГОРОДСКОЙ ОКРУГ СУРГУТ</w:t>
      </w:r>
    </w:p>
    <w:p w:rsidR="00C87ADB" w:rsidRPr="00824840" w:rsidRDefault="00C87ADB" w:rsidP="00151B10">
      <w:pPr>
        <w:spacing w:after="0" w:line="240" w:lineRule="auto"/>
        <w:jc w:val="center"/>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 xml:space="preserve">ХАНТЫ-МАНСИЙСКОГО АВТОНОМНОГО ОКРУГА – ЮГРЫ </w:t>
      </w: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АДМИНИСТРАЦИЯ ГОРОДА</w:t>
      </w: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ПОСТАНОВЛЕНИЕ</w:t>
      </w:r>
    </w:p>
    <w:p w:rsidR="00C87ADB" w:rsidRPr="00824840" w:rsidRDefault="00C87ADB" w:rsidP="00151B10">
      <w:pPr>
        <w:spacing w:after="0" w:line="240" w:lineRule="auto"/>
        <w:jc w:val="both"/>
        <w:rPr>
          <w:rFonts w:ascii="Times New Roman" w:eastAsia="Calibri" w:hAnsi="Times New Roman" w:cs="Times New Roman"/>
          <w:sz w:val="28"/>
          <w:szCs w:val="28"/>
        </w:rPr>
      </w:pP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О внесении изменений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в постановление Администрации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города от 11.10.2022 № 8024</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«Об утверждении административного</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регламента предоставления</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муниципальной услуги «Выдача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разрешения на использование земель</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или земельного участка, которые находятся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в государственной или муниципальной</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собственности, без предоставления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земельных участков и установления </w:t>
      </w:r>
    </w:p>
    <w:p w:rsidR="00C87ADB"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сервитута, публичного сервитута»</w:t>
      </w:r>
    </w:p>
    <w:p w:rsidR="00C87ADB" w:rsidRPr="00824840" w:rsidRDefault="00C87ADB" w:rsidP="00151B10">
      <w:pPr>
        <w:spacing w:after="0" w:line="240" w:lineRule="auto"/>
        <w:jc w:val="both"/>
        <w:rPr>
          <w:rFonts w:ascii="Times New Roman" w:eastAsia="Calibri" w:hAnsi="Times New Roman" w:cs="Times New Roman"/>
          <w:sz w:val="28"/>
          <w:szCs w:val="28"/>
        </w:rPr>
      </w:pPr>
    </w:p>
    <w:p w:rsidR="00C87ADB" w:rsidRPr="00824840" w:rsidRDefault="00C87ADB" w:rsidP="00151B10">
      <w:pPr>
        <w:spacing w:after="0" w:line="240" w:lineRule="auto"/>
        <w:ind w:firstLine="708"/>
        <w:jc w:val="both"/>
        <w:rPr>
          <w:rFonts w:ascii="Times New Roman" w:hAnsi="Times New Roman" w:cs="Times New Roman"/>
          <w:sz w:val="28"/>
          <w:szCs w:val="28"/>
        </w:rPr>
      </w:pPr>
      <w:r w:rsidRPr="00824840">
        <w:rPr>
          <w:rFonts w:ascii="Times New Roman" w:hAnsi="Times New Roman" w:cs="Times New Roman"/>
          <w:sz w:val="28"/>
          <w:szCs w:val="28"/>
        </w:rPr>
        <w:t xml:space="preserve">В соответствии с </w:t>
      </w:r>
      <w:r w:rsidRPr="00824840">
        <w:rPr>
          <w:rFonts w:ascii="Times New Roman" w:eastAsia="Calibri" w:hAnsi="Times New Roman" w:cs="Times New Roman"/>
          <w:sz w:val="28"/>
          <w:szCs w:val="28"/>
        </w:rPr>
        <w:t>Земельным кодексом Российской Федерации,</w:t>
      </w:r>
      <w:r w:rsidRPr="00824840">
        <w:rPr>
          <w:rFonts w:ascii="Times New Roman" w:hAnsi="Times New Roman" w:cs="Times New Roman"/>
          <w:sz w:val="28"/>
          <w:szCs w:val="28"/>
        </w:rPr>
        <w:t xml:space="preserve"> Федеральным законом от 27.07.2010 № 210-ФЗ «Об организации </w:t>
      </w:r>
      <w:r w:rsidR="00F03F2D" w:rsidRPr="00824840">
        <w:rPr>
          <w:rFonts w:ascii="Times New Roman" w:hAnsi="Times New Roman" w:cs="Times New Roman"/>
          <w:sz w:val="28"/>
          <w:szCs w:val="28"/>
        </w:rPr>
        <w:t xml:space="preserve">предоставления государственных </w:t>
      </w:r>
      <w:r w:rsidRPr="00824840">
        <w:rPr>
          <w:rFonts w:ascii="Times New Roman" w:hAnsi="Times New Roman" w:cs="Times New Roman"/>
          <w:sz w:val="28"/>
          <w:szCs w:val="28"/>
        </w:rPr>
        <w:t>и муниципальных услуг»,</w:t>
      </w:r>
      <w:r w:rsidRPr="00824840">
        <w:rPr>
          <w:rFonts w:ascii="Times New Roman" w:hAnsi="Times New Roman" w:cs="Times New Roman"/>
        </w:rPr>
        <w:t xml:space="preserve"> </w:t>
      </w:r>
      <w:r w:rsidRPr="00824840">
        <w:rPr>
          <w:rFonts w:ascii="Times New Roman" w:hAnsi="Times New Roman" w:cs="Times New Roman"/>
          <w:sz w:val="28"/>
          <w:szCs w:val="28"/>
        </w:rPr>
        <w:t xml:space="preserve">Уставом муниципального образования городской округ Сургут Ханты-Мансийского автономного </w:t>
      </w:r>
      <w:r w:rsidR="00151B10" w:rsidRPr="00824840">
        <w:rPr>
          <w:rFonts w:ascii="Times New Roman" w:hAnsi="Times New Roman" w:cs="Times New Roman"/>
          <w:sz w:val="28"/>
          <w:szCs w:val="28"/>
        </w:rPr>
        <w:t xml:space="preserve">                </w:t>
      </w:r>
      <w:r w:rsidRPr="00824840">
        <w:rPr>
          <w:rFonts w:ascii="Times New Roman" w:hAnsi="Times New Roman" w:cs="Times New Roman"/>
          <w:sz w:val="28"/>
          <w:szCs w:val="28"/>
        </w:rPr>
        <w:t>округа – Югры, постановлением Администрации города от 24.08.2021 № 7477 «О порядке разработки и утверждения административных регламентов предоставления муниципальных услуг», распоряжени</w:t>
      </w:r>
      <w:r w:rsidR="002C1AD1" w:rsidRPr="00824840">
        <w:rPr>
          <w:rFonts w:ascii="Times New Roman" w:hAnsi="Times New Roman" w:cs="Times New Roman"/>
          <w:sz w:val="28"/>
          <w:szCs w:val="28"/>
        </w:rPr>
        <w:t>ем</w:t>
      </w:r>
      <w:r w:rsidRPr="00824840">
        <w:rPr>
          <w:rFonts w:ascii="Times New Roman" w:hAnsi="Times New Roman" w:cs="Times New Roman"/>
          <w:sz w:val="28"/>
          <w:szCs w:val="28"/>
        </w:rPr>
        <w:t xml:space="preserve"> Администрации города от</w:t>
      </w:r>
      <w:r w:rsidR="00151B10" w:rsidRPr="00824840">
        <w:rPr>
          <w:rFonts w:ascii="Times New Roman" w:hAnsi="Times New Roman" w:cs="Times New Roman"/>
          <w:sz w:val="28"/>
          <w:szCs w:val="28"/>
        </w:rPr>
        <w:t xml:space="preserve"> 30.12.2005 </w:t>
      </w:r>
      <w:r w:rsidRPr="00824840">
        <w:rPr>
          <w:rFonts w:ascii="Times New Roman" w:hAnsi="Times New Roman" w:cs="Times New Roman"/>
          <w:sz w:val="28"/>
          <w:szCs w:val="28"/>
        </w:rPr>
        <w:t>№ 3686 «Об утверждении Регламента Администрации города»,</w:t>
      </w:r>
      <w:r w:rsidRPr="00824840">
        <w:rPr>
          <w:rFonts w:ascii="Times New Roman" w:eastAsia="Calibri" w:hAnsi="Times New Roman" w:cs="Times New Roman"/>
          <w:sz w:val="28"/>
          <w:szCs w:val="28"/>
        </w:rPr>
        <w:t xml:space="preserve"> </w:t>
      </w:r>
      <w:r w:rsidR="00151B10" w:rsidRPr="00824840">
        <w:rPr>
          <w:rFonts w:ascii="Times New Roman" w:eastAsia="Calibri" w:hAnsi="Times New Roman" w:cs="Times New Roman"/>
          <w:sz w:val="28"/>
          <w:szCs w:val="28"/>
        </w:rPr>
        <w:t xml:space="preserve">                </w:t>
      </w:r>
      <w:r w:rsidRPr="00824840">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941367" w:rsidRPr="00824840" w:rsidRDefault="00941367" w:rsidP="001A1253">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ab/>
        <w:t xml:space="preserve">1. </w:t>
      </w:r>
      <w:r w:rsidRPr="00824840">
        <w:rPr>
          <w:rFonts w:ascii="Times New Roman" w:eastAsia="Times New Roman" w:hAnsi="Times New Roman" w:cs="Times New Roman"/>
          <w:sz w:val="28"/>
          <w:szCs w:val="28"/>
          <w:lang w:eastAsia="ru-RU"/>
        </w:rPr>
        <w:t>Внести в постанов</w:t>
      </w:r>
      <w:r w:rsidR="001A1253" w:rsidRPr="00824840">
        <w:rPr>
          <w:rFonts w:ascii="Times New Roman" w:eastAsia="Times New Roman" w:hAnsi="Times New Roman" w:cs="Times New Roman"/>
          <w:sz w:val="28"/>
          <w:szCs w:val="28"/>
          <w:lang w:eastAsia="ru-RU"/>
        </w:rPr>
        <w:t>л</w:t>
      </w:r>
      <w:r w:rsidR="00FD7994" w:rsidRPr="00824840">
        <w:rPr>
          <w:rFonts w:ascii="Times New Roman" w:eastAsia="Times New Roman" w:hAnsi="Times New Roman" w:cs="Times New Roman"/>
          <w:sz w:val="28"/>
          <w:szCs w:val="28"/>
          <w:lang w:eastAsia="ru-RU"/>
        </w:rPr>
        <w:t>ение Администрации города от 11.10.2022 № 8024</w:t>
      </w:r>
      <w:r w:rsidR="0030352D" w:rsidRPr="00824840">
        <w:rPr>
          <w:rFonts w:ascii="Times New Roman" w:eastAsia="Times New Roman" w:hAnsi="Times New Roman" w:cs="Times New Roman"/>
          <w:sz w:val="28"/>
          <w:szCs w:val="28"/>
          <w:lang w:eastAsia="ru-RU"/>
        </w:rPr>
        <w:t xml:space="preserve"> </w:t>
      </w:r>
      <w:r w:rsidRPr="00824840">
        <w:rPr>
          <w:rFonts w:ascii="Times New Roman" w:hAnsi="Times New Roman" w:cs="Times New Roman"/>
          <w:sz w:val="28"/>
          <w:szCs w:val="28"/>
        </w:rPr>
        <w:t>«Об утверждении административного регламента предо</w:t>
      </w:r>
      <w:r w:rsidR="008E3D80">
        <w:rPr>
          <w:rFonts w:ascii="Times New Roman" w:hAnsi="Times New Roman" w:cs="Times New Roman"/>
          <w:sz w:val="28"/>
          <w:szCs w:val="28"/>
        </w:rPr>
        <w:t xml:space="preserve">ставления муниципальной услуги </w:t>
      </w:r>
      <w:r w:rsidR="001A1253" w:rsidRPr="00824840">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24840">
        <w:rPr>
          <w:rFonts w:ascii="Times New Roman" w:hAnsi="Times New Roman" w:cs="Times New Roman"/>
          <w:sz w:val="28"/>
          <w:szCs w:val="28"/>
        </w:rPr>
        <w:t xml:space="preserve"> </w:t>
      </w:r>
      <w:r w:rsidR="00FD7994" w:rsidRPr="00824840">
        <w:rPr>
          <w:rFonts w:ascii="Times New Roman" w:hAnsi="Times New Roman" w:cs="Times New Roman"/>
          <w:sz w:val="28"/>
          <w:szCs w:val="28"/>
        </w:rPr>
        <w:t xml:space="preserve">(с изменениями </w:t>
      </w:r>
      <w:r w:rsidR="00A24A1C" w:rsidRPr="00824840">
        <w:rPr>
          <w:rFonts w:ascii="Times New Roman" w:hAnsi="Times New Roman" w:cs="Times New Roman"/>
          <w:sz w:val="28"/>
          <w:szCs w:val="28"/>
        </w:rPr>
        <w:t>от 17.11.2022 № 9045</w:t>
      </w:r>
      <w:r w:rsidR="00425346">
        <w:rPr>
          <w:rFonts w:ascii="Times New Roman" w:hAnsi="Times New Roman" w:cs="Times New Roman"/>
          <w:sz w:val="28"/>
          <w:szCs w:val="28"/>
        </w:rPr>
        <w:t>, 14.02.2023 № 830</w:t>
      </w:r>
      <w:r w:rsidR="00A24A1C" w:rsidRPr="00824840">
        <w:rPr>
          <w:rFonts w:ascii="Times New Roman" w:hAnsi="Times New Roman" w:cs="Times New Roman"/>
          <w:sz w:val="28"/>
          <w:szCs w:val="28"/>
        </w:rPr>
        <w:t xml:space="preserve">) </w:t>
      </w:r>
      <w:r w:rsidRPr="00824840">
        <w:rPr>
          <w:rFonts w:ascii="Times New Roman" w:hAnsi="Times New Roman" w:cs="Times New Roman"/>
          <w:sz w:val="28"/>
          <w:szCs w:val="28"/>
        </w:rPr>
        <w:t>следующие изменения:</w:t>
      </w:r>
    </w:p>
    <w:p w:rsidR="00FE660E" w:rsidRDefault="00941367" w:rsidP="00FD7994">
      <w:pPr>
        <w:spacing w:after="0" w:line="240" w:lineRule="auto"/>
        <w:ind w:firstLine="708"/>
        <w:jc w:val="both"/>
        <w:rPr>
          <w:rFonts w:ascii="Times New Roman" w:eastAsia="Calibri" w:hAnsi="Times New Roman" w:cs="Times New Roman"/>
          <w:sz w:val="28"/>
          <w:szCs w:val="28"/>
        </w:rPr>
      </w:pPr>
      <w:r w:rsidRPr="00824840">
        <w:rPr>
          <w:rFonts w:ascii="Times New Roman" w:hAnsi="Times New Roman" w:cs="Times New Roman"/>
          <w:sz w:val="28"/>
          <w:szCs w:val="28"/>
        </w:rPr>
        <w:t xml:space="preserve">1.1. </w:t>
      </w:r>
      <w:r w:rsidRPr="00824840">
        <w:rPr>
          <w:rFonts w:ascii="Times New Roman" w:eastAsia="Calibri" w:hAnsi="Times New Roman" w:cs="Times New Roman"/>
          <w:sz w:val="28"/>
          <w:szCs w:val="28"/>
        </w:rPr>
        <w:t xml:space="preserve">В </w:t>
      </w:r>
      <w:r w:rsidR="00FE660E">
        <w:rPr>
          <w:rFonts w:ascii="Times New Roman" w:eastAsia="Calibri" w:hAnsi="Times New Roman" w:cs="Times New Roman"/>
          <w:sz w:val="28"/>
          <w:szCs w:val="28"/>
        </w:rPr>
        <w:t>приложении к постановлению:</w:t>
      </w:r>
    </w:p>
    <w:p w:rsidR="00C5092E"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1.1.1. В </w:t>
      </w:r>
      <w:r w:rsidR="00DB5EA0">
        <w:rPr>
          <w:rFonts w:ascii="Times New Roman" w:eastAsia="Calibri" w:hAnsi="Times New Roman" w:cs="Times New Roman"/>
          <w:sz w:val="28"/>
          <w:szCs w:val="28"/>
        </w:rPr>
        <w:t xml:space="preserve">абзаце первом </w:t>
      </w:r>
      <w:r w:rsidR="00425346">
        <w:rPr>
          <w:rFonts w:ascii="Times New Roman" w:eastAsia="Calibri" w:hAnsi="Times New Roman" w:cs="Times New Roman"/>
          <w:sz w:val="28"/>
          <w:szCs w:val="28"/>
        </w:rPr>
        <w:t>п</w:t>
      </w:r>
      <w:r w:rsidR="00425346" w:rsidRPr="00824840">
        <w:rPr>
          <w:rFonts w:ascii="Times New Roman" w:eastAsia="Calibri" w:hAnsi="Times New Roman" w:cs="Times New Roman"/>
          <w:sz w:val="28"/>
          <w:szCs w:val="28"/>
        </w:rPr>
        <w:t>одпункт</w:t>
      </w:r>
      <w:r w:rsidR="00DB5EA0">
        <w:rPr>
          <w:rFonts w:ascii="Times New Roman" w:eastAsia="Calibri" w:hAnsi="Times New Roman" w:cs="Times New Roman"/>
          <w:sz w:val="28"/>
          <w:szCs w:val="28"/>
        </w:rPr>
        <w:t>а</w:t>
      </w:r>
      <w:r w:rsidR="00425346" w:rsidRPr="00824840">
        <w:rPr>
          <w:rFonts w:ascii="Times New Roman" w:eastAsia="Calibri" w:hAnsi="Times New Roman" w:cs="Times New Roman"/>
          <w:sz w:val="28"/>
          <w:szCs w:val="28"/>
        </w:rPr>
        <w:t xml:space="preserve"> </w:t>
      </w:r>
      <w:r w:rsidR="00425346">
        <w:rPr>
          <w:rFonts w:ascii="Times New Roman" w:eastAsia="Calibri" w:hAnsi="Times New Roman" w:cs="Times New Roman"/>
          <w:sz w:val="28"/>
          <w:szCs w:val="28"/>
        </w:rPr>
        <w:t>6.</w:t>
      </w:r>
      <w:r w:rsidR="00425346" w:rsidRPr="00824840">
        <w:rPr>
          <w:rFonts w:ascii="Times New Roman" w:eastAsia="Calibri" w:hAnsi="Times New Roman" w:cs="Times New Roman"/>
          <w:sz w:val="28"/>
          <w:szCs w:val="28"/>
        </w:rPr>
        <w:t xml:space="preserve">4. пункта </w:t>
      </w:r>
      <w:r w:rsidR="00425346">
        <w:rPr>
          <w:rFonts w:ascii="Times New Roman" w:eastAsia="Calibri" w:hAnsi="Times New Roman" w:cs="Times New Roman"/>
          <w:sz w:val="28"/>
          <w:szCs w:val="28"/>
        </w:rPr>
        <w:t>6</w:t>
      </w:r>
      <w:r w:rsidR="00425346" w:rsidRPr="00824840">
        <w:rPr>
          <w:rFonts w:ascii="Times New Roman" w:eastAsia="Calibri" w:hAnsi="Times New Roman" w:cs="Times New Roman"/>
          <w:sz w:val="28"/>
          <w:szCs w:val="28"/>
        </w:rPr>
        <w:t xml:space="preserve"> раздела </w:t>
      </w:r>
      <w:r w:rsidR="00425346" w:rsidRPr="00824840">
        <w:rPr>
          <w:rFonts w:ascii="Times New Roman" w:eastAsia="Calibri" w:hAnsi="Times New Roman" w:cs="Times New Roman"/>
          <w:sz w:val="28"/>
          <w:szCs w:val="28"/>
          <w:lang w:val="en-US"/>
        </w:rPr>
        <w:t>II</w:t>
      </w:r>
      <w:r w:rsidR="00425346" w:rsidRPr="00824840">
        <w:rPr>
          <w:rFonts w:ascii="Times New Roman" w:eastAsia="Calibri" w:hAnsi="Times New Roman" w:cs="Times New Roman"/>
          <w:sz w:val="28"/>
          <w:szCs w:val="28"/>
        </w:rPr>
        <w:t xml:space="preserve"> </w:t>
      </w:r>
      <w:r w:rsidR="00425346">
        <w:rPr>
          <w:rFonts w:ascii="Times New Roman" w:eastAsia="Calibri" w:hAnsi="Times New Roman" w:cs="Times New Roman"/>
          <w:sz w:val="28"/>
          <w:szCs w:val="28"/>
        </w:rPr>
        <w:t xml:space="preserve">слова </w:t>
      </w:r>
      <w:r w:rsidR="00DB5EA0">
        <w:rPr>
          <w:rFonts w:ascii="Times New Roman" w:eastAsia="Calibri" w:hAnsi="Times New Roman" w:cs="Times New Roman"/>
          <w:sz w:val="28"/>
          <w:szCs w:val="28"/>
        </w:rPr>
        <w:br/>
      </w:r>
      <w:r w:rsidR="00425346">
        <w:rPr>
          <w:rFonts w:ascii="Times New Roman" w:eastAsia="Calibri" w:hAnsi="Times New Roman" w:cs="Times New Roman"/>
          <w:sz w:val="28"/>
          <w:szCs w:val="28"/>
        </w:rPr>
        <w:t>«в Администрации города» исключить</w:t>
      </w:r>
      <w:r w:rsidR="00F81834" w:rsidRPr="00824840">
        <w:rPr>
          <w:rFonts w:ascii="Times New Roman" w:eastAsia="Calibri" w:hAnsi="Times New Roman" w:cs="Times New Roman"/>
          <w:sz w:val="28"/>
          <w:szCs w:val="28"/>
        </w:rPr>
        <w:t>.</w:t>
      </w:r>
    </w:p>
    <w:p w:rsidR="00964540"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1.1.2. Абзац чет</w:t>
      </w:r>
      <w:r w:rsidR="009C1D0F">
        <w:rPr>
          <w:rFonts w:ascii="Times New Roman" w:eastAsia="Calibri" w:hAnsi="Times New Roman" w:cs="Times New Roman"/>
          <w:sz w:val="28"/>
          <w:szCs w:val="28"/>
        </w:rPr>
        <w:t>вертый</w:t>
      </w:r>
      <w:r>
        <w:rPr>
          <w:rFonts w:ascii="Times New Roman" w:eastAsia="Calibri" w:hAnsi="Times New Roman" w:cs="Times New Roman"/>
          <w:sz w:val="28"/>
          <w:szCs w:val="28"/>
        </w:rPr>
        <w:t xml:space="preserve"> подпункта 7.3.3. пункта 7.3 раздела </w:t>
      </w:r>
      <w:r>
        <w:rPr>
          <w:rFonts w:ascii="Times New Roman" w:eastAsia="Calibri" w:hAnsi="Times New Roman" w:cs="Times New Roman"/>
          <w:sz w:val="28"/>
          <w:szCs w:val="28"/>
          <w:lang w:val="en-US"/>
        </w:rPr>
        <w:t>III</w:t>
      </w:r>
      <w:r w:rsidRPr="009645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изложить </w:t>
      </w:r>
      <w:r>
        <w:rPr>
          <w:rFonts w:ascii="Times New Roman" w:eastAsia="Calibri" w:hAnsi="Times New Roman" w:cs="Times New Roman"/>
          <w:sz w:val="28"/>
          <w:szCs w:val="28"/>
        </w:rPr>
        <w:br/>
        <w:t>в следующей редакции:</w:t>
      </w:r>
    </w:p>
    <w:p w:rsidR="00964540" w:rsidRPr="00964540"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4540">
        <w:rPr>
          <w:rFonts w:ascii="Times New Roman" w:eastAsia="Calibri" w:hAnsi="Times New Roman" w:cs="Times New Roman"/>
          <w:sz w:val="28"/>
          <w:szCs w:val="28"/>
        </w:rPr>
        <w:t>рассматривает поступившие заявления и приложенны</w:t>
      </w:r>
      <w:r>
        <w:rPr>
          <w:rFonts w:ascii="Times New Roman" w:eastAsia="Calibri" w:hAnsi="Times New Roman" w:cs="Times New Roman"/>
          <w:sz w:val="28"/>
          <w:szCs w:val="28"/>
        </w:rPr>
        <w:t xml:space="preserve">е образы документов (документы). </w:t>
      </w:r>
      <w:r w:rsidRPr="00964540">
        <w:rPr>
          <w:rFonts w:ascii="Times New Roman" w:eastAsia="Calibri" w:hAnsi="Times New Roman" w:cs="Times New Roman"/>
          <w:sz w:val="28"/>
          <w:szCs w:val="28"/>
        </w:rPr>
        <w:t xml:space="preserve">В случае установления наличия оснований для отказа в приеме </w:t>
      </w:r>
      <w:r w:rsidR="00DB5EA0">
        <w:rPr>
          <w:rFonts w:ascii="Times New Roman" w:eastAsia="Calibri" w:hAnsi="Times New Roman" w:cs="Times New Roman"/>
          <w:sz w:val="28"/>
          <w:szCs w:val="28"/>
        </w:rPr>
        <w:t>документов, указанных в пункте 8</w:t>
      </w:r>
      <w:r w:rsidRPr="00964540">
        <w:rPr>
          <w:rFonts w:ascii="Times New Roman" w:eastAsia="Calibri" w:hAnsi="Times New Roman" w:cs="Times New Roman"/>
          <w:sz w:val="28"/>
          <w:szCs w:val="28"/>
        </w:rPr>
        <w:t xml:space="preserve"> раздела II настоящего административного регламента, в течение одного рабочего дня, следующего </w:t>
      </w:r>
      <w:r w:rsidR="006F1B6E">
        <w:rPr>
          <w:rFonts w:ascii="Times New Roman" w:eastAsia="Calibri" w:hAnsi="Times New Roman" w:cs="Times New Roman"/>
          <w:sz w:val="28"/>
          <w:szCs w:val="28"/>
        </w:rPr>
        <w:br/>
      </w:r>
      <w:r w:rsidRPr="00964540">
        <w:rPr>
          <w:rFonts w:ascii="Times New Roman" w:eastAsia="Calibri" w:hAnsi="Times New Roman" w:cs="Times New Roman"/>
          <w:sz w:val="28"/>
          <w:szCs w:val="28"/>
        </w:rPr>
        <w:t>за днем поступления документов, осуществля</w:t>
      </w:r>
      <w:r>
        <w:rPr>
          <w:rFonts w:ascii="Times New Roman" w:eastAsia="Calibri" w:hAnsi="Times New Roman" w:cs="Times New Roman"/>
          <w:sz w:val="28"/>
          <w:szCs w:val="28"/>
        </w:rPr>
        <w:t>е</w:t>
      </w:r>
      <w:r w:rsidRPr="00964540">
        <w:rPr>
          <w:rFonts w:ascii="Times New Roman" w:eastAsia="Calibri" w:hAnsi="Times New Roman" w:cs="Times New Roman"/>
          <w:sz w:val="28"/>
          <w:szCs w:val="28"/>
        </w:rPr>
        <w:t>т отказ в приеме докумен</w:t>
      </w:r>
      <w:r w:rsidR="00DB5EA0">
        <w:rPr>
          <w:rFonts w:ascii="Times New Roman" w:eastAsia="Calibri" w:hAnsi="Times New Roman" w:cs="Times New Roman"/>
          <w:sz w:val="28"/>
          <w:szCs w:val="28"/>
        </w:rPr>
        <w:t>тов;</w:t>
      </w:r>
      <w:r>
        <w:rPr>
          <w:rFonts w:ascii="Times New Roman" w:eastAsia="Calibri" w:hAnsi="Times New Roman" w:cs="Times New Roman"/>
          <w:sz w:val="28"/>
          <w:szCs w:val="28"/>
        </w:rPr>
        <w:t>»</w:t>
      </w:r>
    </w:p>
    <w:p w:rsidR="00094FF7" w:rsidRDefault="00334640" w:rsidP="00FD7994">
      <w:pPr>
        <w:spacing w:after="0" w:line="240" w:lineRule="auto"/>
        <w:ind w:firstLine="709"/>
        <w:jc w:val="both"/>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1.2</w:t>
      </w:r>
      <w:r w:rsidR="00FD7994" w:rsidRPr="00824840">
        <w:rPr>
          <w:rFonts w:ascii="Times New Roman" w:eastAsia="Times New Roman" w:hAnsi="Times New Roman" w:cs="Times New Roman"/>
          <w:sz w:val="28"/>
          <w:szCs w:val="28"/>
          <w:lang w:eastAsia="ru-RU"/>
        </w:rPr>
        <w:t xml:space="preserve">. </w:t>
      </w:r>
      <w:r w:rsidR="00094FF7">
        <w:rPr>
          <w:rFonts w:ascii="Times New Roman" w:eastAsia="Times New Roman" w:hAnsi="Times New Roman" w:cs="Times New Roman"/>
          <w:sz w:val="28"/>
          <w:szCs w:val="28"/>
          <w:lang w:eastAsia="ru-RU"/>
        </w:rPr>
        <w:t>П</w:t>
      </w:r>
      <w:r w:rsidR="00FD7994" w:rsidRPr="00824840">
        <w:rPr>
          <w:rFonts w:ascii="Times New Roman" w:eastAsia="Times New Roman" w:hAnsi="Times New Roman" w:cs="Times New Roman"/>
          <w:sz w:val="28"/>
          <w:szCs w:val="28"/>
          <w:lang w:eastAsia="ru-RU"/>
        </w:rPr>
        <w:t>риложени</w:t>
      </w:r>
      <w:r w:rsidR="00094FF7">
        <w:rPr>
          <w:rFonts w:ascii="Times New Roman" w:eastAsia="Times New Roman" w:hAnsi="Times New Roman" w:cs="Times New Roman"/>
          <w:sz w:val="28"/>
          <w:szCs w:val="28"/>
          <w:lang w:eastAsia="ru-RU"/>
        </w:rPr>
        <w:t>е</w:t>
      </w:r>
      <w:r w:rsidR="00FD7994" w:rsidRPr="00824840">
        <w:rPr>
          <w:rFonts w:ascii="Times New Roman" w:eastAsia="Times New Roman" w:hAnsi="Times New Roman" w:cs="Times New Roman"/>
          <w:sz w:val="28"/>
          <w:szCs w:val="28"/>
          <w:lang w:eastAsia="ru-RU"/>
        </w:rPr>
        <w:t xml:space="preserve"> 2 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w:t>
      </w:r>
      <w:r w:rsidRPr="00824840">
        <w:rPr>
          <w:rFonts w:ascii="Times New Roman" w:eastAsia="Times New Roman" w:hAnsi="Times New Roman" w:cs="Times New Roman"/>
          <w:sz w:val="28"/>
          <w:szCs w:val="28"/>
          <w:lang w:eastAsia="ru-RU"/>
        </w:rPr>
        <w:t xml:space="preserve">                                         </w:t>
      </w:r>
      <w:r w:rsidR="00FD7994" w:rsidRPr="00824840">
        <w:rPr>
          <w:rFonts w:ascii="Times New Roman" w:eastAsia="Times New Roman" w:hAnsi="Times New Roman" w:cs="Times New Roman"/>
          <w:sz w:val="28"/>
          <w:szCs w:val="28"/>
          <w:lang w:eastAsia="ru-RU"/>
        </w:rPr>
        <w:t xml:space="preserve">или муниципальной собственности, без предоставления земельных участков </w:t>
      </w:r>
      <w:r w:rsidR="002C5ACD" w:rsidRPr="00824840">
        <w:rPr>
          <w:rFonts w:ascii="Times New Roman" w:eastAsia="Times New Roman" w:hAnsi="Times New Roman" w:cs="Times New Roman"/>
          <w:sz w:val="28"/>
          <w:szCs w:val="28"/>
          <w:lang w:eastAsia="ru-RU"/>
        </w:rPr>
        <w:t xml:space="preserve">                                 </w:t>
      </w:r>
      <w:r w:rsidR="00FD7994" w:rsidRPr="00824840">
        <w:rPr>
          <w:rFonts w:ascii="Times New Roman" w:eastAsia="Times New Roman" w:hAnsi="Times New Roman" w:cs="Times New Roman"/>
          <w:sz w:val="28"/>
          <w:szCs w:val="28"/>
          <w:lang w:eastAsia="ru-RU"/>
        </w:rPr>
        <w:t>и установления сервитута, публичного сервитута»</w:t>
      </w:r>
      <w:r w:rsidR="00094FF7">
        <w:rPr>
          <w:rFonts w:ascii="Times New Roman" w:eastAsia="Times New Roman" w:hAnsi="Times New Roman" w:cs="Times New Roman"/>
          <w:sz w:val="28"/>
          <w:szCs w:val="28"/>
          <w:lang w:eastAsia="ru-RU"/>
        </w:rPr>
        <w:t xml:space="preserve"> изложить в новой редакции согласно </w:t>
      </w:r>
      <w:proofErr w:type="gramStart"/>
      <w:r w:rsidR="00094FF7">
        <w:rPr>
          <w:rFonts w:ascii="Times New Roman" w:eastAsia="Times New Roman" w:hAnsi="Times New Roman" w:cs="Times New Roman"/>
          <w:sz w:val="28"/>
          <w:szCs w:val="28"/>
          <w:lang w:eastAsia="ru-RU"/>
        </w:rPr>
        <w:t>приложению</w:t>
      </w:r>
      <w:proofErr w:type="gramEnd"/>
      <w:r w:rsidR="00094FF7">
        <w:rPr>
          <w:rFonts w:ascii="Times New Roman" w:eastAsia="Times New Roman" w:hAnsi="Times New Roman" w:cs="Times New Roman"/>
          <w:sz w:val="28"/>
          <w:szCs w:val="28"/>
          <w:lang w:eastAsia="ru-RU"/>
        </w:rPr>
        <w:t xml:space="preserve"> к настоящему постановлению».</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z w:val="28"/>
          <w:szCs w:val="28"/>
          <w:lang w:eastAsia="ru-RU"/>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z w:val="28"/>
          <w:szCs w:val="28"/>
          <w:lang w:eastAsia="ru-RU"/>
        </w:rPr>
        <w:t>3. Муниципальному казенному учреждению «Наш город»:</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pacing w:val="-4"/>
          <w:sz w:val="28"/>
          <w:szCs w:val="28"/>
          <w:lang w:eastAsia="ru-RU"/>
        </w:rPr>
        <w:t xml:space="preserve">3.1. Опубликовать (разместить) настоящее постановление в сетевом издании </w:t>
      </w:r>
      <w:r w:rsidRPr="00425346">
        <w:rPr>
          <w:rFonts w:ascii="Times New Roman" w:eastAsia="Times New Roman" w:hAnsi="Times New Roman" w:cs="Times New Roman"/>
          <w:sz w:val="28"/>
          <w:szCs w:val="28"/>
          <w:lang w:eastAsia="ru-RU"/>
        </w:rPr>
        <w:t>«Официальные документы города Сургута»: www.docsurgut.ru.</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pacing w:val="-6"/>
          <w:sz w:val="28"/>
          <w:szCs w:val="28"/>
          <w:lang w:eastAsia="ru-RU"/>
        </w:rPr>
      </w:pPr>
      <w:r w:rsidRPr="00425346">
        <w:rPr>
          <w:rFonts w:ascii="Times New Roman" w:eastAsia="Times New Roman" w:hAnsi="Times New Roman" w:cs="Times New Roman"/>
          <w:spacing w:val="-6"/>
          <w:sz w:val="28"/>
          <w:szCs w:val="28"/>
          <w:lang w:eastAsia="ru-RU"/>
        </w:rPr>
        <w:t>3.2. Опубликовать настоящее постановление в газете «</w:t>
      </w:r>
      <w:proofErr w:type="spellStart"/>
      <w:r w:rsidRPr="00425346">
        <w:rPr>
          <w:rFonts w:ascii="Times New Roman" w:eastAsia="Times New Roman" w:hAnsi="Times New Roman" w:cs="Times New Roman"/>
          <w:spacing w:val="-6"/>
          <w:sz w:val="28"/>
          <w:szCs w:val="28"/>
          <w:lang w:eastAsia="ru-RU"/>
        </w:rPr>
        <w:t>Сургутские</w:t>
      </w:r>
      <w:proofErr w:type="spellEnd"/>
      <w:r w:rsidRPr="00425346">
        <w:rPr>
          <w:rFonts w:ascii="Times New Roman" w:eastAsia="Times New Roman" w:hAnsi="Times New Roman" w:cs="Times New Roman"/>
          <w:spacing w:val="-6"/>
          <w:sz w:val="28"/>
          <w:szCs w:val="28"/>
          <w:lang w:eastAsia="ru-RU"/>
        </w:rPr>
        <w:t xml:space="preserve"> ведомости».</w:t>
      </w:r>
    </w:p>
    <w:p w:rsidR="00425346" w:rsidRPr="00425346" w:rsidRDefault="00425346" w:rsidP="00425346">
      <w:pPr>
        <w:spacing w:after="0" w:line="240" w:lineRule="auto"/>
        <w:ind w:firstLine="709"/>
        <w:jc w:val="both"/>
        <w:rPr>
          <w:rFonts w:ascii="Times New Roman" w:eastAsia="Calibri" w:hAnsi="Times New Roman" w:cs="Times New Roman"/>
          <w:sz w:val="28"/>
          <w:szCs w:val="28"/>
        </w:rPr>
      </w:pPr>
      <w:r w:rsidRPr="00425346">
        <w:rPr>
          <w:rFonts w:ascii="Times New Roman" w:eastAsia="Calibri" w:hAnsi="Times New Roman" w:cs="Times New Roman"/>
          <w:sz w:val="28"/>
          <w:szCs w:val="28"/>
        </w:rPr>
        <w:t>4. Настоящее постановление вступает в силу после его официального      опубликования.</w:t>
      </w:r>
    </w:p>
    <w:p w:rsidR="00425346" w:rsidRPr="00425346" w:rsidRDefault="00425346" w:rsidP="00425346">
      <w:pPr>
        <w:spacing w:after="0" w:line="240" w:lineRule="auto"/>
        <w:ind w:firstLine="709"/>
        <w:jc w:val="both"/>
        <w:rPr>
          <w:rFonts w:ascii="Times New Roman" w:eastAsia="Times New Roman" w:hAnsi="Times New Roman" w:cs="Times New Roman"/>
          <w:sz w:val="28"/>
          <w:szCs w:val="28"/>
          <w:highlight w:val="yellow"/>
          <w:lang w:eastAsia="ru-RU"/>
        </w:rPr>
      </w:pPr>
      <w:r w:rsidRPr="00425346">
        <w:rPr>
          <w:rFonts w:ascii="Times New Roman" w:eastAsia="Calibri" w:hAnsi="Times New Roman" w:cs="Times New Roman"/>
          <w:sz w:val="28"/>
          <w:szCs w:val="28"/>
        </w:rPr>
        <w:t xml:space="preserve">5. Контроль за выполнением постановления возложить на заместителя Главы города, курирующего сферу городского хозяйства, </w:t>
      </w:r>
      <w:proofErr w:type="gramStart"/>
      <w:r w:rsidRPr="00425346">
        <w:rPr>
          <w:rFonts w:ascii="Times New Roman" w:eastAsia="Calibri" w:hAnsi="Times New Roman" w:cs="Times New Roman"/>
          <w:sz w:val="28"/>
          <w:szCs w:val="28"/>
        </w:rPr>
        <w:t xml:space="preserve">природопользования  </w:t>
      </w:r>
      <w:r w:rsidRPr="00425346">
        <w:rPr>
          <w:rFonts w:ascii="Times New Roman" w:eastAsia="Calibri" w:hAnsi="Times New Roman" w:cs="Times New Roman"/>
          <w:spacing w:val="-4"/>
          <w:sz w:val="28"/>
          <w:szCs w:val="28"/>
        </w:rPr>
        <w:t>и</w:t>
      </w:r>
      <w:proofErr w:type="gramEnd"/>
      <w:r w:rsidRPr="00425346">
        <w:rPr>
          <w:rFonts w:ascii="Times New Roman" w:eastAsia="Calibri" w:hAnsi="Times New Roman" w:cs="Times New Roman"/>
          <w:spacing w:val="-4"/>
          <w:sz w:val="28"/>
          <w:szCs w:val="28"/>
        </w:rPr>
        <w:t xml:space="preserve"> экологии, управления земельными ресурсами городского округа и имуществом,</w:t>
      </w:r>
      <w:r w:rsidRPr="00425346">
        <w:rPr>
          <w:rFonts w:ascii="Times New Roman" w:eastAsia="Calibri" w:hAnsi="Times New Roman" w:cs="Times New Roman"/>
          <w:sz w:val="28"/>
          <w:szCs w:val="28"/>
        </w:rPr>
        <w:t xml:space="preserve"> находящимися в муниципальной собственности.</w:t>
      </w: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C87ADB" w:rsidRDefault="00C87ADB" w:rsidP="00151B10">
      <w:pPr>
        <w:spacing w:after="0" w:line="240" w:lineRule="auto"/>
        <w:jc w:val="both"/>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 xml:space="preserve">Глава города                                                                  </w:t>
      </w:r>
      <w:r w:rsidRPr="00824840">
        <w:rPr>
          <w:rFonts w:ascii="Times New Roman" w:eastAsia="Times New Roman" w:hAnsi="Times New Roman" w:cs="Times New Roman"/>
          <w:sz w:val="28"/>
          <w:szCs w:val="28"/>
          <w:lang w:eastAsia="ru-RU"/>
        </w:rPr>
        <w:tab/>
      </w:r>
      <w:r w:rsidRPr="00824840">
        <w:rPr>
          <w:rFonts w:ascii="Times New Roman" w:eastAsia="Times New Roman" w:hAnsi="Times New Roman" w:cs="Times New Roman"/>
          <w:sz w:val="28"/>
          <w:szCs w:val="28"/>
          <w:lang w:eastAsia="ru-RU"/>
        </w:rPr>
        <w:tab/>
      </w:r>
      <w:r w:rsidRPr="00824840">
        <w:rPr>
          <w:rFonts w:ascii="Times New Roman" w:eastAsia="Times New Roman" w:hAnsi="Times New Roman" w:cs="Times New Roman"/>
          <w:sz w:val="28"/>
          <w:szCs w:val="28"/>
          <w:lang w:eastAsia="ru-RU"/>
        </w:rPr>
        <w:tab/>
        <w:t xml:space="preserve">   А.С. Филатов</w:t>
      </w:r>
    </w:p>
    <w:p w:rsidR="00FE660E" w:rsidRDefault="00FE660E" w:rsidP="00151B10">
      <w:pPr>
        <w:spacing w:after="0" w:line="240" w:lineRule="auto"/>
        <w:jc w:val="both"/>
        <w:rPr>
          <w:rFonts w:ascii="Times New Roman" w:eastAsia="Times New Roman" w:hAnsi="Times New Roman" w:cs="Times New Roman"/>
          <w:sz w:val="28"/>
          <w:szCs w:val="28"/>
          <w:lang w:eastAsia="ru-RU"/>
        </w:rPr>
      </w:pPr>
    </w:p>
    <w:p w:rsidR="00FE660E" w:rsidRDefault="00FE660E"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lastRenderedPageBreak/>
        <w:t xml:space="preserve">Приложение </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 xml:space="preserve">к постановлению </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Администрации города</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от _______ № _________</w:t>
      </w:r>
    </w:p>
    <w:p w:rsidR="00BB2DBD" w:rsidRPr="00BB2DBD" w:rsidRDefault="00BB2DBD" w:rsidP="00BB2DBD">
      <w:pPr>
        <w:spacing w:after="0" w:line="25" w:lineRule="atLeast"/>
        <w:jc w:val="right"/>
        <w:rPr>
          <w:rFonts w:ascii="Times New Roman" w:eastAsia="Times New Roman" w:hAnsi="Times New Roman" w:cs="Times New Roman"/>
          <w:sz w:val="28"/>
          <w:szCs w:val="28"/>
          <w:highlight w:val="yellow"/>
          <w:lang w:eastAsia="ru-RU"/>
        </w:rPr>
      </w:pPr>
    </w:p>
    <w:p w:rsidR="00BB2DBD" w:rsidRPr="00BB2DBD" w:rsidRDefault="00BB2DBD" w:rsidP="00BB2DBD">
      <w:pPr>
        <w:spacing w:after="0" w:line="25" w:lineRule="atLeast"/>
        <w:jc w:val="right"/>
        <w:rPr>
          <w:rFonts w:ascii="Times New Roman" w:eastAsia="Times New Roman" w:hAnsi="Times New Roman" w:cs="Times New Roman"/>
          <w:sz w:val="28"/>
          <w:szCs w:val="28"/>
          <w:highlight w:val="yellow"/>
          <w:lang w:eastAsia="ru-RU"/>
        </w:rPr>
      </w:pP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В Администрацию города Сургута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(ДИЗО)</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 кого: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(для юридических лиц - полное наименование,</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организационно-правовая форма, сведения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о государственной регистрации в ЕГРЮЛ)</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(для граждан -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реквизиты документа, удостоверяющего личность)</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(для индивидуальных предпринимателей -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реквизиты документа, удостоверяющего личность,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сведения о государственной регистрации ИП)</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по доверенности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представителя заявителя,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реквизиты документа,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подтверждающего полномочия)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адрес заявителя: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нахождения юридического лица)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регистрации гражданина, либо ИП,</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жительства)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телефон (факс)</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 xml:space="preserve">   _____________________________________</w:t>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адрес электронной почты</w:t>
      </w: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bookmarkStart w:id="0" w:name="P507"/>
      <w:bookmarkEnd w:id="0"/>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Заявление</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w:t>
      </w:r>
      <w:r w:rsidRPr="00BB2DBD">
        <w:rPr>
          <w:rFonts w:ascii="Times New Roman" w:eastAsia="Times New Roman" w:hAnsi="Times New Roman" w:cs="Times New Roman"/>
          <w:sz w:val="28"/>
          <w:szCs w:val="28"/>
          <w:lang w:eastAsia="ru-RU"/>
        </w:rPr>
        <w:tab/>
        <w:t xml:space="preserve">Прошу   выдать   разрешение   на   размещение   объекта   на основании </w:t>
      </w:r>
      <w:r w:rsidRPr="00BB2DBD">
        <w:rPr>
          <w:rFonts w:ascii="Times New Roman" w:hAnsi="Times New Roman" w:cs="Times New Roman"/>
          <w:sz w:val="28"/>
          <w:szCs w:val="28"/>
        </w:rPr>
        <w:t xml:space="preserve">постановления Правительства РФ от 03.12.2014 № 1300 </w:t>
      </w:r>
      <w:r w:rsidRPr="00BB2DBD">
        <w:rPr>
          <w:rFonts w:ascii="Times New Roman" w:eastAsia="Times New Roman" w:hAnsi="Times New Roman" w:cs="Times New Roman"/>
          <w:sz w:val="28"/>
          <w:szCs w:val="28"/>
          <w:lang w:eastAsia="ru-RU"/>
        </w:rPr>
        <w:t>по адресу (местоположение):</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____________________________________________________________________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lastRenderedPageBreak/>
        <w:t>____________________________________________________________________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Вид размещаемых объектов в соответствии с перечнем:</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tbl>
      <w:tblPr>
        <w:tblW w:w="9903" w:type="dxa"/>
        <w:tblLayout w:type="fixed"/>
        <w:tblCellMar>
          <w:top w:w="102" w:type="dxa"/>
          <w:left w:w="62" w:type="dxa"/>
          <w:bottom w:w="102" w:type="dxa"/>
          <w:right w:w="62" w:type="dxa"/>
        </w:tblCellMar>
        <w:tblLook w:val="0000" w:firstRow="0" w:lastRow="0" w:firstColumn="0" w:lastColumn="0" w:noHBand="0" w:noVBand="0"/>
      </w:tblPr>
      <w:tblGrid>
        <w:gridCol w:w="4962"/>
        <w:gridCol w:w="4941"/>
      </w:tblGrid>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 </w:t>
            </w:r>
            <w:r w:rsidRPr="00BB2DBD">
              <w:rPr>
                <w:rFonts w:ascii="Times New Roman" w:eastAsia="Times New Roman" w:hAnsi="Times New Roman" w:cs="Times New Roman"/>
                <w:noProof/>
                <w:lang w:eastAsia="ru-RU"/>
              </w:rPr>
              <w:drawing>
                <wp:inline distT="0" distB="0" distL="0" distR="0" wp14:anchorId="6E1701C0" wp14:editId="03AB0AFB">
                  <wp:extent cx="200025" cy="266700"/>
                  <wp:effectExtent l="0" t="0" r="9525" b="0"/>
                  <wp:docPr id="35" name="Рисунок 35" descr="base_24478_24721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7214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 </w:t>
            </w:r>
            <w:r w:rsidRPr="00BB2DBD">
              <w:rPr>
                <w:rFonts w:ascii="Times New Roman" w:eastAsia="Times New Roman" w:hAnsi="Times New Roman" w:cs="Times New Roman"/>
                <w:noProof/>
                <w:lang w:eastAsia="ru-RU"/>
              </w:rPr>
              <w:drawing>
                <wp:inline distT="0" distB="0" distL="0" distR="0" wp14:anchorId="53D0E5C5" wp14:editId="100BA550">
                  <wp:extent cx="200025" cy="266700"/>
                  <wp:effectExtent l="0" t="0" r="9525" b="0"/>
                  <wp:docPr id="34" name="Рисунок 34" descr="base_24478_2472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7214_327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Водопроводы и водоводы всех видов,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 </w:t>
            </w:r>
            <w:r w:rsidRPr="00BB2DBD">
              <w:rPr>
                <w:rFonts w:ascii="Times New Roman" w:eastAsia="Times New Roman" w:hAnsi="Times New Roman" w:cs="Times New Roman"/>
                <w:noProof/>
                <w:lang w:eastAsia="ru-RU"/>
              </w:rPr>
              <w:drawing>
                <wp:inline distT="0" distB="0" distL="0" distR="0" wp14:anchorId="29D1B35F" wp14:editId="6CDB1E06">
                  <wp:extent cx="200025" cy="266700"/>
                  <wp:effectExtent l="0" t="0" r="9525" b="0"/>
                  <wp:docPr id="33" name="Рисунок 33" descr="base_24478_24721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7214_327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Линейные сооружения канализации (в том числе ливневой)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и водоотведения,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4. </w:t>
            </w:r>
            <w:r w:rsidRPr="00BB2DBD">
              <w:rPr>
                <w:rFonts w:ascii="Times New Roman" w:eastAsia="Times New Roman" w:hAnsi="Times New Roman" w:cs="Times New Roman"/>
                <w:noProof/>
                <w:lang w:eastAsia="ru-RU"/>
              </w:rPr>
              <w:drawing>
                <wp:inline distT="0" distB="0" distL="0" distR="0" wp14:anchorId="2D1BB634" wp14:editId="1B29C3A2">
                  <wp:extent cx="200025" cy="266700"/>
                  <wp:effectExtent l="0" t="0" r="9525" b="0"/>
                  <wp:docPr id="32" name="Рисунок 32" descr="base_24478_24721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47214_327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BB2DBD" w:rsidRPr="00BB2DBD" w:rsidRDefault="00BB2DBD" w:rsidP="00BB2DBD">
            <w:pPr>
              <w:spacing w:after="0" w:line="25" w:lineRule="atLeast"/>
              <w:rPr>
                <w:rFonts w:ascii="Times New Roman" w:eastAsia="Times New Roman" w:hAnsi="Times New Roman" w:cs="Times New Roman"/>
                <w:lang w:eastAsia="ru-RU"/>
              </w:rPr>
            </w:pPr>
          </w:p>
          <w:p w:rsidR="00BB2DBD" w:rsidRPr="00BB2DBD" w:rsidRDefault="00BB2DBD" w:rsidP="00BB2DBD">
            <w:pPr>
              <w:autoSpaceDE w:val="0"/>
              <w:autoSpaceDN w:val="0"/>
              <w:adjustRightInd w:val="0"/>
              <w:spacing w:after="0" w:line="240" w:lineRule="auto"/>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4.1. </w:t>
            </w:r>
            <w:r w:rsidRPr="00BB2DBD">
              <w:rPr>
                <w:rFonts w:ascii="Times New Roman" w:eastAsia="Times New Roman" w:hAnsi="Times New Roman" w:cs="Times New Roman"/>
                <w:noProof/>
                <w:lang w:eastAsia="ru-RU"/>
              </w:rPr>
              <w:drawing>
                <wp:inline distT="0" distB="0" distL="0" distR="0" wp14:anchorId="2C42D00E" wp14:editId="1A347763">
                  <wp:extent cx="200025" cy="266700"/>
                  <wp:effectExtent l="0" t="0" r="9525" b="0"/>
                  <wp:docPr id="31" name="Рисунок 31" descr="base_24478_24721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47214_327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hAnsi="Times New Roman" w:cs="Times New Roman"/>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5. </w:t>
            </w:r>
            <w:r w:rsidRPr="00BB2DBD">
              <w:rPr>
                <w:rFonts w:ascii="Times New Roman" w:eastAsia="Times New Roman" w:hAnsi="Times New Roman" w:cs="Times New Roman"/>
                <w:noProof/>
                <w:lang w:eastAsia="ru-RU"/>
              </w:rPr>
              <w:drawing>
                <wp:inline distT="0" distB="0" distL="0" distR="0" wp14:anchorId="69D4E3AF" wp14:editId="272F9ECC">
                  <wp:extent cx="200025" cy="266700"/>
                  <wp:effectExtent l="0" t="0" r="9525" b="0"/>
                  <wp:docPr id="30" name="Рисунок 30" descr="base_24478_24721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47214_3277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Линии электропередачи классом напряжения до 35 </w:t>
            </w:r>
            <w:proofErr w:type="spellStart"/>
            <w:r w:rsidRPr="00BB2DBD">
              <w:rPr>
                <w:rFonts w:ascii="Times New Roman" w:eastAsia="Times New Roman" w:hAnsi="Times New Roman" w:cs="Times New Roman"/>
                <w:lang w:eastAsia="ru-RU"/>
              </w:rPr>
              <w:t>кВ</w:t>
            </w:r>
            <w:proofErr w:type="spellEnd"/>
            <w:r w:rsidRPr="00BB2DBD">
              <w:rPr>
                <w:rFonts w:ascii="Times New Roman" w:eastAsia="Times New Roman" w:hAnsi="Times New Roman" w:cs="Times New Roman"/>
                <w:lang w:eastAsia="ru-RU"/>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6.</w:t>
            </w:r>
            <w:r w:rsidRPr="00BB2DBD">
              <w:rPr>
                <w:rFonts w:ascii="Times New Roman" w:eastAsia="Times New Roman" w:hAnsi="Times New Roman" w:cs="Times New Roman"/>
                <w:noProof/>
                <w:lang w:eastAsia="ru-RU"/>
              </w:rPr>
              <w:drawing>
                <wp:inline distT="0" distB="0" distL="0" distR="0" wp14:anchorId="68EBB300" wp14:editId="353EFE5D">
                  <wp:extent cx="200025" cy="266700"/>
                  <wp:effectExtent l="0" t="0" r="9525" b="0"/>
                  <wp:docPr id="29" name="Рисунок 29" descr="base_24478_24721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47214_3277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7. </w:t>
            </w:r>
            <w:r w:rsidRPr="00BB2DBD">
              <w:rPr>
                <w:rFonts w:ascii="Times New Roman" w:eastAsia="Times New Roman" w:hAnsi="Times New Roman" w:cs="Times New Roman"/>
                <w:noProof/>
                <w:lang w:eastAsia="ru-RU"/>
              </w:rPr>
              <w:drawing>
                <wp:inline distT="0" distB="0" distL="0" distR="0" wp14:anchorId="4CB0F6D3" wp14:editId="3BF9C99B">
                  <wp:extent cx="200025" cy="266700"/>
                  <wp:effectExtent l="0" t="0" r="9525" b="0"/>
                  <wp:docPr id="28" name="Рисунок 28" descr="base_24478_24721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47214_3277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Тепловые сети всех видов, включая сети горячего водоснабжения,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 8.</w:t>
            </w:r>
            <w:r w:rsidRPr="00BB2DBD">
              <w:rPr>
                <w:rFonts w:ascii="Times New Roman" w:eastAsia="Times New Roman" w:hAnsi="Times New Roman" w:cs="Times New Roman"/>
                <w:noProof/>
                <w:lang w:eastAsia="ru-RU"/>
              </w:rPr>
              <w:drawing>
                <wp:inline distT="0" distB="0" distL="0" distR="0" wp14:anchorId="78B807B0" wp14:editId="470BD69C">
                  <wp:extent cx="200025" cy="266700"/>
                  <wp:effectExtent l="0" t="0" r="9525" b="0"/>
                  <wp:docPr id="27" name="Рисунок 27" descr="base_24478_24721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47214_3277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w:t>
            </w:r>
            <w:r w:rsidRPr="00BB2DBD">
              <w:rPr>
                <w:rFonts w:ascii="Times New Roman" w:eastAsia="Times New Roman" w:hAnsi="Times New Roman" w:cs="Times New Roman"/>
                <w:lang w:eastAsia="ru-RU"/>
              </w:rPr>
              <w:t>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BB2DBD" w:rsidRPr="00BB2DBD" w:rsidRDefault="00BB2DBD" w:rsidP="00BB2DBD">
            <w:pPr>
              <w:spacing w:after="0" w:line="25" w:lineRule="atLeast"/>
              <w:rPr>
                <w:rFonts w:ascii="Times New Roman" w:eastAsia="Times New Roman" w:hAnsi="Times New Roman" w:cs="Times New Roman"/>
                <w:lang w:eastAsia="ru-RU"/>
              </w:rPr>
            </w:pP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9. </w:t>
            </w:r>
            <w:r w:rsidRPr="00BB2DBD">
              <w:rPr>
                <w:rFonts w:ascii="Times New Roman" w:eastAsia="Times New Roman" w:hAnsi="Times New Roman" w:cs="Times New Roman"/>
                <w:noProof/>
                <w:lang w:eastAsia="ru-RU"/>
              </w:rPr>
              <w:drawing>
                <wp:inline distT="0" distB="0" distL="0" distR="0" wp14:anchorId="2C34F943" wp14:editId="074B49F9">
                  <wp:extent cx="200025" cy="266700"/>
                  <wp:effectExtent l="0" t="0" r="9525" b="0"/>
                  <wp:docPr id="26" name="Рисунок 26" descr="base_24478_24721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47214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10. </w:t>
            </w:r>
            <w:r w:rsidRPr="00BB2DBD">
              <w:rPr>
                <w:rFonts w:ascii="Times New Roman" w:eastAsia="Times New Roman" w:hAnsi="Times New Roman" w:cs="Times New Roman"/>
                <w:noProof/>
                <w:lang w:eastAsia="ru-RU"/>
              </w:rPr>
              <w:drawing>
                <wp:inline distT="0" distB="0" distL="0" distR="0" wp14:anchorId="6E6185A2" wp14:editId="2E509030">
                  <wp:extent cx="200025" cy="266700"/>
                  <wp:effectExtent l="0" t="0" r="9525" b="0"/>
                  <wp:docPr id="25" name="Рисунок 25" descr="base_24478_24721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47214_3277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Объекты, предназначенные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для обеспечения пользования недрами,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размещения которых не требуется разрешения на строительство.</w:t>
            </w:r>
          </w:p>
        </w:tc>
      </w:tr>
      <w:tr w:rsidR="00BB2DBD" w:rsidRPr="00BB2DBD" w:rsidTr="003037B4">
        <w:trPr>
          <w:trHeight w:val="1361"/>
        </w:trPr>
        <w:tc>
          <w:tcPr>
            <w:tcW w:w="4962" w:type="dxa"/>
            <w:tcBorders>
              <w:top w:val="nil"/>
              <w:left w:val="nil"/>
              <w:bottom w:val="nil"/>
              <w:right w:val="nil"/>
            </w:tcBorders>
          </w:tcPr>
          <w:p w:rsidR="00BB2DBD" w:rsidRPr="00BB2DBD" w:rsidRDefault="00BB2DBD" w:rsidP="005C25A2">
            <w:pPr>
              <w:autoSpaceDE w:val="0"/>
              <w:autoSpaceDN w:val="0"/>
              <w:adjustRightInd w:val="0"/>
              <w:spacing w:after="0" w:line="240" w:lineRule="auto"/>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11. </w:t>
            </w:r>
            <w:r w:rsidRPr="00BB2DBD">
              <w:rPr>
                <w:rFonts w:ascii="Times New Roman" w:eastAsia="Times New Roman" w:hAnsi="Times New Roman" w:cs="Times New Roman"/>
                <w:noProof/>
                <w:lang w:eastAsia="ru-RU"/>
              </w:rPr>
              <w:drawing>
                <wp:inline distT="0" distB="0" distL="0" distR="0" wp14:anchorId="63B8507C" wp14:editId="30F49717">
                  <wp:extent cx="200025" cy="266700"/>
                  <wp:effectExtent l="0" t="0" r="9525" b="0"/>
                  <wp:docPr id="24" name="Рисунок 24" descr="base_24478_24721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4478_247214_3277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BB2DBD">
              <w:rPr>
                <w:rFonts w:ascii="Times New Roman" w:hAnsi="Times New Roman" w:cs="Times New Roman"/>
              </w:rPr>
              <w:t>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12. </w:t>
            </w:r>
            <w:r w:rsidRPr="00BB2DBD">
              <w:rPr>
                <w:rFonts w:ascii="Times New Roman" w:eastAsia="Times New Roman" w:hAnsi="Times New Roman" w:cs="Times New Roman"/>
                <w:noProof/>
                <w:lang w:eastAsia="ru-RU"/>
              </w:rPr>
              <w:drawing>
                <wp:inline distT="0" distB="0" distL="0" distR="0" wp14:anchorId="3255125E" wp14:editId="04AE5ECB">
                  <wp:extent cx="200025" cy="266700"/>
                  <wp:effectExtent l="0" t="0" r="9525" b="0"/>
                  <wp:docPr id="23" name="Рисунок 23" descr="base_24478_24721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4478_247214_3278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Проезды, в том числе </w:t>
            </w:r>
            <w:proofErr w:type="spellStart"/>
            <w:r w:rsidRPr="00BB2DBD">
              <w:rPr>
                <w:rFonts w:ascii="Times New Roman" w:eastAsia="Times New Roman" w:hAnsi="Times New Roman" w:cs="Times New Roman"/>
                <w:lang w:eastAsia="ru-RU"/>
              </w:rPr>
              <w:t>вдольтрассовые</w:t>
            </w:r>
            <w:proofErr w:type="spellEnd"/>
            <w:r w:rsidRPr="00BB2DBD">
              <w:rPr>
                <w:rFonts w:ascii="Times New Roman" w:eastAsia="Times New Roman" w:hAnsi="Times New Roman" w:cs="Times New Roman"/>
                <w:lang w:eastAsia="ru-RU"/>
              </w:rPr>
              <w:t>,            и подъездные дороги,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13. </w:t>
            </w:r>
            <w:r w:rsidRPr="00BB2DBD">
              <w:rPr>
                <w:rFonts w:ascii="Times New Roman" w:eastAsia="Times New Roman" w:hAnsi="Times New Roman" w:cs="Times New Roman"/>
                <w:noProof/>
                <w:lang w:eastAsia="ru-RU"/>
              </w:rPr>
              <w:drawing>
                <wp:inline distT="0" distB="0" distL="0" distR="0" wp14:anchorId="30773F87" wp14:editId="69CCF735">
                  <wp:extent cx="200025" cy="266700"/>
                  <wp:effectExtent l="0" t="0" r="9525" b="0"/>
                  <wp:docPr id="22" name="Рисунок 22" descr="base_24478_24721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4478_247214_3278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Пожарные водоемы и места сосредоточения средств пожаротушения.</w:t>
            </w:r>
          </w:p>
        </w:tc>
        <w:tc>
          <w:tcPr>
            <w:tcW w:w="4941" w:type="dxa"/>
            <w:tcBorders>
              <w:top w:val="nil"/>
              <w:left w:val="nil"/>
              <w:bottom w:val="nil"/>
              <w:right w:val="nil"/>
            </w:tcBorders>
          </w:tcPr>
          <w:p w:rsidR="00BB2DBD" w:rsidRPr="00BB2DBD" w:rsidRDefault="00BB2DBD" w:rsidP="00BB2DBD">
            <w:pPr>
              <w:spacing w:after="0" w:line="25" w:lineRule="atLeast"/>
              <w:jc w:val="both"/>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14. </w:t>
            </w:r>
            <w:r w:rsidRPr="00BB2DBD">
              <w:rPr>
                <w:rFonts w:ascii="Times New Roman" w:eastAsia="Times New Roman" w:hAnsi="Times New Roman" w:cs="Times New Roman"/>
                <w:noProof/>
                <w:lang w:eastAsia="ru-RU"/>
              </w:rPr>
              <w:drawing>
                <wp:inline distT="0" distB="0" distL="0" distR="0" wp14:anchorId="77348BEF" wp14:editId="35E94E4E">
                  <wp:extent cx="200025" cy="266700"/>
                  <wp:effectExtent l="0" t="0" r="9525" b="0"/>
                  <wp:docPr id="21" name="Рисунок 21" descr="base_24478_24721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4478_247214_3278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Пруды-испарители.</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15. </w:t>
            </w:r>
            <w:r w:rsidRPr="00BB2DBD">
              <w:rPr>
                <w:rFonts w:ascii="Times New Roman" w:eastAsia="Times New Roman" w:hAnsi="Times New Roman" w:cs="Times New Roman"/>
                <w:noProof/>
                <w:lang w:eastAsia="ru-RU"/>
              </w:rPr>
              <w:drawing>
                <wp:inline distT="0" distB="0" distL="0" distR="0" wp14:anchorId="526DD130" wp14:editId="59FF09E2">
                  <wp:extent cx="200025" cy="266700"/>
                  <wp:effectExtent l="0" t="0" r="9525" b="0"/>
                  <wp:docPr id="20" name="Рисунок 20" descr="base_24478_24721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4478_247214_3278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Отдельно стоящие ветроэнергетические установки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и солнечные батареи,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autoSpaceDE w:val="0"/>
              <w:autoSpaceDN w:val="0"/>
              <w:adjustRightInd w:val="0"/>
              <w:spacing w:after="0" w:line="240" w:lineRule="auto"/>
              <w:rPr>
                <w:rFonts w:ascii="Times New Roman" w:hAnsi="Times New Roman" w:cs="Times New Roman"/>
              </w:rPr>
            </w:pPr>
            <w:r w:rsidRPr="00BB2DBD">
              <w:rPr>
                <w:rFonts w:ascii="Times New Roman" w:eastAsia="Times New Roman" w:hAnsi="Times New Roman" w:cs="Times New Roman"/>
                <w:lang w:eastAsia="ru-RU"/>
              </w:rPr>
              <w:t xml:space="preserve">16. </w:t>
            </w:r>
            <w:r w:rsidRPr="00BB2DBD">
              <w:rPr>
                <w:rFonts w:ascii="Times New Roman" w:eastAsia="Times New Roman" w:hAnsi="Times New Roman" w:cs="Times New Roman"/>
                <w:noProof/>
                <w:lang w:eastAsia="ru-RU"/>
              </w:rPr>
              <w:drawing>
                <wp:inline distT="0" distB="0" distL="0" distR="0" wp14:anchorId="282B0F13" wp14:editId="16EE1BEE">
                  <wp:extent cx="200025" cy="266700"/>
                  <wp:effectExtent l="0" t="0" r="9525" b="0"/>
                  <wp:docPr id="19" name="Рисунок 19" descr="base_24478_24721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4478_247214_3278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BB2DBD">
              <w:rPr>
                <w:rFonts w:ascii="Times New Roman" w:hAnsi="Times New Roman" w:cs="Times New Roman"/>
              </w:rPr>
              <w:t xml:space="preserve"> Пункты охраны правопорядка </w:t>
            </w:r>
          </w:p>
          <w:p w:rsidR="00BB2DBD" w:rsidRPr="00BB2DBD" w:rsidRDefault="00BB2DBD" w:rsidP="00BB2DBD">
            <w:pPr>
              <w:autoSpaceDE w:val="0"/>
              <w:autoSpaceDN w:val="0"/>
              <w:adjustRightInd w:val="0"/>
              <w:spacing w:after="0" w:line="240" w:lineRule="auto"/>
              <w:rPr>
                <w:rFonts w:ascii="Times New Roman" w:hAnsi="Times New Roman" w:cs="Times New Roman"/>
              </w:rPr>
            </w:pPr>
            <w:r w:rsidRPr="00BB2DBD">
              <w:rPr>
                <w:rFonts w:ascii="Times New Roman" w:hAnsi="Times New Roman" w:cs="Times New Roman"/>
              </w:rPr>
              <w:t>и стационарные посты дорожно-патрульной службы, для размещения которых не требуется разрешения на строительство.</w:t>
            </w:r>
          </w:p>
          <w:p w:rsidR="00BB2DBD" w:rsidRPr="00BB2DBD" w:rsidRDefault="00BB2DBD" w:rsidP="00BB2DBD">
            <w:pPr>
              <w:spacing w:after="0" w:line="25" w:lineRule="atLeast"/>
              <w:jc w:val="both"/>
              <w:rPr>
                <w:rFonts w:ascii="Times New Roman" w:eastAsia="Times New Roman" w:hAnsi="Times New Roman" w:cs="Times New Roman"/>
                <w:lang w:eastAsia="ru-RU"/>
              </w:rPr>
            </w:pP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17. </w:t>
            </w:r>
            <w:r w:rsidRPr="00BB2DBD">
              <w:rPr>
                <w:rFonts w:ascii="Times New Roman" w:eastAsia="Times New Roman" w:hAnsi="Times New Roman" w:cs="Times New Roman"/>
                <w:noProof/>
                <w:lang w:eastAsia="ru-RU"/>
              </w:rPr>
              <w:drawing>
                <wp:inline distT="0" distB="0" distL="0" distR="0" wp14:anchorId="47B22CA3" wp14:editId="19674561">
                  <wp:extent cx="200025" cy="266700"/>
                  <wp:effectExtent l="0" t="0" r="9525" b="0"/>
                  <wp:docPr id="18" name="Рисунок 18" descr="base_24478_24721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4478_247214_3278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весового контроля автомобилей,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18. </w:t>
            </w:r>
            <w:r w:rsidRPr="00BB2DBD">
              <w:rPr>
                <w:rFonts w:ascii="Times New Roman" w:eastAsia="Times New Roman" w:hAnsi="Times New Roman" w:cs="Times New Roman"/>
                <w:noProof/>
                <w:lang w:eastAsia="ru-RU"/>
              </w:rPr>
              <w:drawing>
                <wp:inline distT="0" distB="0" distL="0" distR="0" wp14:anchorId="29DD5DC0" wp14:editId="2C625B7A">
                  <wp:extent cx="200025" cy="266700"/>
                  <wp:effectExtent l="0" t="0" r="9525" b="0"/>
                  <wp:docPr id="17" name="Рисунок 17" descr="base_24478_24721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4478_247214_3278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19. </w:t>
            </w:r>
            <w:r w:rsidRPr="00BB2DBD">
              <w:rPr>
                <w:rFonts w:ascii="Times New Roman" w:eastAsia="Times New Roman" w:hAnsi="Times New Roman" w:cs="Times New Roman"/>
                <w:noProof/>
                <w:lang w:eastAsia="ru-RU"/>
              </w:rPr>
              <w:drawing>
                <wp:inline distT="0" distB="0" distL="0" distR="0" wp14:anchorId="545C3129" wp14:editId="6FD6C390">
                  <wp:extent cx="200025" cy="266700"/>
                  <wp:effectExtent l="0" t="0" r="9525" b="0"/>
                  <wp:docPr id="16" name="Рисунок 16" descr="base_24478_24721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4478_247214_3278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BB2DBD" w:rsidRPr="00BB2DBD" w:rsidRDefault="00BB2DBD" w:rsidP="00BB2DBD">
            <w:pPr>
              <w:spacing w:after="0" w:line="25" w:lineRule="atLeast"/>
              <w:rPr>
                <w:rFonts w:ascii="Times New Roman" w:eastAsia="Times New Roman" w:hAnsi="Times New Roman" w:cs="Times New Roman"/>
                <w:lang w:eastAsia="ru-RU"/>
              </w:rPr>
            </w:pP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20. </w:t>
            </w:r>
            <w:r w:rsidRPr="00BB2DBD">
              <w:rPr>
                <w:rFonts w:ascii="Times New Roman" w:eastAsia="Times New Roman" w:hAnsi="Times New Roman" w:cs="Times New Roman"/>
                <w:noProof/>
                <w:lang w:eastAsia="ru-RU"/>
              </w:rPr>
              <w:drawing>
                <wp:inline distT="0" distB="0" distL="0" distR="0" wp14:anchorId="1D196B11" wp14:editId="732D3979">
                  <wp:extent cx="200025" cy="266700"/>
                  <wp:effectExtent l="0" t="0" r="9525" b="0"/>
                  <wp:docPr id="15" name="Рисунок 15" descr="base_24478_24721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4478_247214_3278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Лодочные станции, для размещения которых не требуется разрешения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на строительство.</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21. </w:t>
            </w:r>
            <w:r w:rsidRPr="00BB2DBD">
              <w:rPr>
                <w:rFonts w:ascii="Times New Roman" w:eastAsia="Times New Roman" w:hAnsi="Times New Roman" w:cs="Times New Roman"/>
                <w:noProof/>
                <w:lang w:eastAsia="ru-RU"/>
              </w:rPr>
              <w:drawing>
                <wp:inline distT="0" distB="0" distL="0" distR="0" wp14:anchorId="2902D00B" wp14:editId="6BF3FDDA">
                  <wp:extent cx="200025" cy="266700"/>
                  <wp:effectExtent l="0" t="0" r="9525" b="0"/>
                  <wp:docPr id="14" name="Рисунок 14" descr="base_24478_24721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4478_247214_3278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Объекты, предназначенные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для обеспечения безопасности людей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на водных объектах, сооружения водно-спасательных станций и постов в береговой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и прибрежной защитных полосах водных объектов, для размещения которых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 требуется разрешения на строительство.</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22. </w:t>
            </w:r>
            <w:r w:rsidRPr="00BB2DBD">
              <w:rPr>
                <w:rFonts w:ascii="Times New Roman" w:eastAsia="Times New Roman" w:hAnsi="Times New Roman" w:cs="Times New Roman"/>
                <w:noProof/>
                <w:lang w:eastAsia="ru-RU"/>
              </w:rPr>
              <w:drawing>
                <wp:inline distT="0" distB="0" distL="0" distR="0" wp14:anchorId="0A5E7575" wp14:editId="64CCB449">
                  <wp:extent cx="200025" cy="266700"/>
                  <wp:effectExtent l="0" t="0" r="9525" b="0"/>
                  <wp:docPr id="13" name="Рисунок 13" descr="base_24478_24721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4478_247214_3279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приема вторичного сырья,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23. </w:t>
            </w:r>
            <w:r w:rsidRPr="00BB2DBD">
              <w:rPr>
                <w:rFonts w:ascii="Times New Roman" w:eastAsia="Times New Roman" w:hAnsi="Times New Roman" w:cs="Times New Roman"/>
                <w:noProof/>
                <w:lang w:eastAsia="ru-RU"/>
              </w:rPr>
              <w:drawing>
                <wp:inline distT="0" distB="0" distL="0" distR="0" wp14:anchorId="1C2D49DC" wp14:editId="107741A2">
                  <wp:extent cx="200025" cy="266700"/>
                  <wp:effectExtent l="0" t="0" r="9525" b="0"/>
                  <wp:docPr id="12" name="Рисунок 12" descr="base_24478_24721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4478_247214_3279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Передвижные цирки, передвижные зоопарки и передвижные луна-парки.</w:t>
            </w:r>
          </w:p>
        </w:tc>
        <w:tc>
          <w:tcPr>
            <w:tcW w:w="4941" w:type="dxa"/>
            <w:tcBorders>
              <w:top w:val="nil"/>
              <w:left w:val="nil"/>
              <w:bottom w:val="nil"/>
              <w:right w:val="nil"/>
            </w:tcBorders>
          </w:tcPr>
          <w:p w:rsidR="00BB2DBD" w:rsidRPr="00BB2DBD" w:rsidRDefault="00BB2DBD" w:rsidP="005C25A2">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24. </w:t>
            </w:r>
            <w:r w:rsidRPr="00BB2DBD">
              <w:rPr>
                <w:rFonts w:ascii="Times New Roman" w:eastAsia="Times New Roman" w:hAnsi="Times New Roman" w:cs="Times New Roman"/>
                <w:noProof/>
                <w:lang w:eastAsia="ru-RU"/>
              </w:rPr>
              <w:drawing>
                <wp:inline distT="0" distB="0" distL="0" distR="0" wp14:anchorId="4A1DACFB" wp14:editId="6F81FDCF">
                  <wp:extent cx="200025" cy="266700"/>
                  <wp:effectExtent l="0" t="0" r="9525" b="0"/>
                  <wp:docPr id="11" name="Рисунок 11" descr="base_24478_24721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4478_247214_3279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25. </w:t>
            </w:r>
            <w:r w:rsidRPr="00BB2DBD">
              <w:rPr>
                <w:rFonts w:ascii="Times New Roman" w:eastAsia="Times New Roman" w:hAnsi="Times New Roman" w:cs="Times New Roman"/>
                <w:noProof/>
                <w:lang w:eastAsia="ru-RU"/>
              </w:rPr>
              <w:drawing>
                <wp:inline distT="0" distB="0" distL="0" distR="0" wp14:anchorId="68F2EC3A" wp14:editId="4A5D5AFD">
                  <wp:extent cx="200025" cy="266700"/>
                  <wp:effectExtent l="0" t="0" r="9525" b="0"/>
                  <wp:docPr id="10" name="Рисунок 10"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проката велосипедов, роликов, самокатов и другого спортивного инвентаря, для размещения которых не требуется разрешения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на строительство, а также </w:t>
            </w:r>
            <w:proofErr w:type="spellStart"/>
            <w:r w:rsidRPr="00BB2DBD">
              <w:rPr>
                <w:rFonts w:ascii="Times New Roman" w:eastAsia="Times New Roman" w:hAnsi="Times New Roman" w:cs="Times New Roman"/>
                <w:lang w:eastAsia="ru-RU"/>
              </w:rPr>
              <w:t>велопарковки</w:t>
            </w:r>
            <w:proofErr w:type="spellEnd"/>
            <w:r w:rsidRPr="00BB2DBD">
              <w:rPr>
                <w:rFonts w:ascii="Times New Roman" w:eastAsia="Times New Roman" w:hAnsi="Times New Roman" w:cs="Times New Roman"/>
                <w:lang w:eastAsia="ru-RU"/>
              </w:rPr>
              <w:t>.</w:t>
            </w:r>
          </w:p>
        </w:tc>
        <w:tc>
          <w:tcPr>
            <w:tcW w:w="4941" w:type="dxa"/>
            <w:tcBorders>
              <w:top w:val="nil"/>
              <w:left w:val="nil"/>
              <w:bottom w:val="nil"/>
              <w:right w:val="nil"/>
            </w:tcBorders>
          </w:tcPr>
          <w:p w:rsidR="00BB2DBD" w:rsidRPr="00BB2DBD" w:rsidRDefault="00BB2DBD" w:rsidP="00BB2DBD">
            <w:pPr>
              <w:spacing w:after="0" w:line="25" w:lineRule="atLeast"/>
              <w:jc w:val="both"/>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26. </w:t>
            </w:r>
            <w:r w:rsidRPr="00BB2DBD">
              <w:rPr>
                <w:rFonts w:ascii="Times New Roman" w:eastAsia="Times New Roman" w:hAnsi="Times New Roman" w:cs="Times New Roman"/>
                <w:noProof/>
                <w:lang w:eastAsia="ru-RU"/>
              </w:rPr>
              <w:drawing>
                <wp:inline distT="0" distB="0" distL="0" distR="0" wp14:anchorId="7A7887A7" wp14:editId="7CF91982">
                  <wp:extent cx="200025" cy="266700"/>
                  <wp:effectExtent l="0" t="0" r="9525" b="0"/>
                  <wp:docPr id="9" name="Рисунок 9" descr="base_24478_24721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4478_247214_3279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Спортивные и детские площадки.</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27. </w:t>
            </w:r>
            <w:r w:rsidRPr="00BB2DBD">
              <w:rPr>
                <w:rFonts w:ascii="Times New Roman" w:eastAsia="Times New Roman" w:hAnsi="Times New Roman" w:cs="Times New Roman"/>
                <w:noProof/>
                <w:lang w:eastAsia="ru-RU"/>
              </w:rPr>
              <w:drawing>
                <wp:inline distT="0" distB="0" distL="0" distR="0" wp14:anchorId="7B549C90" wp14:editId="780748C1">
                  <wp:extent cx="200025" cy="266700"/>
                  <wp:effectExtent l="0" t="0" r="9525" b="0"/>
                  <wp:docPr id="8" name="Рисунок 8"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Площадки для дрессировки собак, площадки для выгула собак, а также голубятни.</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28. </w:t>
            </w:r>
            <w:r w:rsidRPr="00BB2DBD">
              <w:rPr>
                <w:rFonts w:ascii="Times New Roman" w:eastAsia="Times New Roman" w:hAnsi="Times New Roman" w:cs="Times New Roman"/>
                <w:noProof/>
                <w:lang w:eastAsia="ru-RU"/>
              </w:rPr>
              <w:drawing>
                <wp:inline distT="0" distB="0" distL="0" distR="0" wp14:anchorId="4A7F0B79" wp14:editId="06E80870">
                  <wp:extent cx="200025" cy="266700"/>
                  <wp:effectExtent l="0" t="0" r="9525" b="0"/>
                  <wp:docPr id="7" name="Рисунок 7" descr="base_24478_24721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4478_247214_3279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Платежные терминалы для оплаты услуг              и штрафов.</w:t>
            </w:r>
          </w:p>
        </w:tc>
      </w:tr>
      <w:tr w:rsidR="00BB2DBD" w:rsidRPr="00BB2DBD" w:rsidTr="003037B4">
        <w:tc>
          <w:tcPr>
            <w:tcW w:w="4962" w:type="dxa"/>
            <w:tcBorders>
              <w:top w:val="nil"/>
              <w:left w:val="nil"/>
              <w:bottom w:val="nil"/>
              <w:right w:val="nil"/>
            </w:tcBorders>
          </w:tcPr>
          <w:p w:rsidR="005C25A2"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29. </w:t>
            </w:r>
            <w:r w:rsidRPr="00BB2DBD">
              <w:rPr>
                <w:rFonts w:ascii="Times New Roman" w:eastAsia="Times New Roman" w:hAnsi="Times New Roman" w:cs="Times New Roman"/>
                <w:noProof/>
                <w:lang w:eastAsia="ru-RU"/>
              </w:rPr>
              <w:drawing>
                <wp:inline distT="0" distB="0" distL="0" distR="0" wp14:anchorId="0E985E3F" wp14:editId="06645B26">
                  <wp:extent cx="200025" cy="266700"/>
                  <wp:effectExtent l="0" t="0" r="9525" b="0"/>
                  <wp:docPr id="6" name="Рисунок 6" descr="base_24478_24721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4478_247214_3279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Общественные туалеты нестационарного типа.</w:t>
            </w:r>
            <w:r w:rsidR="005C25A2" w:rsidRPr="00BB2DBD">
              <w:rPr>
                <w:rFonts w:ascii="Times New Roman" w:eastAsia="Times New Roman" w:hAnsi="Times New Roman" w:cs="Times New Roman"/>
                <w:lang w:eastAsia="ru-RU"/>
              </w:rPr>
              <w:t xml:space="preserve"> </w:t>
            </w:r>
          </w:p>
          <w:p w:rsidR="005C25A2" w:rsidRDefault="005C25A2" w:rsidP="00BB2DBD">
            <w:pPr>
              <w:spacing w:after="0" w:line="25" w:lineRule="atLeast"/>
              <w:rPr>
                <w:rFonts w:ascii="Times New Roman" w:eastAsia="Times New Roman" w:hAnsi="Times New Roman" w:cs="Times New Roman"/>
                <w:lang w:eastAsia="ru-RU"/>
              </w:rPr>
            </w:pPr>
          </w:p>
          <w:p w:rsidR="00BB2DBD" w:rsidRDefault="005C25A2"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31. </w:t>
            </w:r>
            <w:r w:rsidRPr="00BB2DBD">
              <w:rPr>
                <w:rFonts w:ascii="Times New Roman" w:eastAsia="Times New Roman" w:hAnsi="Times New Roman" w:cs="Times New Roman"/>
                <w:noProof/>
                <w:lang w:eastAsia="ru-RU"/>
              </w:rPr>
              <w:drawing>
                <wp:inline distT="0" distB="0" distL="0" distR="0" wp14:anchorId="4A16D04F" wp14:editId="68423991">
                  <wp:extent cx="200025" cy="266700"/>
                  <wp:effectExtent l="0" t="0" r="9525" b="0"/>
                  <wp:docPr id="4" name="Рисунок 4" descr="base_24478_24721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4478_247214_3279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C25A2" w:rsidRDefault="005C25A2" w:rsidP="005C25A2">
            <w:pPr>
              <w:spacing w:after="0" w:line="25" w:lineRule="atLeast"/>
              <w:rPr>
                <w:rFonts w:ascii="Times New Roman" w:eastAsia="Times New Roman" w:hAnsi="Times New Roman" w:cs="Times New Roman"/>
                <w:lang w:eastAsia="ru-RU"/>
              </w:rPr>
            </w:pPr>
          </w:p>
          <w:p w:rsidR="005C25A2" w:rsidRPr="00BB2DBD"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4F27EF5" wp14:editId="75FD5198">
                  <wp:extent cx="200025" cy="266700"/>
                  <wp:effectExtent l="0" t="0" r="9525" b="0"/>
                  <wp:docPr id="41" name="Рисунок 41"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5C25A2" w:rsidRPr="00BB2DBD" w:rsidRDefault="005C25A2" w:rsidP="00BB2DBD">
            <w:pPr>
              <w:spacing w:after="0" w:line="25" w:lineRule="atLeast"/>
              <w:rPr>
                <w:rFonts w:ascii="Times New Roman" w:eastAsia="Times New Roman" w:hAnsi="Times New Roman" w:cs="Times New Roman"/>
                <w:lang w:eastAsia="ru-RU"/>
              </w:rPr>
            </w:pP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30. </w:t>
            </w:r>
            <w:r w:rsidRPr="00BB2DBD">
              <w:rPr>
                <w:rFonts w:ascii="Times New Roman" w:eastAsia="Times New Roman" w:hAnsi="Times New Roman" w:cs="Times New Roman"/>
                <w:noProof/>
                <w:lang w:eastAsia="ru-RU"/>
              </w:rPr>
              <w:drawing>
                <wp:inline distT="0" distB="0" distL="0" distR="0" wp14:anchorId="5309867D" wp14:editId="2F794067">
                  <wp:extent cx="200025" cy="266700"/>
                  <wp:effectExtent l="0" t="0" r="9525" b="0"/>
                  <wp:docPr id="5" name="Рисунок 5" descr="base_24478_24721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4478_247214_3279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Зарядные станции (терминалы)</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электротранспорта.</w:t>
            </w:r>
          </w:p>
          <w:p w:rsidR="005C25A2" w:rsidRDefault="005C25A2" w:rsidP="00BB2DBD">
            <w:pPr>
              <w:spacing w:after="0" w:line="25" w:lineRule="atLeast"/>
              <w:rPr>
                <w:rFonts w:ascii="Times New Roman" w:eastAsia="Times New Roman" w:hAnsi="Times New Roman" w:cs="Times New Roman"/>
                <w:lang w:eastAsia="ru-RU"/>
              </w:rPr>
            </w:pPr>
          </w:p>
          <w:p w:rsidR="005C25A2"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BB2DBD">
              <w:rPr>
                <w:rFonts w:ascii="Times New Roman" w:eastAsia="Times New Roman" w:hAnsi="Times New Roman" w:cs="Times New Roman"/>
                <w:lang w:eastAsia="ru-RU"/>
              </w:rPr>
              <w:t>.</w:t>
            </w:r>
            <w:r>
              <w:rPr>
                <w:rFonts w:ascii="Times New Roman" w:eastAsia="Times New Roman" w:hAnsi="Times New Roman" w:cs="Times New Roman"/>
                <w:sz w:val="24"/>
                <w:szCs w:val="24"/>
                <w:vertAlign w:val="superscript"/>
                <w:lang w:eastAsia="ru-RU"/>
              </w:rPr>
              <w:t>1</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18E92B71" wp14:editId="4434480C">
                  <wp:extent cx="200025" cy="266700"/>
                  <wp:effectExtent l="0" t="0" r="9525" b="0"/>
                  <wp:docPr id="40" name="Рисунок 40"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5C25A2" w:rsidRDefault="005C25A2" w:rsidP="005C25A2">
            <w:pPr>
              <w:spacing w:after="0" w:line="25" w:lineRule="atLeast"/>
              <w:rPr>
                <w:rFonts w:ascii="Times New Roman" w:eastAsia="Times New Roman" w:hAnsi="Times New Roman" w:cs="Times New Roman"/>
                <w:lang w:eastAsia="ru-RU"/>
              </w:rPr>
            </w:pPr>
          </w:p>
          <w:p w:rsidR="005C25A2"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33</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EC2401F" wp14:editId="5D22BFA0">
                  <wp:extent cx="200025" cy="266700"/>
                  <wp:effectExtent l="0" t="0" r="9525" b="0"/>
                  <wp:docPr id="42" name="Рисунок 42"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C25A2" w:rsidRDefault="005C25A2" w:rsidP="005C25A2">
            <w:pPr>
              <w:spacing w:after="0" w:line="25" w:lineRule="atLeast"/>
              <w:rPr>
                <w:rFonts w:ascii="Times New Roman" w:eastAsia="Times New Roman" w:hAnsi="Times New Roman" w:cs="Times New Roman"/>
                <w:lang w:eastAsia="ru-RU"/>
              </w:rPr>
            </w:pPr>
          </w:p>
          <w:p w:rsidR="005C25A2" w:rsidRPr="00BB2DBD"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07B2F09" wp14:editId="20C85924">
                  <wp:extent cx="200025" cy="266700"/>
                  <wp:effectExtent l="0" t="0" r="9525" b="0"/>
                  <wp:docPr id="43" name="Рисунок 43"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 xml:space="preserve">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tc>
      </w:tr>
    </w:tbl>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w:t>
      </w:r>
      <w:r w:rsidRPr="00BB2DBD">
        <w:rPr>
          <w:rFonts w:ascii="Times New Roman" w:eastAsia="Times New Roman" w:hAnsi="Times New Roman" w:cs="Times New Roman"/>
          <w:sz w:val="28"/>
          <w:szCs w:val="28"/>
          <w:lang w:eastAsia="ru-RU"/>
        </w:rPr>
        <w:tab/>
        <w:t>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 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 xml:space="preserve">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r w:rsidRPr="00BB2DBD">
        <w:rPr>
          <w:rFonts w:ascii="Times New Roman" w:hAnsi="Times New Roman" w:cs="Times New Roman"/>
          <w:sz w:val="28"/>
          <w:szCs w:val="28"/>
        </w:rPr>
        <w:t xml:space="preserve">постановлением Правительства РФ от 03.12.2014 № 1300 </w:t>
      </w:r>
      <w:r w:rsidRPr="00BB2DBD">
        <w:rPr>
          <w:rFonts w:ascii="Times New Roman" w:eastAsia="Times New Roman" w:hAnsi="Times New Roman" w:cs="Times New Roman"/>
          <w:sz w:val="28"/>
          <w:szCs w:val="28"/>
          <w:lang w:eastAsia="ru-RU"/>
        </w:rPr>
        <w:t xml:space="preserve">не требуется разрешение на строительство, и информация о необходимости установления зон </w:t>
      </w:r>
      <w:r w:rsidRPr="00BB2DBD">
        <w:rPr>
          <w:rFonts w:ascii="Times New Roman" w:eastAsia="Times New Roman" w:hAnsi="Times New Roman" w:cs="Times New Roman"/>
          <w:sz w:val="28"/>
          <w:szCs w:val="28"/>
          <w:lang w:eastAsia="ru-RU"/>
        </w:rPr>
        <w:lastRenderedPageBreak/>
        <w:t>с особыми условиями использования территории – в случае размещения объектов, требующих установления таких зон:</w:t>
      </w:r>
    </w:p>
    <w:tbl>
      <w:tblPr>
        <w:tblStyle w:val="3"/>
        <w:tblW w:w="0" w:type="auto"/>
        <w:tblLook w:val="04A0" w:firstRow="1" w:lastRow="0" w:firstColumn="1" w:lastColumn="0" w:noHBand="0" w:noVBand="1"/>
      </w:tblPr>
      <w:tblGrid>
        <w:gridCol w:w="548"/>
        <w:gridCol w:w="1891"/>
        <w:gridCol w:w="1317"/>
        <w:gridCol w:w="2496"/>
        <w:gridCol w:w="1688"/>
        <w:gridCol w:w="1688"/>
      </w:tblGrid>
      <w:tr w:rsidR="00BB2DBD" w:rsidRPr="00BB2DBD" w:rsidTr="003037B4">
        <w:tc>
          <w:tcPr>
            <w:tcW w:w="559"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п/п</w:t>
            </w:r>
          </w:p>
        </w:tc>
        <w:tc>
          <w:tcPr>
            <w:tcW w:w="1988"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Наименование объекта</w:t>
            </w:r>
          </w:p>
        </w:tc>
        <w:tc>
          <w:tcPr>
            <w:tcW w:w="1170"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Количество</w:t>
            </w:r>
          </w:p>
        </w:tc>
        <w:tc>
          <w:tcPr>
            <w:tcW w:w="2707"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Параметры (характеристики) объекта</w:t>
            </w:r>
          </w:p>
        </w:tc>
        <w:tc>
          <w:tcPr>
            <w:tcW w:w="1602"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Необходимость оформления разрешения на строительство (да/нет)</w:t>
            </w:r>
          </w:p>
        </w:tc>
        <w:tc>
          <w:tcPr>
            <w:tcW w:w="1602"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Необходимость установления зон с особыми условиями использования территории (да/нет)</w:t>
            </w:r>
          </w:p>
        </w:tc>
      </w:tr>
      <w:tr w:rsidR="00BB2DBD" w:rsidRPr="00BB2DBD" w:rsidTr="003037B4">
        <w:tc>
          <w:tcPr>
            <w:tcW w:w="559"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988"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170"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2707"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r>
      <w:tr w:rsidR="00BB2DBD" w:rsidRPr="00BB2DBD" w:rsidTr="003037B4">
        <w:tc>
          <w:tcPr>
            <w:tcW w:w="559"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988"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170"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2707"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r>
    </w:tbl>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Площадь земель или земельного участка, необходимая для размещения объектов_____________________________________________________________</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Приложения:</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noProof/>
          <w:sz w:val="28"/>
          <w:szCs w:val="28"/>
          <w:lang w:eastAsia="ru-RU"/>
        </w:rPr>
        <w:drawing>
          <wp:inline distT="0" distB="0" distL="0" distR="0" wp14:anchorId="7081A424" wp14:editId="3882FDED">
            <wp:extent cx="180975" cy="238125"/>
            <wp:effectExtent l="0" t="0" r="9525" b="9525"/>
            <wp:docPr id="3" name="Рисунок 3" descr="base_24478_24721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4478_247214_3280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9" name="Рисунок 39" descr="base_24478_24721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4478_247214_328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схема границ земель или земельного участка, предполагаемых                                            к использованию для размещения объектов, на кадастровом плане территории (далее - схема границ),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8" name="Рисунок 38"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(земельном участке);</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6" name="Рисунок 36"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в отношении заявителя - юридического лица;</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noProof/>
          <w:lang w:eastAsia="ru-RU"/>
        </w:rPr>
        <w:drawing>
          <wp:inline distT="0" distB="0" distL="0" distR="0" wp14:anchorId="145448E3" wp14:editId="007CF380">
            <wp:extent cx="180975" cy="238125"/>
            <wp:effectExtent l="0" t="0" r="9525" b="9525"/>
            <wp:docPr id="37" name="Рисунок 37"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Дата ____________</w:t>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 xml:space="preserve">      Подпись 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bookmarkStart w:id="1" w:name="P607"/>
      <w:bookmarkEnd w:id="1"/>
      <w:r w:rsidRPr="00BB2DBD">
        <w:rPr>
          <w:rFonts w:ascii="Times New Roman" w:eastAsia="Times New Roman" w:hAnsi="Times New Roman" w:cs="Times New Roman"/>
          <w:sz w:val="28"/>
          <w:szCs w:val="28"/>
          <w:lang w:eastAsia="ru-RU"/>
        </w:rPr>
        <w:t>Согласие</w:t>
      </w: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lastRenderedPageBreak/>
        <w:t>на обработку персональных данных (для физических лиц)</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Ф.И.О. заявителя (представителя) 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Подпись заявителя (представителя) 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Дата 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C963BB" w:rsidRDefault="00C963BB" w:rsidP="00151B10">
      <w:pPr>
        <w:spacing w:after="0" w:line="240" w:lineRule="auto"/>
        <w:jc w:val="both"/>
      </w:pPr>
      <w:r>
        <w:t xml:space="preserve">Исполнитель: Ануфриева Елена Анатольевна, начальник отдела </w:t>
      </w:r>
    </w:p>
    <w:p w:rsidR="00C963BB" w:rsidRDefault="00C963BB" w:rsidP="00151B10">
      <w:pPr>
        <w:spacing w:after="0" w:line="240" w:lineRule="auto"/>
        <w:jc w:val="both"/>
      </w:pPr>
      <w:r>
        <w:t xml:space="preserve">регулирования земельных отношений управления </w:t>
      </w:r>
    </w:p>
    <w:p w:rsidR="00E36921" w:rsidRPr="00824840" w:rsidRDefault="00C963BB" w:rsidP="00151B10">
      <w:pPr>
        <w:spacing w:after="0" w:line="240" w:lineRule="auto"/>
        <w:jc w:val="both"/>
        <w:rPr>
          <w:rFonts w:ascii="Times New Roman" w:eastAsia="Times New Roman" w:hAnsi="Times New Roman" w:cs="Times New Roman"/>
          <w:sz w:val="28"/>
          <w:szCs w:val="28"/>
          <w:lang w:eastAsia="ru-RU"/>
        </w:rPr>
      </w:pPr>
      <w:r>
        <w:t>земельных отнош</w:t>
      </w:r>
      <w:r>
        <w:t>ений ДИЗО тел.: (3462) 52-83-41</w:t>
      </w:r>
      <w:bookmarkStart w:id="2" w:name="_GoBack"/>
      <w:bookmarkEnd w:id="2"/>
    </w:p>
    <w:sectPr w:rsidR="00E36921" w:rsidRPr="00824840" w:rsidSect="00BE0C6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34" w:rsidRDefault="000E3E34" w:rsidP="00C57B5A">
      <w:pPr>
        <w:spacing w:after="0" w:line="240" w:lineRule="auto"/>
      </w:pPr>
      <w:r>
        <w:separator/>
      </w:r>
    </w:p>
  </w:endnote>
  <w:endnote w:type="continuationSeparator" w:id="0">
    <w:p w:rsidR="000E3E34" w:rsidRDefault="000E3E34" w:rsidP="00C5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34" w:rsidRDefault="000E3E34" w:rsidP="00C57B5A">
      <w:pPr>
        <w:spacing w:after="0" w:line="240" w:lineRule="auto"/>
      </w:pPr>
      <w:r>
        <w:separator/>
      </w:r>
    </w:p>
  </w:footnote>
  <w:footnote w:type="continuationSeparator" w:id="0">
    <w:p w:rsidR="000E3E34" w:rsidRDefault="000E3E34" w:rsidP="00C5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36355519"/>
      <w:docPartObj>
        <w:docPartGallery w:val="Page Numbers (Top of Page)"/>
        <w:docPartUnique/>
      </w:docPartObj>
    </w:sdtPr>
    <w:sdtEndPr/>
    <w:sdtContent>
      <w:p w:rsidR="00941367" w:rsidRPr="00AD0B33" w:rsidRDefault="00941367">
        <w:pPr>
          <w:pStyle w:val="a6"/>
          <w:jc w:val="center"/>
          <w:rPr>
            <w:rFonts w:ascii="Times New Roman" w:hAnsi="Times New Roman" w:cs="Times New Roman"/>
            <w:sz w:val="20"/>
            <w:szCs w:val="20"/>
          </w:rPr>
        </w:pPr>
        <w:r w:rsidRPr="00AD0B33">
          <w:rPr>
            <w:rFonts w:ascii="Times New Roman" w:hAnsi="Times New Roman" w:cs="Times New Roman"/>
            <w:sz w:val="20"/>
            <w:szCs w:val="20"/>
          </w:rPr>
          <w:fldChar w:fldCharType="begin"/>
        </w:r>
        <w:r w:rsidRPr="00AD0B33">
          <w:rPr>
            <w:rFonts w:ascii="Times New Roman" w:hAnsi="Times New Roman" w:cs="Times New Roman"/>
            <w:sz w:val="20"/>
            <w:szCs w:val="20"/>
          </w:rPr>
          <w:instrText>PAGE   \* MERGEFORMAT</w:instrText>
        </w:r>
        <w:r w:rsidRPr="00AD0B33">
          <w:rPr>
            <w:rFonts w:ascii="Times New Roman" w:hAnsi="Times New Roman" w:cs="Times New Roman"/>
            <w:sz w:val="20"/>
            <w:szCs w:val="20"/>
          </w:rPr>
          <w:fldChar w:fldCharType="separate"/>
        </w:r>
        <w:r w:rsidR="00C963BB">
          <w:rPr>
            <w:rFonts w:ascii="Times New Roman" w:hAnsi="Times New Roman" w:cs="Times New Roman"/>
            <w:noProof/>
            <w:sz w:val="20"/>
            <w:szCs w:val="20"/>
          </w:rPr>
          <w:t>8</w:t>
        </w:r>
        <w:r w:rsidRPr="00AD0B33">
          <w:rPr>
            <w:rFonts w:ascii="Times New Roman" w:hAnsi="Times New Roman" w:cs="Times New Roman"/>
            <w:sz w:val="20"/>
            <w:szCs w:val="20"/>
          </w:rPr>
          <w:fldChar w:fldCharType="end"/>
        </w:r>
      </w:p>
    </w:sdtContent>
  </w:sdt>
  <w:p w:rsidR="00941367" w:rsidRDefault="009413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758C"/>
    <w:multiLevelType w:val="multilevel"/>
    <w:tmpl w:val="80F492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5C81171D"/>
    <w:multiLevelType w:val="multilevel"/>
    <w:tmpl w:val="D5722A2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2334"/>
    <w:rsid w:val="00013EE5"/>
    <w:rsid w:val="00014C1D"/>
    <w:rsid w:val="00022D88"/>
    <w:rsid w:val="00027BDA"/>
    <w:rsid w:val="00034094"/>
    <w:rsid w:val="00046889"/>
    <w:rsid w:val="00072E8A"/>
    <w:rsid w:val="00082587"/>
    <w:rsid w:val="0008701F"/>
    <w:rsid w:val="00087941"/>
    <w:rsid w:val="000934B4"/>
    <w:rsid w:val="00094FF7"/>
    <w:rsid w:val="00095F67"/>
    <w:rsid w:val="000A2719"/>
    <w:rsid w:val="000B3113"/>
    <w:rsid w:val="000B48D1"/>
    <w:rsid w:val="000B6DA7"/>
    <w:rsid w:val="000B7CB2"/>
    <w:rsid w:val="000C1B5B"/>
    <w:rsid w:val="000C4D45"/>
    <w:rsid w:val="000D2490"/>
    <w:rsid w:val="000D2E0E"/>
    <w:rsid w:val="000E1D4C"/>
    <w:rsid w:val="000E3E34"/>
    <w:rsid w:val="000E4B3A"/>
    <w:rsid w:val="000F75BF"/>
    <w:rsid w:val="0010466A"/>
    <w:rsid w:val="001110C6"/>
    <w:rsid w:val="00112260"/>
    <w:rsid w:val="0011699A"/>
    <w:rsid w:val="001169E8"/>
    <w:rsid w:val="00116CE4"/>
    <w:rsid w:val="001176C9"/>
    <w:rsid w:val="001177A4"/>
    <w:rsid w:val="00120003"/>
    <w:rsid w:val="00121B5A"/>
    <w:rsid w:val="00123839"/>
    <w:rsid w:val="00124E84"/>
    <w:rsid w:val="00133578"/>
    <w:rsid w:val="001432AF"/>
    <w:rsid w:val="00151B10"/>
    <w:rsid w:val="00151B8B"/>
    <w:rsid w:val="00165591"/>
    <w:rsid w:val="00171D72"/>
    <w:rsid w:val="001738E9"/>
    <w:rsid w:val="0017468A"/>
    <w:rsid w:val="00194860"/>
    <w:rsid w:val="00195E0A"/>
    <w:rsid w:val="00196145"/>
    <w:rsid w:val="001962F5"/>
    <w:rsid w:val="001A1253"/>
    <w:rsid w:val="001A4D53"/>
    <w:rsid w:val="001A5477"/>
    <w:rsid w:val="001A7280"/>
    <w:rsid w:val="001A7DC3"/>
    <w:rsid w:val="001B0039"/>
    <w:rsid w:val="001B05FA"/>
    <w:rsid w:val="001B08EA"/>
    <w:rsid w:val="001B0ACE"/>
    <w:rsid w:val="001B2B2D"/>
    <w:rsid w:val="001B3BC8"/>
    <w:rsid w:val="001C132B"/>
    <w:rsid w:val="001C7E67"/>
    <w:rsid w:val="001D291F"/>
    <w:rsid w:val="001D4AEE"/>
    <w:rsid w:val="001D56EF"/>
    <w:rsid w:val="001D5C34"/>
    <w:rsid w:val="001E4C84"/>
    <w:rsid w:val="001E6993"/>
    <w:rsid w:val="001E7FEF"/>
    <w:rsid w:val="001F6F8D"/>
    <w:rsid w:val="00202F86"/>
    <w:rsid w:val="00206D41"/>
    <w:rsid w:val="00212EEA"/>
    <w:rsid w:val="002134B3"/>
    <w:rsid w:val="00223A89"/>
    <w:rsid w:val="00224ADE"/>
    <w:rsid w:val="00225979"/>
    <w:rsid w:val="00230D40"/>
    <w:rsid w:val="0024363A"/>
    <w:rsid w:val="002448C9"/>
    <w:rsid w:val="00252104"/>
    <w:rsid w:val="0025246B"/>
    <w:rsid w:val="002537A9"/>
    <w:rsid w:val="002552F2"/>
    <w:rsid w:val="002553E4"/>
    <w:rsid w:val="0025579F"/>
    <w:rsid w:val="00265A90"/>
    <w:rsid w:val="00272A25"/>
    <w:rsid w:val="00274759"/>
    <w:rsid w:val="002843CF"/>
    <w:rsid w:val="00286285"/>
    <w:rsid w:val="002903ED"/>
    <w:rsid w:val="00292A2A"/>
    <w:rsid w:val="002935BD"/>
    <w:rsid w:val="002936E9"/>
    <w:rsid w:val="002979DB"/>
    <w:rsid w:val="00297A7C"/>
    <w:rsid w:val="002A1F2F"/>
    <w:rsid w:val="002A5B9B"/>
    <w:rsid w:val="002A6122"/>
    <w:rsid w:val="002A720D"/>
    <w:rsid w:val="002B1F48"/>
    <w:rsid w:val="002C1AD1"/>
    <w:rsid w:val="002C32D1"/>
    <w:rsid w:val="002C5ACD"/>
    <w:rsid w:val="002D3FB8"/>
    <w:rsid w:val="002D472E"/>
    <w:rsid w:val="002E2562"/>
    <w:rsid w:val="002E529D"/>
    <w:rsid w:val="002F1D85"/>
    <w:rsid w:val="002F467B"/>
    <w:rsid w:val="0030352D"/>
    <w:rsid w:val="00305461"/>
    <w:rsid w:val="00307508"/>
    <w:rsid w:val="003108C9"/>
    <w:rsid w:val="00320316"/>
    <w:rsid w:val="003209DC"/>
    <w:rsid w:val="0032178E"/>
    <w:rsid w:val="00334640"/>
    <w:rsid w:val="00350258"/>
    <w:rsid w:val="0035151B"/>
    <w:rsid w:val="0035262A"/>
    <w:rsid w:val="0035568B"/>
    <w:rsid w:val="00360B86"/>
    <w:rsid w:val="0036446B"/>
    <w:rsid w:val="00367229"/>
    <w:rsid w:val="003728DD"/>
    <w:rsid w:val="003766B7"/>
    <w:rsid w:val="00382E04"/>
    <w:rsid w:val="003842FD"/>
    <w:rsid w:val="00391D9F"/>
    <w:rsid w:val="0039327B"/>
    <w:rsid w:val="003A0BC3"/>
    <w:rsid w:val="003A70E7"/>
    <w:rsid w:val="003C2B50"/>
    <w:rsid w:val="003D1110"/>
    <w:rsid w:val="003E1B05"/>
    <w:rsid w:val="003E1D74"/>
    <w:rsid w:val="003E1FE6"/>
    <w:rsid w:val="003E5C9D"/>
    <w:rsid w:val="003F0438"/>
    <w:rsid w:val="003F55CE"/>
    <w:rsid w:val="003F6D46"/>
    <w:rsid w:val="00414B5E"/>
    <w:rsid w:val="00420013"/>
    <w:rsid w:val="00425346"/>
    <w:rsid w:val="004341F3"/>
    <w:rsid w:val="004345C5"/>
    <w:rsid w:val="00434E91"/>
    <w:rsid w:val="00437AB4"/>
    <w:rsid w:val="00437AF5"/>
    <w:rsid w:val="00445F99"/>
    <w:rsid w:val="00447E3B"/>
    <w:rsid w:val="00451F3C"/>
    <w:rsid w:val="004557A9"/>
    <w:rsid w:val="00463E90"/>
    <w:rsid w:val="004663B0"/>
    <w:rsid w:val="004705A1"/>
    <w:rsid w:val="00470C5A"/>
    <w:rsid w:val="004772CE"/>
    <w:rsid w:val="00480DE9"/>
    <w:rsid w:val="004862CC"/>
    <w:rsid w:val="004952E6"/>
    <w:rsid w:val="00496D2B"/>
    <w:rsid w:val="004C336E"/>
    <w:rsid w:val="004C6F50"/>
    <w:rsid w:val="004D5D17"/>
    <w:rsid w:val="004F2769"/>
    <w:rsid w:val="004F381E"/>
    <w:rsid w:val="004F629A"/>
    <w:rsid w:val="005001F6"/>
    <w:rsid w:val="00500EFD"/>
    <w:rsid w:val="0050223E"/>
    <w:rsid w:val="00517299"/>
    <w:rsid w:val="0051788C"/>
    <w:rsid w:val="0052055B"/>
    <w:rsid w:val="00521F4D"/>
    <w:rsid w:val="00523DC0"/>
    <w:rsid w:val="0052449C"/>
    <w:rsid w:val="005278AE"/>
    <w:rsid w:val="00542A1B"/>
    <w:rsid w:val="0055470C"/>
    <w:rsid w:val="005614A7"/>
    <w:rsid w:val="00561F51"/>
    <w:rsid w:val="00565890"/>
    <w:rsid w:val="005669BD"/>
    <w:rsid w:val="005770AD"/>
    <w:rsid w:val="00587F30"/>
    <w:rsid w:val="0059591C"/>
    <w:rsid w:val="005A40CF"/>
    <w:rsid w:val="005B274A"/>
    <w:rsid w:val="005C25A2"/>
    <w:rsid w:val="005D098F"/>
    <w:rsid w:val="005D1FD3"/>
    <w:rsid w:val="005E471E"/>
    <w:rsid w:val="005F0DDC"/>
    <w:rsid w:val="006003F7"/>
    <w:rsid w:val="006115DC"/>
    <w:rsid w:val="006152E8"/>
    <w:rsid w:val="00615301"/>
    <w:rsid w:val="0061699D"/>
    <w:rsid w:val="00616D28"/>
    <w:rsid w:val="00621776"/>
    <w:rsid w:val="00631C9E"/>
    <w:rsid w:val="00635130"/>
    <w:rsid w:val="00657A75"/>
    <w:rsid w:val="00664F7B"/>
    <w:rsid w:val="0067187B"/>
    <w:rsid w:val="00683D68"/>
    <w:rsid w:val="0068656F"/>
    <w:rsid w:val="00693ECF"/>
    <w:rsid w:val="006A2B35"/>
    <w:rsid w:val="006A3896"/>
    <w:rsid w:val="006B3D00"/>
    <w:rsid w:val="006C0C3F"/>
    <w:rsid w:val="006C57BE"/>
    <w:rsid w:val="006D13D4"/>
    <w:rsid w:val="006F1A44"/>
    <w:rsid w:val="006F1B6E"/>
    <w:rsid w:val="006F4F1E"/>
    <w:rsid w:val="00705BCD"/>
    <w:rsid w:val="00715732"/>
    <w:rsid w:val="00722C9E"/>
    <w:rsid w:val="007451FE"/>
    <w:rsid w:val="00750B8C"/>
    <w:rsid w:val="007525A1"/>
    <w:rsid w:val="00765E19"/>
    <w:rsid w:val="00775998"/>
    <w:rsid w:val="007759C7"/>
    <w:rsid w:val="0077661E"/>
    <w:rsid w:val="007849A5"/>
    <w:rsid w:val="00786FAE"/>
    <w:rsid w:val="00787276"/>
    <w:rsid w:val="00790886"/>
    <w:rsid w:val="0079324C"/>
    <w:rsid w:val="007A3028"/>
    <w:rsid w:val="007A556E"/>
    <w:rsid w:val="007B3A60"/>
    <w:rsid w:val="007C1D55"/>
    <w:rsid w:val="007C4560"/>
    <w:rsid w:val="007D7180"/>
    <w:rsid w:val="007E53B9"/>
    <w:rsid w:val="007E5B08"/>
    <w:rsid w:val="007F045F"/>
    <w:rsid w:val="007F35F9"/>
    <w:rsid w:val="007F3A0B"/>
    <w:rsid w:val="008039DC"/>
    <w:rsid w:val="008057FF"/>
    <w:rsid w:val="0081643D"/>
    <w:rsid w:val="0082080A"/>
    <w:rsid w:val="00824840"/>
    <w:rsid w:val="00833764"/>
    <w:rsid w:val="00835C35"/>
    <w:rsid w:val="00840A9B"/>
    <w:rsid w:val="00844389"/>
    <w:rsid w:val="0085621A"/>
    <w:rsid w:val="00873AB0"/>
    <w:rsid w:val="00883780"/>
    <w:rsid w:val="00886B23"/>
    <w:rsid w:val="008950C5"/>
    <w:rsid w:val="008A535F"/>
    <w:rsid w:val="008A73B5"/>
    <w:rsid w:val="008C3BF3"/>
    <w:rsid w:val="008C4320"/>
    <w:rsid w:val="008C6C3E"/>
    <w:rsid w:val="008C7A5E"/>
    <w:rsid w:val="008D0A54"/>
    <w:rsid w:val="008D0C8D"/>
    <w:rsid w:val="008D1448"/>
    <w:rsid w:val="008D1BE1"/>
    <w:rsid w:val="008E3D80"/>
    <w:rsid w:val="008E7C7F"/>
    <w:rsid w:val="008F0071"/>
    <w:rsid w:val="008F0A47"/>
    <w:rsid w:val="008F180D"/>
    <w:rsid w:val="008F5C74"/>
    <w:rsid w:val="00903526"/>
    <w:rsid w:val="00904754"/>
    <w:rsid w:val="00915833"/>
    <w:rsid w:val="00916073"/>
    <w:rsid w:val="00921CCC"/>
    <w:rsid w:val="00931214"/>
    <w:rsid w:val="00931955"/>
    <w:rsid w:val="00941367"/>
    <w:rsid w:val="00943F8B"/>
    <w:rsid w:val="00947294"/>
    <w:rsid w:val="00951E0A"/>
    <w:rsid w:val="00964540"/>
    <w:rsid w:val="00967527"/>
    <w:rsid w:val="00971D99"/>
    <w:rsid w:val="00973C61"/>
    <w:rsid w:val="00974B67"/>
    <w:rsid w:val="00975E83"/>
    <w:rsid w:val="009923A4"/>
    <w:rsid w:val="00996AAB"/>
    <w:rsid w:val="009A34F2"/>
    <w:rsid w:val="009C00CE"/>
    <w:rsid w:val="009C0570"/>
    <w:rsid w:val="009C1D0F"/>
    <w:rsid w:val="009C2442"/>
    <w:rsid w:val="009C3920"/>
    <w:rsid w:val="009C394A"/>
    <w:rsid w:val="009C4577"/>
    <w:rsid w:val="009D4E35"/>
    <w:rsid w:val="009D525D"/>
    <w:rsid w:val="009D6062"/>
    <w:rsid w:val="009E04D5"/>
    <w:rsid w:val="00A02EB7"/>
    <w:rsid w:val="00A16EED"/>
    <w:rsid w:val="00A2396E"/>
    <w:rsid w:val="00A24A1C"/>
    <w:rsid w:val="00A271EB"/>
    <w:rsid w:val="00A35D4C"/>
    <w:rsid w:val="00A367D8"/>
    <w:rsid w:val="00A65CC4"/>
    <w:rsid w:val="00A84AD1"/>
    <w:rsid w:val="00A85B51"/>
    <w:rsid w:val="00A91538"/>
    <w:rsid w:val="00A97696"/>
    <w:rsid w:val="00AA2261"/>
    <w:rsid w:val="00AA50A0"/>
    <w:rsid w:val="00AA5560"/>
    <w:rsid w:val="00AA5777"/>
    <w:rsid w:val="00AB28FC"/>
    <w:rsid w:val="00AB3454"/>
    <w:rsid w:val="00AC1A02"/>
    <w:rsid w:val="00AC7855"/>
    <w:rsid w:val="00AD0B33"/>
    <w:rsid w:val="00AE280A"/>
    <w:rsid w:val="00AE60FC"/>
    <w:rsid w:val="00AE7974"/>
    <w:rsid w:val="00AF77C2"/>
    <w:rsid w:val="00B11E68"/>
    <w:rsid w:val="00B157B5"/>
    <w:rsid w:val="00B16671"/>
    <w:rsid w:val="00B1670E"/>
    <w:rsid w:val="00B30E80"/>
    <w:rsid w:val="00B37828"/>
    <w:rsid w:val="00B37AF4"/>
    <w:rsid w:val="00B45F09"/>
    <w:rsid w:val="00B50BFA"/>
    <w:rsid w:val="00B51CB3"/>
    <w:rsid w:val="00B63E13"/>
    <w:rsid w:val="00B727D3"/>
    <w:rsid w:val="00B7592E"/>
    <w:rsid w:val="00B77D69"/>
    <w:rsid w:val="00BA03CF"/>
    <w:rsid w:val="00BA4BEF"/>
    <w:rsid w:val="00BA651B"/>
    <w:rsid w:val="00BB1EB6"/>
    <w:rsid w:val="00BB25B6"/>
    <w:rsid w:val="00BB2DBD"/>
    <w:rsid w:val="00BB6F9B"/>
    <w:rsid w:val="00BD2713"/>
    <w:rsid w:val="00BD37ED"/>
    <w:rsid w:val="00BD47E5"/>
    <w:rsid w:val="00BD6AF9"/>
    <w:rsid w:val="00BD77C5"/>
    <w:rsid w:val="00BE0C64"/>
    <w:rsid w:val="00BE5F10"/>
    <w:rsid w:val="00BF056E"/>
    <w:rsid w:val="00BF11FB"/>
    <w:rsid w:val="00BF762C"/>
    <w:rsid w:val="00C02506"/>
    <w:rsid w:val="00C11757"/>
    <w:rsid w:val="00C11C1D"/>
    <w:rsid w:val="00C12426"/>
    <w:rsid w:val="00C15008"/>
    <w:rsid w:val="00C27210"/>
    <w:rsid w:val="00C31996"/>
    <w:rsid w:val="00C31EBE"/>
    <w:rsid w:val="00C33391"/>
    <w:rsid w:val="00C37D2C"/>
    <w:rsid w:val="00C400DF"/>
    <w:rsid w:val="00C47099"/>
    <w:rsid w:val="00C5092E"/>
    <w:rsid w:val="00C54A67"/>
    <w:rsid w:val="00C57B5A"/>
    <w:rsid w:val="00C6440E"/>
    <w:rsid w:val="00C74CAE"/>
    <w:rsid w:val="00C755E4"/>
    <w:rsid w:val="00C773BB"/>
    <w:rsid w:val="00C779A2"/>
    <w:rsid w:val="00C82E0B"/>
    <w:rsid w:val="00C831DB"/>
    <w:rsid w:val="00C87ADB"/>
    <w:rsid w:val="00C91543"/>
    <w:rsid w:val="00C959D1"/>
    <w:rsid w:val="00C95E5E"/>
    <w:rsid w:val="00C960E2"/>
    <w:rsid w:val="00C963BB"/>
    <w:rsid w:val="00C97347"/>
    <w:rsid w:val="00CA76BE"/>
    <w:rsid w:val="00CB014D"/>
    <w:rsid w:val="00CB0F0E"/>
    <w:rsid w:val="00CB6991"/>
    <w:rsid w:val="00CB6ECB"/>
    <w:rsid w:val="00CC06F8"/>
    <w:rsid w:val="00CD599F"/>
    <w:rsid w:val="00CD6077"/>
    <w:rsid w:val="00CE0CA9"/>
    <w:rsid w:val="00CE155B"/>
    <w:rsid w:val="00CE20BD"/>
    <w:rsid w:val="00CE3FBF"/>
    <w:rsid w:val="00CF222B"/>
    <w:rsid w:val="00D07534"/>
    <w:rsid w:val="00D14E00"/>
    <w:rsid w:val="00D16916"/>
    <w:rsid w:val="00D179A4"/>
    <w:rsid w:val="00D241A7"/>
    <w:rsid w:val="00D275DB"/>
    <w:rsid w:val="00D3549B"/>
    <w:rsid w:val="00D35C37"/>
    <w:rsid w:val="00D45C81"/>
    <w:rsid w:val="00D46A4D"/>
    <w:rsid w:val="00D47FBF"/>
    <w:rsid w:val="00D51BCD"/>
    <w:rsid w:val="00D619DB"/>
    <w:rsid w:val="00D66FA3"/>
    <w:rsid w:val="00D675B7"/>
    <w:rsid w:val="00D77002"/>
    <w:rsid w:val="00D8044D"/>
    <w:rsid w:val="00D80E4A"/>
    <w:rsid w:val="00D82067"/>
    <w:rsid w:val="00D83CAE"/>
    <w:rsid w:val="00D8504A"/>
    <w:rsid w:val="00D93C52"/>
    <w:rsid w:val="00D968B3"/>
    <w:rsid w:val="00D9759F"/>
    <w:rsid w:val="00DA5A6A"/>
    <w:rsid w:val="00DB1C30"/>
    <w:rsid w:val="00DB5EA0"/>
    <w:rsid w:val="00DC2AC7"/>
    <w:rsid w:val="00DC4229"/>
    <w:rsid w:val="00DD0F16"/>
    <w:rsid w:val="00DD1892"/>
    <w:rsid w:val="00DD4BD1"/>
    <w:rsid w:val="00DD6752"/>
    <w:rsid w:val="00DD7362"/>
    <w:rsid w:val="00DE0269"/>
    <w:rsid w:val="00DE0426"/>
    <w:rsid w:val="00DE30F1"/>
    <w:rsid w:val="00DE552A"/>
    <w:rsid w:val="00DF0571"/>
    <w:rsid w:val="00DF158E"/>
    <w:rsid w:val="00DF16BB"/>
    <w:rsid w:val="00DF28AF"/>
    <w:rsid w:val="00E03539"/>
    <w:rsid w:val="00E0540D"/>
    <w:rsid w:val="00E057DC"/>
    <w:rsid w:val="00E06198"/>
    <w:rsid w:val="00E1168A"/>
    <w:rsid w:val="00E12F09"/>
    <w:rsid w:val="00E227BD"/>
    <w:rsid w:val="00E36921"/>
    <w:rsid w:val="00E47C5A"/>
    <w:rsid w:val="00E526FD"/>
    <w:rsid w:val="00E60A58"/>
    <w:rsid w:val="00E61EF3"/>
    <w:rsid w:val="00E63D99"/>
    <w:rsid w:val="00E673D5"/>
    <w:rsid w:val="00E7641F"/>
    <w:rsid w:val="00E76F97"/>
    <w:rsid w:val="00E80D1D"/>
    <w:rsid w:val="00E85506"/>
    <w:rsid w:val="00E97AD8"/>
    <w:rsid w:val="00EB1036"/>
    <w:rsid w:val="00EC2037"/>
    <w:rsid w:val="00EC275F"/>
    <w:rsid w:val="00EC330B"/>
    <w:rsid w:val="00ED1C32"/>
    <w:rsid w:val="00ED5415"/>
    <w:rsid w:val="00EE2027"/>
    <w:rsid w:val="00EE2126"/>
    <w:rsid w:val="00EE3773"/>
    <w:rsid w:val="00EE4F2E"/>
    <w:rsid w:val="00EF16DC"/>
    <w:rsid w:val="00F03E5B"/>
    <w:rsid w:val="00F03F2D"/>
    <w:rsid w:val="00F04300"/>
    <w:rsid w:val="00F04824"/>
    <w:rsid w:val="00F060DF"/>
    <w:rsid w:val="00F07EFB"/>
    <w:rsid w:val="00F106BE"/>
    <w:rsid w:val="00F17D00"/>
    <w:rsid w:val="00F20361"/>
    <w:rsid w:val="00F22D25"/>
    <w:rsid w:val="00F23DB2"/>
    <w:rsid w:val="00F3029A"/>
    <w:rsid w:val="00F30574"/>
    <w:rsid w:val="00F317F6"/>
    <w:rsid w:val="00F35C11"/>
    <w:rsid w:val="00F46A2B"/>
    <w:rsid w:val="00F52C8E"/>
    <w:rsid w:val="00F5499B"/>
    <w:rsid w:val="00F6738D"/>
    <w:rsid w:val="00F73497"/>
    <w:rsid w:val="00F801C1"/>
    <w:rsid w:val="00F81834"/>
    <w:rsid w:val="00FA0166"/>
    <w:rsid w:val="00FA7860"/>
    <w:rsid w:val="00FB1ABC"/>
    <w:rsid w:val="00FB1B23"/>
    <w:rsid w:val="00FB5BA4"/>
    <w:rsid w:val="00FC0142"/>
    <w:rsid w:val="00FC2347"/>
    <w:rsid w:val="00FD17C0"/>
    <w:rsid w:val="00FD19FD"/>
    <w:rsid w:val="00FD288B"/>
    <w:rsid w:val="00FD3F37"/>
    <w:rsid w:val="00FD7994"/>
    <w:rsid w:val="00FE09EE"/>
    <w:rsid w:val="00FE0D49"/>
    <w:rsid w:val="00FE1161"/>
    <w:rsid w:val="00FE1863"/>
    <w:rsid w:val="00FE43CB"/>
    <w:rsid w:val="00FE660E"/>
    <w:rsid w:val="00FE7CA1"/>
    <w:rsid w:val="00FF219D"/>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39E1"/>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F03E5B"/>
    <w:pPr>
      <w:ind w:left="720"/>
      <w:contextualSpacing/>
    </w:pPr>
  </w:style>
  <w:style w:type="paragraph" w:styleId="a6">
    <w:name w:val="header"/>
    <w:basedOn w:val="a"/>
    <w:link w:val="a7"/>
    <w:uiPriority w:val="99"/>
    <w:unhideWhenUsed/>
    <w:rsid w:val="00C57B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7B5A"/>
  </w:style>
  <w:style w:type="paragraph" w:styleId="a8">
    <w:name w:val="footer"/>
    <w:basedOn w:val="a"/>
    <w:link w:val="a9"/>
    <w:uiPriority w:val="99"/>
    <w:unhideWhenUsed/>
    <w:rsid w:val="00C57B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7B5A"/>
  </w:style>
  <w:style w:type="table" w:styleId="aa">
    <w:name w:val="Table Grid"/>
    <w:basedOn w:val="a1"/>
    <w:uiPriority w:val="99"/>
    <w:rsid w:val="007A556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D7180"/>
    <w:rPr>
      <w:rFonts w:ascii="Calibri" w:eastAsia="Times New Roman" w:hAnsi="Calibri" w:cs="Calibri"/>
      <w:szCs w:val="20"/>
      <w:lang w:eastAsia="ru-RU"/>
    </w:rPr>
  </w:style>
  <w:style w:type="table" w:customStyle="1" w:styleId="1">
    <w:name w:val="Сетка таблицы1"/>
    <w:basedOn w:val="a1"/>
    <w:next w:val="aa"/>
    <w:uiPriority w:val="99"/>
    <w:rsid w:val="0013357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99"/>
    <w:rsid w:val="009035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BB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9872">
      <w:bodyDiv w:val="1"/>
      <w:marLeft w:val="0"/>
      <w:marRight w:val="0"/>
      <w:marTop w:val="0"/>
      <w:marBottom w:val="0"/>
      <w:divBdr>
        <w:top w:val="none" w:sz="0" w:space="0" w:color="auto"/>
        <w:left w:val="none" w:sz="0" w:space="0" w:color="auto"/>
        <w:bottom w:val="none" w:sz="0" w:space="0" w:color="auto"/>
        <w:right w:val="none" w:sz="0" w:space="0" w:color="auto"/>
      </w:divBdr>
    </w:div>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7F62-2451-4FDB-81DA-3F6906EC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Мельничану Лилия Николаевна</cp:lastModifiedBy>
  <cp:revision>4</cp:revision>
  <cp:lastPrinted>2022-12-29T12:16:00Z</cp:lastPrinted>
  <dcterms:created xsi:type="dcterms:W3CDTF">2023-05-24T11:40:00Z</dcterms:created>
  <dcterms:modified xsi:type="dcterms:W3CDTF">2023-05-24T11:40:00Z</dcterms:modified>
</cp:coreProperties>
</file>