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D0" w:rsidRDefault="00F63FD0" w:rsidP="00656C1A">
      <w:pPr>
        <w:spacing w:line="120" w:lineRule="atLeast"/>
        <w:jc w:val="center"/>
        <w:rPr>
          <w:sz w:val="24"/>
          <w:szCs w:val="24"/>
        </w:rPr>
      </w:pPr>
    </w:p>
    <w:p w:rsidR="00F63FD0" w:rsidRDefault="00F63FD0" w:rsidP="00656C1A">
      <w:pPr>
        <w:spacing w:line="120" w:lineRule="atLeast"/>
        <w:jc w:val="center"/>
        <w:rPr>
          <w:sz w:val="24"/>
          <w:szCs w:val="24"/>
        </w:rPr>
      </w:pPr>
    </w:p>
    <w:p w:rsidR="00F63FD0" w:rsidRPr="00852378" w:rsidRDefault="00F63FD0" w:rsidP="00656C1A">
      <w:pPr>
        <w:spacing w:line="120" w:lineRule="atLeast"/>
        <w:jc w:val="center"/>
        <w:rPr>
          <w:sz w:val="10"/>
          <w:szCs w:val="10"/>
        </w:rPr>
      </w:pPr>
    </w:p>
    <w:p w:rsidR="00F63FD0" w:rsidRDefault="00F63FD0" w:rsidP="00656C1A">
      <w:pPr>
        <w:spacing w:line="120" w:lineRule="atLeast"/>
        <w:jc w:val="center"/>
        <w:rPr>
          <w:sz w:val="10"/>
          <w:szCs w:val="24"/>
        </w:rPr>
      </w:pPr>
    </w:p>
    <w:p w:rsidR="00F63FD0" w:rsidRPr="005541F0" w:rsidRDefault="00F63FD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63FD0" w:rsidRDefault="00F63FD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63FD0" w:rsidRPr="005541F0" w:rsidRDefault="00F63FD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63FD0" w:rsidRPr="005649E4" w:rsidRDefault="00F63FD0" w:rsidP="00656C1A">
      <w:pPr>
        <w:spacing w:line="120" w:lineRule="atLeast"/>
        <w:jc w:val="center"/>
        <w:rPr>
          <w:sz w:val="18"/>
          <w:szCs w:val="24"/>
        </w:rPr>
      </w:pPr>
    </w:p>
    <w:p w:rsidR="00F63FD0" w:rsidRPr="00656C1A" w:rsidRDefault="00F63FD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63FD0" w:rsidRPr="005541F0" w:rsidRDefault="00F63FD0" w:rsidP="00656C1A">
      <w:pPr>
        <w:spacing w:line="120" w:lineRule="atLeast"/>
        <w:jc w:val="center"/>
        <w:rPr>
          <w:sz w:val="18"/>
          <w:szCs w:val="24"/>
        </w:rPr>
      </w:pPr>
    </w:p>
    <w:p w:rsidR="00F63FD0" w:rsidRPr="005541F0" w:rsidRDefault="00F63FD0" w:rsidP="00656C1A">
      <w:pPr>
        <w:spacing w:line="120" w:lineRule="atLeast"/>
        <w:jc w:val="center"/>
        <w:rPr>
          <w:sz w:val="20"/>
          <w:szCs w:val="24"/>
        </w:rPr>
      </w:pPr>
    </w:p>
    <w:p w:rsidR="00F63FD0" w:rsidRPr="00656C1A" w:rsidRDefault="00F63FD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63FD0" w:rsidRDefault="00F63FD0" w:rsidP="00656C1A">
      <w:pPr>
        <w:spacing w:line="120" w:lineRule="atLeast"/>
        <w:jc w:val="center"/>
        <w:rPr>
          <w:sz w:val="30"/>
          <w:szCs w:val="24"/>
        </w:rPr>
      </w:pPr>
    </w:p>
    <w:p w:rsidR="00F63FD0" w:rsidRPr="00656C1A" w:rsidRDefault="00F63FD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63FD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63FD0" w:rsidRPr="00F8214F" w:rsidRDefault="00F63FD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63FD0" w:rsidRPr="00F8214F" w:rsidRDefault="00290A3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63FD0" w:rsidRPr="00F8214F" w:rsidRDefault="00F63FD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63FD0" w:rsidRPr="00F8214F" w:rsidRDefault="00290A3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F63FD0" w:rsidRPr="00A63FB0" w:rsidRDefault="00F63FD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63FD0" w:rsidRPr="00A3761A" w:rsidRDefault="00290A3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F63FD0" w:rsidRPr="00F8214F" w:rsidRDefault="00F63FD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63FD0" w:rsidRPr="00F8214F" w:rsidRDefault="00F63FD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63FD0" w:rsidRPr="00AB4194" w:rsidRDefault="00F63FD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63FD0" w:rsidRPr="00F8214F" w:rsidRDefault="00290A3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10087</w:t>
            </w:r>
          </w:p>
        </w:tc>
      </w:tr>
    </w:tbl>
    <w:p w:rsidR="00F63FD0" w:rsidRPr="00C725A6" w:rsidRDefault="00F63FD0" w:rsidP="00C725A6">
      <w:pPr>
        <w:rPr>
          <w:rFonts w:cs="Times New Roman"/>
          <w:szCs w:val="28"/>
        </w:rPr>
      </w:pPr>
    </w:p>
    <w:p w:rsidR="00F63FD0" w:rsidRDefault="00F63FD0" w:rsidP="00F63FD0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F63FD0" w:rsidRDefault="00F63FD0" w:rsidP="00F63FD0">
      <w:pPr>
        <w:jc w:val="both"/>
        <w:rPr>
          <w:szCs w:val="28"/>
        </w:rPr>
      </w:pPr>
      <w:r>
        <w:rPr>
          <w:szCs w:val="28"/>
        </w:rPr>
        <w:t>в постановление</w:t>
      </w:r>
      <w:r w:rsidRPr="00514211">
        <w:rPr>
          <w:szCs w:val="28"/>
        </w:rPr>
        <w:t xml:space="preserve"> </w:t>
      </w:r>
      <w:r>
        <w:rPr>
          <w:szCs w:val="28"/>
        </w:rPr>
        <w:t>Администрации</w:t>
      </w:r>
    </w:p>
    <w:p w:rsidR="00F63FD0" w:rsidRPr="00A9102E" w:rsidRDefault="00F63FD0" w:rsidP="00F63FD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города </w:t>
      </w:r>
      <w:r w:rsidRPr="00A9102E">
        <w:rPr>
          <w:szCs w:val="28"/>
        </w:rPr>
        <w:t>от 13.12.2013</w:t>
      </w:r>
      <w:r w:rsidRPr="00514211">
        <w:rPr>
          <w:bCs/>
          <w:szCs w:val="28"/>
        </w:rPr>
        <w:t xml:space="preserve"> </w:t>
      </w:r>
      <w:r w:rsidRPr="00A9102E">
        <w:rPr>
          <w:szCs w:val="28"/>
        </w:rPr>
        <w:t>№ 8981</w:t>
      </w:r>
    </w:p>
    <w:p w:rsidR="00F63FD0" w:rsidRDefault="00F63FD0" w:rsidP="00F63FD0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A9102E">
        <w:rPr>
          <w:bCs/>
          <w:szCs w:val="28"/>
        </w:rPr>
        <w:t xml:space="preserve">«Об утверждении </w:t>
      </w:r>
      <w:r>
        <w:rPr>
          <w:bCs/>
          <w:szCs w:val="28"/>
        </w:rPr>
        <w:t>муниципальной</w:t>
      </w:r>
    </w:p>
    <w:p w:rsidR="00F63FD0" w:rsidRPr="007D24B0" w:rsidRDefault="00F63FD0" w:rsidP="00F63FD0">
      <w:pPr>
        <w:widowControl w:val="0"/>
        <w:autoSpaceDE w:val="0"/>
        <w:autoSpaceDN w:val="0"/>
        <w:adjustRightInd w:val="0"/>
        <w:rPr>
          <w:szCs w:val="20"/>
        </w:rPr>
      </w:pPr>
      <w:r>
        <w:rPr>
          <w:bCs/>
          <w:szCs w:val="28"/>
        </w:rPr>
        <w:t xml:space="preserve">программы </w:t>
      </w:r>
      <w:r w:rsidRPr="007D24B0">
        <w:rPr>
          <w:szCs w:val="20"/>
        </w:rPr>
        <w:t>«Развитие транспортной</w:t>
      </w:r>
    </w:p>
    <w:p w:rsidR="00F63FD0" w:rsidRDefault="00F63FD0" w:rsidP="00F63FD0">
      <w:pPr>
        <w:widowControl w:val="0"/>
        <w:autoSpaceDE w:val="0"/>
        <w:autoSpaceDN w:val="0"/>
        <w:adjustRightInd w:val="0"/>
        <w:rPr>
          <w:szCs w:val="28"/>
        </w:rPr>
      </w:pPr>
      <w:r w:rsidRPr="007D24B0">
        <w:rPr>
          <w:szCs w:val="20"/>
        </w:rPr>
        <w:t>системы</w:t>
      </w:r>
      <w:r w:rsidRPr="00514211">
        <w:rPr>
          <w:szCs w:val="20"/>
        </w:rPr>
        <w:t xml:space="preserve"> </w:t>
      </w:r>
      <w:r>
        <w:rPr>
          <w:szCs w:val="28"/>
        </w:rPr>
        <w:t xml:space="preserve">муниципального образования </w:t>
      </w:r>
    </w:p>
    <w:p w:rsidR="00F63FD0" w:rsidRDefault="00F63FD0" w:rsidP="00F63FD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городской округ </w:t>
      </w:r>
      <w:r w:rsidRPr="00CD656F">
        <w:rPr>
          <w:szCs w:val="28"/>
        </w:rPr>
        <w:t>Сургут Ханты-</w:t>
      </w:r>
    </w:p>
    <w:p w:rsidR="00F63FD0" w:rsidRDefault="00F63FD0" w:rsidP="00F63FD0">
      <w:pPr>
        <w:widowControl w:val="0"/>
        <w:autoSpaceDE w:val="0"/>
        <w:autoSpaceDN w:val="0"/>
        <w:adjustRightInd w:val="0"/>
        <w:rPr>
          <w:szCs w:val="28"/>
        </w:rPr>
      </w:pPr>
      <w:r w:rsidRPr="00CD656F">
        <w:rPr>
          <w:szCs w:val="28"/>
        </w:rPr>
        <w:t>Мансийского автономного</w:t>
      </w:r>
      <w:r>
        <w:rPr>
          <w:szCs w:val="28"/>
        </w:rPr>
        <w:t xml:space="preserve"> </w:t>
      </w:r>
      <w:r w:rsidRPr="00CD656F">
        <w:rPr>
          <w:szCs w:val="28"/>
        </w:rPr>
        <w:t xml:space="preserve">округа – </w:t>
      </w:r>
    </w:p>
    <w:p w:rsidR="00F63FD0" w:rsidRPr="00F63FD0" w:rsidRDefault="00F63FD0" w:rsidP="00F63FD0">
      <w:pPr>
        <w:widowControl w:val="0"/>
        <w:autoSpaceDE w:val="0"/>
        <w:autoSpaceDN w:val="0"/>
        <w:adjustRightInd w:val="0"/>
        <w:rPr>
          <w:szCs w:val="28"/>
        </w:rPr>
      </w:pPr>
      <w:r w:rsidRPr="00CD656F">
        <w:rPr>
          <w:szCs w:val="28"/>
        </w:rPr>
        <w:t>Югры</w:t>
      </w:r>
      <w:r>
        <w:rPr>
          <w:szCs w:val="28"/>
        </w:rPr>
        <w:t xml:space="preserve"> </w:t>
      </w:r>
      <w:r w:rsidRPr="007D24B0">
        <w:rPr>
          <w:szCs w:val="20"/>
        </w:rPr>
        <w:t xml:space="preserve">на </w:t>
      </w:r>
      <w:r>
        <w:rPr>
          <w:szCs w:val="20"/>
        </w:rPr>
        <w:t>период до 2030 года</w:t>
      </w:r>
      <w:r w:rsidRPr="007D24B0">
        <w:rPr>
          <w:szCs w:val="20"/>
        </w:rPr>
        <w:t>»</w:t>
      </w:r>
    </w:p>
    <w:p w:rsidR="00F63FD0" w:rsidRDefault="00F63FD0" w:rsidP="00F63FD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63FD0" w:rsidRDefault="00F63FD0" w:rsidP="00F63FD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05E01" w:rsidRDefault="00F63FD0" w:rsidP="00E05E0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5805D2">
        <w:rPr>
          <w:szCs w:val="28"/>
        </w:rPr>
        <w:t>В соответствии с</w:t>
      </w:r>
      <w:r>
        <w:rPr>
          <w:szCs w:val="28"/>
        </w:rPr>
        <w:t>о статьей 179 Бюджетного кодекса Российской Федерации,</w:t>
      </w:r>
      <w:r w:rsidRPr="005805D2">
        <w:rPr>
          <w:szCs w:val="28"/>
        </w:rPr>
        <w:t xml:space="preserve"> </w:t>
      </w:r>
      <w:r w:rsidRPr="00BE5342">
        <w:rPr>
          <w:rFonts w:cs="Arial"/>
          <w:szCs w:val="28"/>
        </w:rPr>
        <w:t>постановлением Администрации города от 17.07.2013</w:t>
      </w:r>
      <w:r>
        <w:rPr>
          <w:rFonts w:cs="Arial"/>
          <w:szCs w:val="28"/>
        </w:rPr>
        <w:t xml:space="preserve"> </w:t>
      </w:r>
      <w:r w:rsidRPr="00BE5342">
        <w:rPr>
          <w:rFonts w:cs="Arial"/>
          <w:szCs w:val="28"/>
        </w:rPr>
        <w:t xml:space="preserve">№ 5159 </w:t>
      </w:r>
      <w:r>
        <w:rPr>
          <w:rFonts w:cs="Arial"/>
          <w:szCs w:val="28"/>
        </w:rPr>
        <w:br/>
      </w:r>
      <w:r w:rsidRPr="00BE5342">
        <w:rPr>
          <w:rFonts w:cs="Arial"/>
          <w:szCs w:val="28"/>
        </w:rPr>
        <w:t xml:space="preserve">«Об утверждении порядка принятия решений о разработке, формирования </w:t>
      </w:r>
      <w:r>
        <w:rPr>
          <w:rFonts w:cs="Arial"/>
          <w:szCs w:val="28"/>
        </w:rPr>
        <w:t xml:space="preserve">                                </w:t>
      </w:r>
      <w:r w:rsidRPr="00BE5342">
        <w:rPr>
          <w:rFonts w:cs="Arial"/>
          <w:szCs w:val="28"/>
        </w:rPr>
        <w:t>и реализации муниципальных программ городского округа Сургут</w:t>
      </w:r>
      <w:r>
        <w:rPr>
          <w:rFonts w:cs="Arial"/>
          <w:szCs w:val="28"/>
        </w:rPr>
        <w:t xml:space="preserve"> Ханты-Мансийского автономного округа – Югры</w:t>
      </w:r>
      <w:r w:rsidRPr="00BE5342">
        <w:rPr>
          <w:rFonts w:cs="Arial"/>
          <w:szCs w:val="28"/>
        </w:rPr>
        <w:t xml:space="preserve">», </w:t>
      </w:r>
      <w:r w:rsidRPr="00F63FD0">
        <w:rPr>
          <w:rFonts w:cs="Arial"/>
          <w:szCs w:val="28"/>
        </w:rPr>
        <w:t xml:space="preserve">распоряжением Главы города </w:t>
      </w:r>
      <w:r>
        <w:rPr>
          <w:rFonts w:cs="Arial"/>
          <w:szCs w:val="28"/>
        </w:rPr>
        <w:br/>
      </w:r>
      <w:r w:rsidRPr="00F63FD0">
        <w:rPr>
          <w:rFonts w:cs="Arial"/>
          <w:szCs w:val="28"/>
        </w:rPr>
        <w:t>от 29.12.2</w:t>
      </w:r>
      <w:r>
        <w:rPr>
          <w:rFonts w:cs="Arial"/>
          <w:szCs w:val="28"/>
        </w:rPr>
        <w:t xml:space="preserve">021 № 38 «О последовательности </w:t>
      </w:r>
      <w:r w:rsidRPr="00F63FD0">
        <w:rPr>
          <w:rFonts w:cs="Arial"/>
          <w:szCs w:val="28"/>
        </w:rPr>
        <w:t>исполнения обязанностей Главы горо</w:t>
      </w:r>
      <w:r>
        <w:rPr>
          <w:rFonts w:cs="Arial"/>
          <w:szCs w:val="28"/>
        </w:rPr>
        <w:t xml:space="preserve">да высшими должностными лицами </w:t>
      </w:r>
      <w:r w:rsidRPr="00F63FD0">
        <w:rPr>
          <w:rFonts w:cs="Arial"/>
          <w:szCs w:val="28"/>
        </w:rPr>
        <w:t xml:space="preserve">Администрации города в период </w:t>
      </w:r>
      <w:r>
        <w:rPr>
          <w:rFonts w:cs="Arial"/>
          <w:szCs w:val="28"/>
        </w:rPr>
        <w:br/>
      </w:r>
      <w:r w:rsidRPr="00F63FD0">
        <w:rPr>
          <w:rFonts w:cs="Arial"/>
          <w:szCs w:val="28"/>
        </w:rPr>
        <w:t>его временного отсутствия»</w:t>
      </w:r>
      <w:r>
        <w:rPr>
          <w:rFonts w:cs="Arial"/>
          <w:szCs w:val="28"/>
        </w:rPr>
        <w:t xml:space="preserve">, </w:t>
      </w:r>
      <w:r w:rsidRPr="00BE5342">
        <w:rPr>
          <w:rFonts w:cs="Arial"/>
          <w:szCs w:val="28"/>
        </w:rPr>
        <w:t>распоряжени</w:t>
      </w:r>
      <w:r>
        <w:rPr>
          <w:rFonts w:cs="Arial"/>
          <w:szCs w:val="28"/>
        </w:rPr>
        <w:t>ем</w:t>
      </w:r>
      <w:r w:rsidRPr="00BE5342">
        <w:rPr>
          <w:rFonts w:cs="Arial"/>
          <w:szCs w:val="28"/>
        </w:rPr>
        <w:t xml:space="preserve"> Администрации города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br/>
      </w:r>
      <w:r w:rsidRPr="00BE5342">
        <w:rPr>
          <w:rFonts w:cs="Arial"/>
          <w:szCs w:val="28"/>
        </w:rPr>
        <w:t>от 30.12.2005 № 3686</w:t>
      </w:r>
      <w:r>
        <w:rPr>
          <w:rFonts w:cs="Arial"/>
          <w:szCs w:val="28"/>
        </w:rPr>
        <w:t xml:space="preserve"> </w:t>
      </w:r>
      <w:r w:rsidRPr="00BE5342">
        <w:rPr>
          <w:rFonts w:cs="Arial"/>
          <w:szCs w:val="28"/>
        </w:rPr>
        <w:t xml:space="preserve">«Об утверждении </w:t>
      </w:r>
      <w:r>
        <w:rPr>
          <w:rFonts w:cs="Arial"/>
          <w:szCs w:val="28"/>
        </w:rPr>
        <w:t>Регламента Администрации города»</w:t>
      </w:r>
      <w:r>
        <w:rPr>
          <w:szCs w:val="28"/>
        </w:rPr>
        <w:t>:</w:t>
      </w:r>
    </w:p>
    <w:p w:rsidR="00E05E01" w:rsidRDefault="00E05E01" w:rsidP="00F63FD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</w:p>
    <w:p w:rsidR="00F63FD0" w:rsidRDefault="00F63FD0" w:rsidP="00F63FD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1. </w:t>
      </w:r>
      <w:r w:rsidRPr="00F63FD0">
        <w:rPr>
          <w:szCs w:val="28"/>
        </w:rPr>
        <w:t>Внести в постановление Администрации города от 13.12.2013 № 8981</w:t>
      </w:r>
      <w:r>
        <w:rPr>
          <w:szCs w:val="28"/>
        </w:rPr>
        <w:t xml:space="preserve"> </w:t>
      </w:r>
      <w:r w:rsidRPr="00F63FD0">
        <w:rPr>
          <w:szCs w:val="28"/>
        </w:rPr>
        <w:t xml:space="preserve">«Об утверждении муниципальной программы «Развитие транспортной системы муниципального образования городской округ Сургут Ханты-Мансийского автономного округа – Югры на период до 2030 года» (с изменениями </w:t>
      </w:r>
      <w:r>
        <w:rPr>
          <w:szCs w:val="28"/>
        </w:rPr>
        <w:br/>
      </w:r>
      <w:r w:rsidRPr="00F63FD0">
        <w:rPr>
          <w:szCs w:val="28"/>
        </w:rPr>
        <w:t xml:space="preserve">от 30.04.2014 № 2914, 17.07.2014 № 4950, 26.09.2014 № 6590, 15.12.2014 № 8406, 15.12.2014 № 8442, 27.02.2015 № 1352, 10.07.2015 № 4810, 20.08.2015 № 5794, 06.10.2015 № 7002, 20.11.2015 № 8066, 30.12.2015 № 9241, 25.03.2016 № 2135, 12.05.2016 № 3497, 29.06.2016 № 4821, 08.09.2016 № 6721, 14.12.2016 № 9130, 13.02.2017 № 828, 13.06.2017 № 4900, 11.08.2017 № 7127, 07.11.2017 № 9569, 13.02.2018 № 1056, 13.06.2018 № 4373, 14.08.2018 № 6194, 10.09.2018 № 6861, 20.11.2018 № 8755, 26.02.2019 № 1333, 28.03.2019 № 2096, 21.06.2019 № 4438, </w:t>
      </w:r>
      <w:r w:rsidRPr="00F63FD0">
        <w:rPr>
          <w:szCs w:val="28"/>
        </w:rPr>
        <w:lastRenderedPageBreak/>
        <w:t>24.07.2019 № 5408, 25.09.2019 № 7105, 17.12.2019 № 9478, 06.02.2020 № 868, 15.06.2020 № 3856, 15.10.2020 № 7241, 29.12.2020 № 10081, 17.02.2021 № 1175, 08.04.2021 № 2670, 30.07.2021 № 6538, 17.11.2021 № 9806, 28.02.2022 № 1663, 22.07.2022 № 6044</w:t>
      </w:r>
      <w:r w:rsidR="00ED769B">
        <w:rPr>
          <w:szCs w:val="28"/>
        </w:rPr>
        <w:t>, 12.12.2022 № 10083</w:t>
      </w:r>
      <w:r>
        <w:rPr>
          <w:szCs w:val="28"/>
        </w:rPr>
        <w:t>)</w:t>
      </w:r>
      <w:r w:rsidRPr="00F63FD0">
        <w:rPr>
          <w:szCs w:val="28"/>
        </w:rPr>
        <w:t xml:space="preserve"> следующие изменения:</w:t>
      </w:r>
    </w:p>
    <w:p w:rsidR="00F63FD0" w:rsidRDefault="00F63FD0" w:rsidP="00F63FD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1.1. </w:t>
      </w:r>
      <w:r w:rsidRPr="00F63FD0">
        <w:rPr>
          <w:szCs w:val="28"/>
        </w:rPr>
        <w:t>В констатирующей части постановления слова «</w:t>
      </w:r>
      <w:r w:rsidR="00E05E01">
        <w:rPr>
          <w:szCs w:val="28"/>
        </w:rPr>
        <w:t xml:space="preserve">, </w:t>
      </w:r>
      <w:r w:rsidRPr="00F63FD0">
        <w:rPr>
          <w:szCs w:val="28"/>
        </w:rPr>
        <w:t xml:space="preserve">распоряжением Администрации города от 30.08.2013 № 3094 «О разработке муниципальной программы «Развитие транспортной </w:t>
      </w:r>
      <w:r>
        <w:rPr>
          <w:szCs w:val="28"/>
        </w:rPr>
        <w:t>системы города Сургута на 2014 –</w:t>
      </w:r>
      <w:r w:rsidRPr="00F63FD0">
        <w:rPr>
          <w:szCs w:val="28"/>
        </w:rPr>
        <w:t xml:space="preserve"> </w:t>
      </w:r>
      <w:r>
        <w:rPr>
          <w:szCs w:val="28"/>
        </w:rPr>
        <w:br/>
      </w:r>
      <w:r w:rsidRPr="00F63FD0">
        <w:rPr>
          <w:szCs w:val="28"/>
        </w:rPr>
        <w:t>2030 годы» (с изменениями от 13.11.2013 №</w:t>
      </w:r>
      <w:r w:rsidR="00786FA1">
        <w:rPr>
          <w:szCs w:val="28"/>
        </w:rPr>
        <w:t xml:space="preserve"> </w:t>
      </w:r>
      <w:r w:rsidRPr="00F63FD0">
        <w:rPr>
          <w:szCs w:val="28"/>
        </w:rPr>
        <w:t>3951)» исключить.</w:t>
      </w:r>
    </w:p>
    <w:p w:rsidR="00F63FD0" w:rsidRPr="00F63FD0" w:rsidRDefault="00F63FD0" w:rsidP="00F63FD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1.2. </w:t>
      </w:r>
      <w:r w:rsidRPr="00F63FD0">
        <w:rPr>
          <w:szCs w:val="28"/>
        </w:rPr>
        <w:t>В наименовании приложения к постановлению после слов «Муниципальная программа «Развитие транспортной системы муниципального образования городской округ Сургут Ханты-Мансийского автономного округа – Югры на период до 2030 года» дополнить таблицей следующего содержания:</w:t>
      </w:r>
    </w:p>
    <w:p w:rsidR="00F63FD0" w:rsidRPr="00F63FD0" w:rsidRDefault="00F63FD0" w:rsidP="00F63FD0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</w:t>
      </w:r>
    </w:p>
    <w:p w:rsidR="00F63FD0" w:rsidRPr="00F63FD0" w:rsidRDefault="00F63FD0" w:rsidP="00F63FD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Cs w:val="28"/>
        </w:rPr>
      </w:pPr>
      <w:r w:rsidRPr="00F63FD0">
        <w:rPr>
          <w:szCs w:val="28"/>
        </w:rPr>
        <w:t>Паспорт</w:t>
      </w:r>
    </w:p>
    <w:p w:rsidR="00E05E01" w:rsidRDefault="00E05E01" w:rsidP="00E05E0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муниципальной программы </w:t>
      </w:r>
      <w:r w:rsidRPr="00E05E01">
        <w:rPr>
          <w:szCs w:val="28"/>
        </w:rPr>
        <w:t xml:space="preserve">«Развитие транспортной системы </w:t>
      </w:r>
    </w:p>
    <w:p w:rsidR="00F63FD0" w:rsidRPr="00F63FD0" w:rsidRDefault="00E05E01" w:rsidP="00E05E0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Cs w:val="28"/>
        </w:rPr>
      </w:pPr>
      <w:r w:rsidRPr="00E05E01">
        <w:rPr>
          <w:szCs w:val="28"/>
        </w:rPr>
        <w:t>муниципального образования городской округ Сургут Ханты-Мансийского автономного округа – Югры на период до 2030 года»</w:t>
      </w:r>
    </w:p>
    <w:p w:rsidR="00F63FD0" w:rsidRPr="00786FA1" w:rsidRDefault="00F63FD0" w:rsidP="00786FA1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8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F63FD0" w:rsidRPr="00EA3BB0" w:rsidTr="00D66D78">
        <w:tc>
          <w:tcPr>
            <w:tcW w:w="3686" w:type="dxa"/>
          </w:tcPr>
          <w:p w:rsidR="00F63FD0" w:rsidRPr="00EA3BB0" w:rsidRDefault="00F63FD0" w:rsidP="00D66D78">
            <w:pPr>
              <w:rPr>
                <w:szCs w:val="28"/>
              </w:rPr>
            </w:pPr>
            <w:r w:rsidRPr="00EA3BB0">
              <w:rPr>
                <w:szCs w:val="28"/>
              </w:rPr>
              <w:t>Основание для разработк</w:t>
            </w:r>
            <w:r>
              <w:rPr>
                <w:szCs w:val="28"/>
              </w:rPr>
              <w:t>и программы –</w:t>
            </w:r>
            <w:r w:rsidRPr="00EA3BB0">
              <w:rPr>
                <w:szCs w:val="28"/>
              </w:rPr>
              <w:t xml:space="preserve"> наименование, номер и дата правового</w:t>
            </w:r>
          </w:p>
          <w:p w:rsidR="00F63FD0" w:rsidRPr="00EA3BB0" w:rsidRDefault="00F63FD0" w:rsidP="00D66D78">
            <w:pPr>
              <w:rPr>
                <w:szCs w:val="28"/>
              </w:rPr>
            </w:pPr>
            <w:r w:rsidRPr="00EA3BB0">
              <w:rPr>
                <w:szCs w:val="28"/>
              </w:rPr>
              <w:t>акта, послужившего</w:t>
            </w:r>
          </w:p>
          <w:p w:rsidR="00F63FD0" w:rsidRPr="00EA3BB0" w:rsidRDefault="00F63FD0" w:rsidP="00D66D78">
            <w:pPr>
              <w:rPr>
                <w:szCs w:val="28"/>
              </w:rPr>
            </w:pPr>
            <w:r w:rsidRPr="00EA3BB0">
              <w:rPr>
                <w:szCs w:val="28"/>
              </w:rPr>
              <w:t>основой для разработки программы</w:t>
            </w:r>
          </w:p>
        </w:tc>
        <w:tc>
          <w:tcPr>
            <w:tcW w:w="5953" w:type="dxa"/>
          </w:tcPr>
          <w:p w:rsidR="00F63FD0" w:rsidRPr="00EA3BB0" w:rsidRDefault="00F63FD0" w:rsidP="00D66D78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EA3BB0">
              <w:rPr>
                <w:szCs w:val="28"/>
              </w:rPr>
              <w:t>Бюджетный кодекс Российской Федерации;</w:t>
            </w:r>
          </w:p>
          <w:p w:rsidR="00F63FD0" w:rsidRPr="00EA3BB0" w:rsidRDefault="00F63FD0" w:rsidP="00D66D78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EA3BB0">
              <w:rPr>
                <w:szCs w:val="28"/>
              </w:rPr>
              <w:t>Федеральный закон от 10.12.1995 № 196-ФЗ «О безопасности дорожного движения»;</w:t>
            </w:r>
          </w:p>
          <w:p w:rsidR="00F63FD0" w:rsidRPr="00EA3BB0" w:rsidRDefault="00F63FD0" w:rsidP="00D66D78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EA3BB0">
              <w:rPr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63FD0" w:rsidRDefault="00F63FD0" w:rsidP="00D66D78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EA3BB0">
              <w:rPr>
                <w:szCs w:val="28"/>
              </w:rPr>
              <w:t xml:space="preserve">Федеральный закон от 08.11.2007 № 257-ФЗ «Об автомобильных дорогах и о дорожной деятельности в Российской Федерации </w:t>
            </w:r>
          </w:p>
          <w:p w:rsidR="00F63FD0" w:rsidRPr="00EA3BB0" w:rsidRDefault="00F63FD0" w:rsidP="00D66D78">
            <w:pPr>
              <w:rPr>
                <w:szCs w:val="28"/>
              </w:rPr>
            </w:pPr>
            <w:r w:rsidRPr="00EA3BB0">
              <w:rPr>
                <w:szCs w:val="28"/>
              </w:rPr>
              <w:t>и о внесении изменений в отдельные законода</w:t>
            </w:r>
            <w:r>
              <w:rPr>
                <w:szCs w:val="28"/>
              </w:rPr>
              <w:t>-</w:t>
            </w:r>
            <w:r w:rsidRPr="00EA3BB0">
              <w:rPr>
                <w:szCs w:val="28"/>
              </w:rPr>
              <w:t>тельные акты Российской Федерации»;</w:t>
            </w:r>
          </w:p>
          <w:p w:rsidR="00F63FD0" w:rsidRDefault="00F63FD0" w:rsidP="00D66D78">
            <w:pPr>
              <w:rPr>
                <w:szCs w:val="28"/>
              </w:rPr>
            </w:pPr>
            <w:r>
              <w:rPr>
                <w:szCs w:val="28"/>
              </w:rPr>
              <w:t>- п</w:t>
            </w:r>
            <w:r w:rsidRPr="00EA3BB0">
              <w:rPr>
                <w:szCs w:val="28"/>
              </w:rPr>
              <w:t>остановление Правительства Ханты-</w:t>
            </w:r>
            <w:r>
              <w:rPr>
                <w:szCs w:val="28"/>
              </w:rPr>
              <w:t>Мансийского автономного округа –</w:t>
            </w:r>
            <w:r w:rsidRPr="00EA3BB0">
              <w:rPr>
                <w:szCs w:val="28"/>
              </w:rPr>
              <w:t xml:space="preserve"> Югры </w:t>
            </w:r>
          </w:p>
          <w:p w:rsidR="00F63FD0" w:rsidRPr="00EA3BB0" w:rsidRDefault="00F63FD0" w:rsidP="00D66D78">
            <w:pPr>
              <w:rPr>
                <w:szCs w:val="28"/>
              </w:rPr>
            </w:pPr>
            <w:r w:rsidRPr="00EA3BB0">
              <w:rPr>
                <w:szCs w:val="28"/>
              </w:rPr>
              <w:t>от 31.10.2021 № 485-п «О государственной программе Ханты-</w:t>
            </w:r>
            <w:r>
              <w:rPr>
                <w:szCs w:val="28"/>
              </w:rPr>
              <w:t>Мансийского автономного округа –</w:t>
            </w:r>
            <w:r w:rsidRPr="00EA3BB0">
              <w:rPr>
                <w:szCs w:val="28"/>
              </w:rPr>
              <w:t xml:space="preserve"> Югры «Современная транспортная система»;</w:t>
            </w:r>
          </w:p>
          <w:p w:rsidR="00F63FD0" w:rsidRDefault="00F63FD0" w:rsidP="00D66D78">
            <w:pPr>
              <w:rPr>
                <w:szCs w:val="28"/>
              </w:rPr>
            </w:pPr>
            <w:r>
              <w:rPr>
                <w:szCs w:val="28"/>
              </w:rPr>
              <w:t>- р</w:t>
            </w:r>
            <w:r w:rsidRPr="00EA3BB0">
              <w:rPr>
                <w:szCs w:val="28"/>
              </w:rPr>
              <w:t xml:space="preserve">ешение </w:t>
            </w:r>
            <w:r>
              <w:rPr>
                <w:szCs w:val="28"/>
              </w:rPr>
              <w:t xml:space="preserve">Думы города </w:t>
            </w:r>
            <w:r w:rsidRPr="00EA3BB0">
              <w:rPr>
                <w:szCs w:val="28"/>
              </w:rPr>
              <w:t>о</w:t>
            </w:r>
            <w:r>
              <w:rPr>
                <w:szCs w:val="28"/>
              </w:rPr>
              <w:t xml:space="preserve">т 08.06.2015 </w:t>
            </w:r>
          </w:p>
          <w:p w:rsidR="00F63FD0" w:rsidRDefault="00F63FD0" w:rsidP="00D66D78">
            <w:pPr>
              <w:rPr>
                <w:szCs w:val="28"/>
              </w:rPr>
            </w:pPr>
            <w:r w:rsidRPr="00EA3BB0">
              <w:rPr>
                <w:szCs w:val="28"/>
              </w:rPr>
              <w:t>№ 718-V</w:t>
            </w:r>
            <w:r>
              <w:rPr>
                <w:szCs w:val="28"/>
              </w:rPr>
              <w:t xml:space="preserve"> </w:t>
            </w:r>
            <w:r w:rsidRPr="00EA3BB0">
              <w:rPr>
                <w:szCs w:val="28"/>
              </w:rPr>
              <w:t xml:space="preserve">ДГ «О Стратегии социально-экономического развития муниципального образования городской округ Сургут Ханты-Мансийского автономного округа – Югры </w:t>
            </w:r>
          </w:p>
          <w:p w:rsidR="00F63FD0" w:rsidRPr="00EA3BB0" w:rsidRDefault="00F63FD0" w:rsidP="00D66D78">
            <w:pPr>
              <w:rPr>
                <w:szCs w:val="28"/>
              </w:rPr>
            </w:pPr>
            <w:r w:rsidRPr="00EA3BB0">
              <w:rPr>
                <w:szCs w:val="28"/>
              </w:rPr>
              <w:t>на период до 2030 года»;</w:t>
            </w:r>
          </w:p>
          <w:p w:rsidR="00F63FD0" w:rsidRDefault="00F63FD0" w:rsidP="00D66D78">
            <w:pPr>
              <w:rPr>
                <w:szCs w:val="28"/>
              </w:rPr>
            </w:pPr>
            <w:r>
              <w:rPr>
                <w:szCs w:val="28"/>
              </w:rPr>
              <w:t>- п</w:t>
            </w:r>
            <w:r w:rsidRPr="00EA3BB0">
              <w:rPr>
                <w:szCs w:val="28"/>
              </w:rPr>
              <w:t>остан</w:t>
            </w:r>
            <w:r>
              <w:rPr>
                <w:szCs w:val="28"/>
              </w:rPr>
              <w:t xml:space="preserve">овление Администрации города </w:t>
            </w:r>
          </w:p>
          <w:p w:rsidR="00E05E01" w:rsidRDefault="00F63FD0" w:rsidP="00D66D78">
            <w:pPr>
              <w:rPr>
                <w:szCs w:val="28"/>
              </w:rPr>
            </w:pPr>
            <w:r w:rsidRPr="00EA3BB0">
              <w:rPr>
                <w:szCs w:val="28"/>
              </w:rPr>
              <w:t xml:space="preserve">от 17.07.2013 № 5159 «Об утверждении порядка принятия решений о разработке, </w:t>
            </w:r>
          </w:p>
          <w:p w:rsidR="00F63FD0" w:rsidRPr="00EA3BB0" w:rsidRDefault="00F63FD0" w:rsidP="00D66D78">
            <w:pPr>
              <w:rPr>
                <w:szCs w:val="28"/>
              </w:rPr>
            </w:pPr>
            <w:r w:rsidRPr="00EA3BB0">
              <w:rPr>
                <w:szCs w:val="28"/>
              </w:rPr>
              <w:lastRenderedPageBreak/>
              <w:t>формирования и реализации муниципальных программ городского округа Сургут Ханты-Мансийского автономного округа – Югры»</w:t>
            </w:r>
          </w:p>
        </w:tc>
      </w:tr>
      <w:tr w:rsidR="00F63FD0" w:rsidRPr="00EA3BB0" w:rsidTr="00D66D78">
        <w:tc>
          <w:tcPr>
            <w:tcW w:w="3686" w:type="dxa"/>
          </w:tcPr>
          <w:p w:rsidR="00F63FD0" w:rsidRPr="00EA3BB0" w:rsidRDefault="00F63FD0" w:rsidP="00D66D78">
            <w:pPr>
              <w:rPr>
                <w:szCs w:val="28"/>
              </w:rPr>
            </w:pPr>
            <w:r w:rsidRPr="00EA3BB0">
              <w:rPr>
                <w:szCs w:val="28"/>
              </w:rPr>
              <w:lastRenderedPageBreak/>
              <w:t>Куратор программы</w:t>
            </w:r>
          </w:p>
        </w:tc>
        <w:tc>
          <w:tcPr>
            <w:tcW w:w="5953" w:type="dxa"/>
          </w:tcPr>
          <w:p w:rsidR="00F63FD0" w:rsidRDefault="00F63FD0" w:rsidP="00D66D78">
            <w:pPr>
              <w:pStyle w:val="a9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A3BB0">
              <w:rPr>
                <w:sz w:val="28"/>
                <w:szCs w:val="28"/>
              </w:rPr>
              <w:t>аместитель Главы города, курирующий</w:t>
            </w:r>
            <w:r>
              <w:rPr>
                <w:sz w:val="28"/>
                <w:szCs w:val="28"/>
              </w:rPr>
              <w:t xml:space="preserve"> </w:t>
            </w:r>
            <w:r w:rsidRPr="00EA3BB0">
              <w:rPr>
                <w:sz w:val="28"/>
                <w:szCs w:val="28"/>
              </w:rPr>
              <w:t xml:space="preserve">сферу городского хозяйства, природопользования </w:t>
            </w:r>
          </w:p>
          <w:p w:rsidR="00F63FD0" w:rsidRPr="00EA3BB0" w:rsidRDefault="00F63FD0" w:rsidP="00D66D78">
            <w:pPr>
              <w:pStyle w:val="a9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EA3BB0">
              <w:rPr>
                <w:sz w:val="28"/>
                <w:szCs w:val="28"/>
              </w:rPr>
              <w:t>и экологии, управления земельными ресурсами городского округа и имуществом, находя</w:t>
            </w:r>
            <w:r>
              <w:rPr>
                <w:sz w:val="28"/>
                <w:szCs w:val="28"/>
              </w:rPr>
              <w:t>-</w:t>
            </w:r>
            <w:r w:rsidRPr="00EA3BB0">
              <w:rPr>
                <w:sz w:val="28"/>
                <w:szCs w:val="28"/>
              </w:rPr>
              <w:t>щимся в муниципальной собственности</w:t>
            </w:r>
          </w:p>
        </w:tc>
      </w:tr>
      <w:tr w:rsidR="00F63FD0" w:rsidRPr="00EA3BB0" w:rsidTr="00D66D78">
        <w:tc>
          <w:tcPr>
            <w:tcW w:w="3686" w:type="dxa"/>
          </w:tcPr>
          <w:p w:rsidR="00F63FD0" w:rsidRPr="00EA3BB0" w:rsidRDefault="00F63FD0" w:rsidP="00D66D78">
            <w:pPr>
              <w:rPr>
                <w:szCs w:val="28"/>
              </w:rPr>
            </w:pPr>
            <w:r w:rsidRPr="00EA3BB0">
              <w:rPr>
                <w:szCs w:val="28"/>
              </w:rPr>
              <w:t>Наименование</w:t>
            </w:r>
          </w:p>
          <w:p w:rsidR="00F63FD0" w:rsidRPr="00EA3BB0" w:rsidRDefault="00F63FD0" w:rsidP="00D66D78">
            <w:pPr>
              <w:rPr>
                <w:szCs w:val="28"/>
              </w:rPr>
            </w:pPr>
            <w:r w:rsidRPr="00EA3BB0">
              <w:rPr>
                <w:szCs w:val="28"/>
              </w:rPr>
              <w:t>администратора</w:t>
            </w:r>
          </w:p>
          <w:p w:rsidR="00F63FD0" w:rsidRPr="00EA3BB0" w:rsidRDefault="00F63FD0" w:rsidP="00D66D78">
            <w:pPr>
              <w:rPr>
                <w:szCs w:val="28"/>
              </w:rPr>
            </w:pPr>
            <w:r w:rsidRPr="00EA3BB0">
              <w:rPr>
                <w:szCs w:val="28"/>
              </w:rPr>
              <w:t>и соадминистратора(ов) программы</w:t>
            </w:r>
          </w:p>
        </w:tc>
        <w:tc>
          <w:tcPr>
            <w:tcW w:w="5953" w:type="dxa"/>
          </w:tcPr>
          <w:p w:rsidR="00F63FD0" w:rsidRPr="00EA3BB0" w:rsidRDefault="00F63FD0" w:rsidP="00D66D78">
            <w:pPr>
              <w:jc w:val="both"/>
              <w:rPr>
                <w:szCs w:val="28"/>
              </w:rPr>
            </w:pPr>
            <w:r w:rsidRPr="00EA3BB0">
              <w:rPr>
                <w:szCs w:val="28"/>
              </w:rPr>
              <w:t>администратор – департамент городского</w:t>
            </w:r>
          </w:p>
          <w:p w:rsidR="00F63FD0" w:rsidRPr="00EA3BB0" w:rsidRDefault="00F63FD0" w:rsidP="00D66D7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хозяйства Администрации города,</w:t>
            </w:r>
          </w:p>
          <w:p w:rsidR="00F63FD0" w:rsidRPr="00EA3BB0" w:rsidRDefault="00F63FD0" w:rsidP="00D66D78">
            <w:pPr>
              <w:jc w:val="both"/>
              <w:rPr>
                <w:szCs w:val="28"/>
              </w:rPr>
            </w:pPr>
            <w:r w:rsidRPr="00EA3BB0">
              <w:rPr>
                <w:szCs w:val="28"/>
              </w:rPr>
              <w:t>соадминистратор – департамент архитектуры</w:t>
            </w:r>
          </w:p>
          <w:p w:rsidR="00F63FD0" w:rsidRPr="00EA3BB0" w:rsidRDefault="00F63FD0" w:rsidP="00D66D78">
            <w:pPr>
              <w:pStyle w:val="a9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EA3BB0">
              <w:rPr>
                <w:sz w:val="28"/>
                <w:szCs w:val="28"/>
              </w:rPr>
              <w:t>и градостроительства Администрации города, соадминистратор – м</w:t>
            </w:r>
            <w:r w:rsidRPr="00EA3BB0">
              <w:rPr>
                <w:sz w:val="28"/>
                <w:szCs w:val="28"/>
                <w:shd w:val="clear" w:color="auto" w:fill="FFFFFF"/>
              </w:rPr>
              <w:t>униципальное казенное учреждение «Управление информационных технологий и связи города Сургута»</w:t>
            </w:r>
          </w:p>
        </w:tc>
      </w:tr>
      <w:tr w:rsidR="00F63FD0" w:rsidRPr="00EA3BB0" w:rsidTr="00D66D78">
        <w:tc>
          <w:tcPr>
            <w:tcW w:w="3686" w:type="dxa"/>
          </w:tcPr>
          <w:p w:rsidR="00F63FD0" w:rsidRPr="00EA3BB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A3BB0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953" w:type="dxa"/>
          </w:tcPr>
          <w:p w:rsidR="00F63FD0" w:rsidRPr="00EA3BB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A3BB0">
              <w:rPr>
                <w:sz w:val="28"/>
                <w:szCs w:val="28"/>
              </w:rPr>
              <w:t>азвитие транспортной системы города</w:t>
            </w:r>
          </w:p>
        </w:tc>
      </w:tr>
      <w:tr w:rsidR="00F63FD0" w:rsidRPr="00EA3BB0" w:rsidTr="00D66D78">
        <w:tc>
          <w:tcPr>
            <w:tcW w:w="3686" w:type="dxa"/>
          </w:tcPr>
          <w:p w:rsidR="00F63FD0" w:rsidRPr="00EA3BB0" w:rsidRDefault="00F63FD0" w:rsidP="00D66D78">
            <w:pPr>
              <w:rPr>
                <w:szCs w:val="28"/>
              </w:rPr>
            </w:pPr>
            <w:r w:rsidRPr="00EA3BB0">
              <w:rPr>
                <w:szCs w:val="28"/>
              </w:rPr>
              <w:t xml:space="preserve">Задачи программы </w:t>
            </w:r>
          </w:p>
        </w:tc>
        <w:tc>
          <w:tcPr>
            <w:tcW w:w="5953" w:type="dxa"/>
          </w:tcPr>
          <w:p w:rsidR="00F63FD0" w:rsidRPr="00EA3BB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3BB0">
              <w:rPr>
                <w:sz w:val="28"/>
                <w:szCs w:val="28"/>
              </w:rPr>
              <w:t>одпрограмма «Дорожное хозяйство»</w:t>
            </w:r>
          </w:p>
          <w:p w:rsidR="00F63FD0" w:rsidRPr="00EA3BB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A3BB0">
              <w:rPr>
                <w:sz w:val="28"/>
                <w:szCs w:val="28"/>
              </w:rPr>
              <w:t>1. Выполнение проектно-изыскательских работ</w:t>
            </w:r>
          </w:p>
          <w:p w:rsidR="00F63FD0" w:rsidRPr="00EA3BB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A3BB0">
              <w:rPr>
                <w:sz w:val="28"/>
                <w:szCs w:val="28"/>
              </w:rPr>
              <w:t>на объекты строительства: автомобильные дороги, улицы, транспортные сооружения, линии уличного освещения, внутриквар</w:t>
            </w:r>
            <w:r w:rsidR="00786FA1">
              <w:rPr>
                <w:sz w:val="28"/>
                <w:szCs w:val="28"/>
              </w:rPr>
              <w:t>-</w:t>
            </w:r>
            <w:r w:rsidRPr="00EA3BB0">
              <w:rPr>
                <w:sz w:val="28"/>
                <w:szCs w:val="28"/>
              </w:rPr>
              <w:t>тальные проезды.</w:t>
            </w:r>
          </w:p>
          <w:p w:rsidR="00F63FD0" w:rsidRPr="00EA3BB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A3BB0">
              <w:rPr>
                <w:sz w:val="28"/>
                <w:szCs w:val="28"/>
              </w:rPr>
              <w:t>2. Выкуп и снос объектов недвижимости</w:t>
            </w:r>
          </w:p>
          <w:p w:rsidR="00F63FD0" w:rsidRPr="00EA3BB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A3BB0">
              <w:rPr>
                <w:sz w:val="28"/>
                <w:szCs w:val="28"/>
              </w:rPr>
              <w:t>для строительства автомобильных дорог.</w:t>
            </w:r>
          </w:p>
          <w:p w:rsidR="00F63FD0" w:rsidRPr="00EA3BB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A3BB0">
              <w:rPr>
                <w:sz w:val="28"/>
                <w:szCs w:val="28"/>
              </w:rPr>
              <w:t>3. Строительство автомобильных дорог и улиц.</w:t>
            </w:r>
          </w:p>
          <w:p w:rsidR="00F63FD0" w:rsidRPr="00EA3BB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A3BB0">
              <w:rPr>
                <w:sz w:val="28"/>
                <w:szCs w:val="28"/>
              </w:rPr>
              <w:t>4. Строительство линий уличного освещения.</w:t>
            </w:r>
          </w:p>
          <w:p w:rsidR="00F63FD0" w:rsidRPr="00EA3BB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A3BB0">
              <w:rPr>
                <w:sz w:val="28"/>
                <w:szCs w:val="28"/>
              </w:rPr>
              <w:t>5. Строительство внутриквартальных проездов.</w:t>
            </w:r>
          </w:p>
          <w:p w:rsidR="00F63FD0" w:rsidRPr="00EA3BB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A3BB0">
              <w:rPr>
                <w:sz w:val="28"/>
                <w:szCs w:val="28"/>
              </w:rPr>
              <w:t>6. Реконструкция автомобильных дорог и улиц.</w:t>
            </w:r>
          </w:p>
          <w:p w:rsidR="00F63FD0" w:rsidRPr="00EA3BB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A3BB0">
              <w:rPr>
                <w:sz w:val="28"/>
                <w:szCs w:val="28"/>
              </w:rPr>
              <w:t>7. Строительство парковок.</w:t>
            </w:r>
          </w:p>
          <w:p w:rsidR="00F63FD0" w:rsidRPr="00EA3BB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A3BB0">
              <w:rPr>
                <w:sz w:val="28"/>
                <w:szCs w:val="28"/>
              </w:rPr>
              <w:t>8. Строительство тротуаров.</w:t>
            </w:r>
          </w:p>
          <w:p w:rsidR="00F63FD0" w:rsidRPr="00EA3BB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A3BB0">
              <w:rPr>
                <w:sz w:val="28"/>
                <w:szCs w:val="28"/>
              </w:rPr>
              <w:t>9. Капитальный ремонт и ремонт автомобильных дорог.</w:t>
            </w:r>
          </w:p>
          <w:p w:rsidR="00F63FD0" w:rsidRPr="00EA3BB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A3BB0">
              <w:rPr>
                <w:sz w:val="28"/>
                <w:szCs w:val="28"/>
              </w:rPr>
              <w:t>10. Капитальный ремонт линий уличного</w:t>
            </w:r>
          </w:p>
          <w:p w:rsidR="00F63FD0" w:rsidRPr="00EA3BB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A3BB0">
              <w:rPr>
                <w:sz w:val="28"/>
                <w:szCs w:val="28"/>
              </w:rPr>
              <w:t>освещения.</w:t>
            </w:r>
          </w:p>
          <w:p w:rsidR="00F63FD0" w:rsidRPr="00EA3BB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A3BB0">
              <w:rPr>
                <w:sz w:val="28"/>
                <w:szCs w:val="28"/>
              </w:rPr>
              <w:t>11. Обеспечение комплексного содержания</w:t>
            </w:r>
          </w:p>
          <w:p w:rsidR="00F63FD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A3BB0">
              <w:rPr>
                <w:sz w:val="28"/>
                <w:szCs w:val="28"/>
              </w:rPr>
              <w:t xml:space="preserve">автомобильных дорог, искусственных сооружений в соответствие с требованиями </w:t>
            </w:r>
          </w:p>
          <w:p w:rsidR="00F63FD0" w:rsidRPr="00EA3BB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A3BB0">
              <w:rPr>
                <w:sz w:val="28"/>
                <w:szCs w:val="28"/>
              </w:rPr>
              <w:t>к эксплуатационному состоянию, допустимому по условиям обеспечения безопасности дорожного движения.</w:t>
            </w:r>
          </w:p>
          <w:p w:rsidR="00F63FD0" w:rsidRPr="00EA3BB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A3BB0">
              <w:rPr>
                <w:sz w:val="28"/>
                <w:szCs w:val="28"/>
              </w:rPr>
              <w:t>12. Снижение количества мест концентрации</w:t>
            </w:r>
          </w:p>
          <w:p w:rsidR="00F63FD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A3BB0">
              <w:rPr>
                <w:sz w:val="28"/>
                <w:szCs w:val="28"/>
              </w:rPr>
              <w:t xml:space="preserve">дорожно-транспортных происшествий (аварийно-опасных участков) на дорожной </w:t>
            </w:r>
          </w:p>
          <w:p w:rsidR="00F63FD0" w:rsidRPr="00EA3BB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A3BB0">
              <w:rPr>
                <w:sz w:val="28"/>
                <w:szCs w:val="28"/>
              </w:rPr>
              <w:t>сети городской агломерации муниципального образования города Сургута.</w:t>
            </w:r>
          </w:p>
          <w:p w:rsidR="00F63FD0" w:rsidRPr="00EA3BB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3BB0">
              <w:rPr>
                <w:sz w:val="28"/>
                <w:szCs w:val="28"/>
              </w:rPr>
              <w:t>одпрограмма «Автомобильный транспорт»</w:t>
            </w:r>
          </w:p>
          <w:p w:rsidR="00F63FD0" w:rsidRPr="00EA3BB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A3BB0">
              <w:rPr>
                <w:sz w:val="28"/>
                <w:szCs w:val="28"/>
              </w:rPr>
              <w:t>13. Увеличение объема перевозок пассажиров городским пассажирским транспортом</w:t>
            </w:r>
          </w:p>
        </w:tc>
      </w:tr>
      <w:tr w:rsidR="00F63FD0" w:rsidRPr="00EA3BB0" w:rsidTr="00D66D78">
        <w:tc>
          <w:tcPr>
            <w:tcW w:w="3686" w:type="dxa"/>
          </w:tcPr>
          <w:p w:rsidR="00F63FD0" w:rsidRPr="00EA3BB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A3BB0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953" w:type="dxa"/>
          </w:tcPr>
          <w:p w:rsidR="00F63FD0" w:rsidRPr="00EA3BB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2030 </w:t>
            </w:r>
            <w:r w:rsidRPr="00EA3BB0">
              <w:rPr>
                <w:sz w:val="28"/>
                <w:szCs w:val="28"/>
              </w:rPr>
              <w:t>годы</w:t>
            </w:r>
          </w:p>
        </w:tc>
      </w:tr>
      <w:tr w:rsidR="00F63FD0" w:rsidRPr="00EA3BB0" w:rsidTr="00D66D78">
        <w:tc>
          <w:tcPr>
            <w:tcW w:w="3686" w:type="dxa"/>
          </w:tcPr>
          <w:p w:rsidR="00F63FD0" w:rsidRPr="00EA3BB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A3BB0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5953" w:type="dxa"/>
          </w:tcPr>
          <w:p w:rsidR="00F63FD0" w:rsidRPr="00EA3BB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A3BB0">
              <w:rPr>
                <w:sz w:val="28"/>
                <w:szCs w:val="28"/>
              </w:rPr>
              <w:t>по</w:t>
            </w:r>
            <w:r w:rsidR="00786FA1">
              <w:rPr>
                <w:sz w:val="28"/>
                <w:szCs w:val="28"/>
              </w:rPr>
              <w:t>дпрограмма «Дорожное хозяйство»,</w:t>
            </w:r>
          </w:p>
          <w:p w:rsidR="00F63FD0" w:rsidRPr="00EA3BB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A3BB0">
              <w:rPr>
                <w:sz w:val="28"/>
                <w:szCs w:val="28"/>
              </w:rPr>
              <w:t>подпрограмма «Автомобильный транспорт»</w:t>
            </w:r>
          </w:p>
        </w:tc>
      </w:tr>
      <w:tr w:rsidR="00F63FD0" w:rsidRPr="00EA3BB0" w:rsidTr="00D66D78">
        <w:tc>
          <w:tcPr>
            <w:tcW w:w="3686" w:type="dxa"/>
          </w:tcPr>
          <w:p w:rsidR="00F63FD0" w:rsidRPr="00EA3BB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A3BB0">
              <w:rPr>
                <w:sz w:val="28"/>
                <w:szCs w:val="28"/>
              </w:rPr>
              <w:t>Портфели проектов, проекты автономного округа,</w:t>
            </w:r>
            <w:r>
              <w:rPr>
                <w:sz w:val="28"/>
                <w:szCs w:val="28"/>
              </w:rPr>
              <w:t xml:space="preserve"> </w:t>
            </w:r>
            <w:r w:rsidRPr="00EA3BB0">
              <w:rPr>
                <w:sz w:val="28"/>
                <w:szCs w:val="28"/>
              </w:rPr>
              <w:t>входящие в состав</w:t>
            </w:r>
          </w:p>
          <w:p w:rsidR="00F63FD0" w:rsidRPr="00EA3BB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A3BB0">
              <w:rPr>
                <w:sz w:val="28"/>
                <w:szCs w:val="28"/>
              </w:rPr>
              <w:t>муниципальной программы,</w:t>
            </w:r>
          </w:p>
          <w:p w:rsidR="00F63FD0" w:rsidRPr="00EA3BB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A3BB0">
              <w:rPr>
                <w:sz w:val="28"/>
                <w:szCs w:val="28"/>
              </w:rPr>
              <w:t>в том числе направленные</w:t>
            </w:r>
          </w:p>
          <w:p w:rsidR="00F63FD0" w:rsidRPr="00EA3BB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реализацию </w:t>
            </w:r>
            <w:r w:rsidRPr="00EA3BB0">
              <w:rPr>
                <w:sz w:val="28"/>
                <w:szCs w:val="28"/>
              </w:rPr>
              <w:t>национальных проектов (программ)</w:t>
            </w:r>
          </w:p>
          <w:p w:rsidR="00F63FD0" w:rsidRPr="00EA3BB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A3BB0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5953" w:type="dxa"/>
          </w:tcPr>
          <w:p w:rsidR="00F63FD0" w:rsidRPr="00EA3BB0" w:rsidRDefault="00F63FD0" w:rsidP="00D66D7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A3BB0">
              <w:rPr>
                <w:sz w:val="28"/>
                <w:szCs w:val="28"/>
              </w:rPr>
              <w:t>региональный портфель проектов «Региональная и местная дорожная сеть» национального проекта «Безопасные качественные дороги»</w:t>
            </w:r>
            <w:r w:rsidR="00786FA1">
              <w:rPr>
                <w:sz w:val="28"/>
                <w:szCs w:val="28"/>
              </w:rPr>
              <w:t>,</w:t>
            </w:r>
          </w:p>
          <w:p w:rsidR="00F63FD0" w:rsidRPr="00EA3BB0" w:rsidRDefault="00F63FD0" w:rsidP="00D66D78">
            <w:pPr>
              <w:pStyle w:val="a9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проект </w:t>
            </w:r>
            <w:r w:rsidRPr="00EA3BB0">
              <w:rPr>
                <w:sz w:val="28"/>
                <w:szCs w:val="28"/>
              </w:rPr>
              <w:t>«Общесистемные меры развития дорожного хозяйства» национального проекта «Безопасные качественные дороги»</w:t>
            </w:r>
          </w:p>
        </w:tc>
      </w:tr>
      <w:tr w:rsidR="00F63FD0" w:rsidRPr="00EA3BB0" w:rsidTr="00D66D78">
        <w:tc>
          <w:tcPr>
            <w:tcW w:w="3686" w:type="dxa"/>
          </w:tcPr>
          <w:p w:rsidR="00F63FD0" w:rsidRPr="00EA3BB0" w:rsidRDefault="00F63FD0" w:rsidP="00D66D7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A3BB0">
              <w:rPr>
                <w:szCs w:val="28"/>
              </w:rPr>
              <w:t>Целевые показатели программы</w:t>
            </w:r>
          </w:p>
        </w:tc>
        <w:tc>
          <w:tcPr>
            <w:tcW w:w="5953" w:type="dxa"/>
          </w:tcPr>
          <w:p w:rsidR="00F63FD0" w:rsidRPr="00EA3BB0" w:rsidRDefault="00F63FD0" w:rsidP="00D66D78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A3BB0">
              <w:rPr>
                <w:szCs w:val="28"/>
              </w:rPr>
              <w:t>1. Площадь введенных в эксп</w:t>
            </w:r>
            <w:r w:rsidR="00786FA1">
              <w:rPr>
                <w:szCs w:val="28"/>
              </w:rPr>
              <w:t>луатацию тротуаров 0 тыс. кв. метров.</w:t>
            </w:r>
          </w:p>
          <w:p w:rsidR="00F63FD0" w:rsidRPr="00EA3BB0" w:rsidRDefault="00F63FD0" w:rsidP="00D66D78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A3BB0">
              <w:rPr>
                <w:szCs w:val="28"/>
              </w:rPr>
              <w:t xml:space="preserve">2. Увеличение доли автомобильных дорог общего пользования местного значения, соответствующих нормативным требованиям </w:t>
            </w:r>
          </w:p>
          <w:p w:rsidR="00F63FD0" w:rsidRPr="00E05E01" w:rsidRDefault="00F63FD0" w:rsidP="00E05E01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ind w:right="-109"/>
              <w:rPr>
                <w:szCs w:val="28"/>
              </w:rPr>
            </w:pPr>
            <w:r w:rsidRPr="00EA3BB0">
              <w:rPr>
                <w:szCs w:val="28"/>
              </w:rPr>
              <w:t xml:space="preserve">к транспортно-эксплуатационным показателям, в общей протяженности автомобильных дорог </w:t>
            </w:r>
            <w:r w:rsidRPr="00E05E01">
              <w:rPr>
                <w:spacing w:val="-6"/>
                <w:szCs w:val="28"/>
              </w:rPr>
              <w:t xml:space="preserve">общего пользования местного значения до </w:t>
            </w:r>
            <w:r w:rsidRPr="00E05E01">
              <w:rPr>
                <w:spacing w:val="-6"/>
                <w:sz w:val="26"/>
                <w:szCs w:val="26"/>
              </w:rPr>
              <w:t>85,7%</w:t>
            </w:r>
            <w:r w:rsidRPr="00E05E01">
              <w:rPr>
                <w:spacing w:val="-6"/>
                <w:sz w:val="26"/>
                <w:szCs w:val="26"/>
                <w:vertAlign w:val="superscript"/>
              </w:rPr>
              <w:t>1</w:t>
            </w:r>
            <w:r w:rsidRPr="00E05E01">
              <w:rPr>
                <w:spacing w:val="-6"/>
                <w:sz w:val="26"/>
                <w:szCs w:val="26"/>
              </w:rPr>
              <w:t>.</w:t>
            </w:r>
          </w:p>
          <w:p w:rsidR="00F63FD0" w:rsidRPr="00EA3BB0" w:rsidRDefault="00F63FD0" w:rsidP="00D66D78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A3BB0">
              <w:rPr>
                <w:szCs w:val="28"/>
              </w:rPr>
              <w:t xml:space="preserve">3. Увеличение доли контрактов на осуществ-ление дорожной деятельности в рамках реализации регионального проекта, предусматривающих использование новых технологий и материалов, включенных </w:t>
            </w:r>
          </w:p>
          <w:p w:rsidR="00F63FD0" w:rsidRPr="00EA3BB0" w:rsidRDefault="00F63FD0" w:rsidP="00D66D78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A3BB0">
              <w:rPr>
                <w:szCs w:val="28"/>
              </w:rPr>
              <w:t>в Реестр новых и наилучших технологий, материалов и технологических решений повторного применения</w:t>
            </w:r>
            <w:r w:rsidR="00786FA1">
              <w:rPr>
                <w:szCs w:val="28"/>
              </w:rPr>
              <w:t>,</w:t>
            </w:r>
            <w:r w:rsidRPr="00EA3BB0">
              <w:rPr>
                <w:szCs w:val="28"/>
              </w:rPr>
              <w:t xml:space="preserve"> до 100 %</w:t>
            </w:r>
            <w:r w:rsidRPr="00EA3BB0">
              <w:rPr>
                <w:szCs w:val="28"/>
                <w:vertAlign w:val="superscript"/>
              </w:rPr>
              <w:t>2</w:t>
            </w:r>
            <w:r w:rsidRPr="00EA3BB0">
              <w:rPr>
                <w:szCs w:val="28"/>
              </w:rPr>
              <w:t>.</w:t>
            </w:r>
          </w:p>
          <w:p w:rsidR="00F63FD0" w:rsidRPr="00EA3BB0" w:rsidRDefault="00F63FD0" w:rsidP="00D66D78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A3BB0">
              <w:rPr>
                <w:szCs w:val="28"/>
              </w:rPr>
              <w:t xml:space="preserve">4. Обеспечение комплексным содержанием </w:t>
            </w:r>
          </w:p>
          <w:p w:rsidR="00F63FD0" w:rsidRPr="00EA3BB0" w:rsidRDefault="00F63FD0" w:rsidP="00D66D78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A3BB0">
              <w:rPr>
                <w:szCs w:val="28"/>
              </w:rPr>
              <w:t xml:space="preserve">в соответствии с требованиями к эксплуата-ционному состоянию, допустимому </w:t>
            </w:r>
          </w:p>
          <w:p w:rsidR="00F63FD0" w:rsidRPr="00EA3BB0" w:rsidRDefault="00F63FD0" w:rsidP="00D66D78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A3BB0">
              <w:rPr>
                <w:szCs w:val="28"/>
              </w:rPr>
              <w:t xml:space="preserve">по условиям обеспечения безопасности дорожного движения автомобильных дорог, искусственных сооружений площадью </w:t>
            </w:r>
          </w:p>
          <w:p w:rsidR="00F63FD0" w:rsidRPr="00EA3BB0" w:rsidRDefault="00786FA1" w:rsidP="00D66D78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не менее 5 </w:t>
            </w:r>
            <w:r w:rsidR="00F63FD0" w:rsidRPr="00EA3BB0">
              <w:rPr>
                <w:szCs w:val="28"/>
              </w:rPr>
              <w:t>185,6 тыс. кв. метров ежегодно.</w:t>
            </w:r>
          </w:p>
          <w:p w:rsidR="00E05E01" w:rsidRPr="00EA3BB0" w:rsidRDefault="00F63FD0" w:rsidP="00D66D78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A3BB0">
              <w:rPr>
                <w:szCs w:val="28"/>
              </w:rPr>
              <w:t xml:space="preserve">5. Протяженность сети автомобильных дорог общего пользования местного значения, км </w:t>
            </w:r>
          </w:p>
          <w:p w:rsidR="00F63FD0" w:rsidRPr="00EA3BB0" w:rsidRDefault="00F63FD0" w:rsidP="00D66D78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A3BB0">
              <w:rPr>
                <w:szCs w:val="28"/>
              </w:rPr>
              <w:t xml:space="preserve">(в рамках утвержденного проекта БКАД) – </w:t>
            </w:r>
          </w:p>
          <w:p w:rsidR="00E05E01" w:rsidRDefault="00F63FD0" w:rsidP="00D66D78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A3BB0">
              <w:rPr>
                <w:szCs w:val="28"/>
              </w:rPr>
              <w:t>198,1 км.</w:t>
            </w:r>
          </w:p>
          <w:p w:rsidR="00F63FD0" w:rsidRPr="00EA3BB0" w:rsidRDefault="00F63FD0" w:rsidP="00D66D78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A3BB0">
              <w:rPr>
                <w:szCs w:val="28"/>
              </w:rPr>
              <w:t xml:space="preserve">6. Прирост протяженности сети автомо-бильных дорог и улиц в результате ввода </w:t>
            </w:r>
          </w:p>
          <w:p w:rsidR="00786FA1" w:rsidRDefault="00F63FD0" w:rsidP="00D66D78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A3BB0">
              <w:rPr>
                <w:szCs w:val="28"/>
              </w:rPr>
              <w:t xml:space="preserve">в эксплуатацию автомобильных дорог </w:t>
            </w:r>
          </w:p>
          <w:p w:rsidR="00F63FD0" w:rsidRPr="00EA3BB0" w:rsidRDefault="00F63FD0" w:rsidP="00D66D78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A3BB0">
              <w:rPr>
                <w:szCs w:val="28"/>
              </w:rPr>
              <w:t>и улиц, км – 2,447 км.</w:t>
            </w:r>
          </w:p>
          <w:p w:rsidR="00786FA1" w:rsidRDefault="00F63FD0" w:rsidP="00D66D78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A3BB0">
              <w:rPr>
                <w:szCs w:val="28"/>
              </w:rPr>
              <w:t xml:space="preserve">7. Прирост протяженности автомобильных дорог общего пользования местного значения, соответствующих нормативным требованиям </w:t>
            </w:r>
          </w:p>
          <w:p w:rsidR="00F63FD0" w:rsidRPr="00EA3BB0" w:rsidRDefault="00F63FD0" w:rsidP="00D66D78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A3BB0">
              <w:rPr>
                <w:szCs w:val="28"/>
              </w:rPr>
              <w:t>к транспортно-эксплуатационным показателям, в результате капитального ремонта и ремонта автомобильных дорог, км – 7,807 км</w:t>
            </w:r>
            <w:r w:rsidR="00786FA1">
              <w:rPr>
                <w:szCs w:val="28"/>
              </w:rPr>
              <w:t>.</w:t>
            </w:r>
          </w:p>
          <w:p w:rsidR="00F63FD0" w:rsidRPr="00EA3BB0" w:rsidRDefault="00F63FD0" w:rsidP="00D66D78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szCs w:val="28"/>
                <w:vertAlign w:val="superscript"/>
              </w:rPr>
            </w:pPr>
            <w:r w:rsidRPr="00EA3BB0">
              <w:rPr>
                <w:szCs w:val="28"/>
              </w:rPr>
              <w:t>8. Приобретение и установка специальных</w:t>
            </w:r>
            <w:r w:rsidR="00786FA1">
              <w:rPr>
                <w:szCs w:val="28"/>
              </w:rPr>
              <w:t xml:space="preserve"> технических средств, ед. –</w:t>
            </w:r>
            <w:r w:rsidR="00462B41">
              <w:rPr>
                <w:szCs w:val="28"/>
              </w:rPr>
              <w:t xml:space="preserve"> </w:t>
            </w:r>
            <w:r w:rsidR="00786FA1">
              <w:rPr>
                <w:szCs w:val="28"/>
              </w:rPr>
              <w:t xml:space="preserve">5 единиц. </w:t>
            </w:r>
          </w:p>
          <w:p w:rsidR="00F63FD0" w:rsidRPr="00EA3BB0" w:rsidRDefault="00F63FD0" w:rsidP="00D66D78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A3BB0">
              <w:rPr>
                <w:szCs w:val="28"/>
              </w:rPr>
              <w:t>9. Протяженность введенных в эксплуатацию внутриквартальных проездов, м – 2 940 м.</w:t>
            </w:r>
          </w:p>
          <w:p w:rsidR="00F63FD0" w:rsidRPr="00EA3BB0" w:rsidRDefault="00F63FD0" w:rsidP="00D66D78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A3BB0">
              <w:rPr>
                <w:szCs w:val="28"/>
              </w:rPr>
              <w:t>10. Площадь дополнительных парковочных мест,</w:t>
            </w:r>
            <w:r w:rsidR="00786FA1">
              <w:rPr>
                <w:szCs w:val="28"/>
              </w:rPr>
              <w:t xml:space="preserve"> кв.м. – 0 кв. метров.</w:t>
            </w:r>
          </w:p>
          <w:p w:rsidR="00F63FD0" w:rsidRPr="00EA3BB0" w:rsidRDefault="00F63FD0" w:rsidP="00D66D78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A3BB0">
              <w:rPr>
                <w:szCs w:val="28"/>
              </w:rPr>
              <w:t>11. Обеспечение выполнения перевозчиками</w:t>
            </w:r>
            <w:r w:rsidR="00786FA1">
              <w:rPr>
                <w:szCs w:val="28"/>
              </w:rPr>
              <w:t xml:space="preserve"> производственной программы, % –</w:t>
            </w:r>
            <w:r w:rsidRPr="00EA3BB0">
              <w:rPr>
                <w:szCs w:val="28"/>
              </w:rPr>
              <w:t xml:space="preserve"> 99,5%</w:t>
            </w:r>
            <w:r w:rsidR="00786FA1">
              <w:rPr>
                <w:szCs w:val="28"/>
              </w:rPr>
              <w:t>.</w:t>
            </w:r>
          </w:p>
          <w:p w:rsidR="00F63FD0" w:rsidRPr="00EA3BB0" w:rsidRDefault="00F63FD0" w:rsidP="00D66D78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A3BB0">
              <w:rPr>
                <w:szCs w:val="28"/>
              </w:rPr>
              <w:t>12. Доля дорожной сети в крупнейших городских агломерациях,</w:t>
            </w:r>
            <w:r w:rsidR="00786FA1">
              <w:rPr>
                <w:szCs w:val="28"/>
              </w:rPr>
              <w:t xml:space="preserve"> соответствующая нормативам, % –</w:t>
            </w:r>
            <w:r w:rsidRPr="00EA3BB0">
              <w:rPr>
                <w:szCs w:val="28"/>
              </w:rPr>
              <w:t xml:space="preserve"> 85,7 %</w:t>
            </w:r>
            <w:r w:rsidRPr="00EA3BB0">
              <w:rPr>
                <w:szCs w:val="28"/>
                <w:vertAlign w:val="superscript"/>
              </w:rPr>
              <w:t>3</w:t>
            </w:r>
            <w:r w:rsidR="00786FA1">
              <w:rPr>
                <w:szCs w:val="28"/>
              </w:rPr>
              <w:t>.</w:t>
            </w:r>
          </w:p>
          <w:p w:rsidR="00786FA1" w:rsidRDefault="00F63FD0" w:rsidP="00D66D78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A3BB0">
              <w:rPr>
                <w:szCs w:val="28"/>
              </w:rPr>
              <w:t>13. Площадь отремонтированных автомобильных дорог, тыс. кв.</w:t>
            </w:r>
            <w:r w:rsidR="00786FA1">
              <w:rPr>
                <w:szCs w:val="28"/>
              </w:rPr>
              <w:t xml:space="preserve">м – </w:t>
            </w:r>
          </w:p>
          <w:p w:rsidR="00F63FD0" w:rsidRPr="00EA3BB0" w:rsidRDefault="00F63FD0" w:rsidP="00D66D78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A3BB0">
              <w:rPr>
                <w:szCs w:val="28"/>
              </w:rPr>
              <w:t>259,568 тыс. кв.</w:t>
            </w:r>
            <w:r w:rsidR="00786FA1">
              <w:rPr>
                <w:szCs w:val="28"/>
              </w:rPr>
              <w:t xml:space="preserve"> </w:t>
            </w:r>
            <w:r w:rsidRPr="00EA3BB0">
              <w:rPr>
                <w:szCs w:val="28"/>
              </w:rPr>
              <w:t>м</w:t>
            </w:r>
            <w:r w:rsidR="00786FA1">
              <w:rPr>
                <w:szCs w:val="28"/>
              </w:rPr>
              <w:t xml:space="preserve">етров. </w:t>
            </w:r>
          </w:p>
          <w:p w:rsidR="00786FA1" w:rsidRDefault="00F63FD0" w:rsidP="00D66D78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A3BB0">
              <w:rPr>
                <w:szCs w:val="28"/>
              </w:rPr>
              <w:t>14. Доля автомобильных дорог общего пользования местного значения, соответству</w:t>
            </w:r>
            <w:r w:rsidR="00786FA1">
              <w:rPr>
                <w:szCs w:val="28"/>
              </w:rPr>
              <w:t>-</w:t>
            </w:r>
            <w:r w:rsidRPr="00EA3BB0">
              <w:rPr>
                <w:szCs w:val="28"/>
              </w:rPr>
              <w:t xml:space="preserve">ющих нормативным требованиям </w:t>
            </w:r>
          </w:p>
          <w:p w:rsidR="00786FA1" w:rsidRDefault="00F63FD0" w:rsidP="00D66D78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A3BB0">
              <w:rPr>
                <w:szCs w:val="28"/>
              </w:rPr>
              <w:t xml:space="preserve">к транспортно-эксплуатационным показателям, в общей протяженности автомобильных </w:t>
            </w:r>
          </w:p>
          <w:p w:rsidR="00786FA1" w:rsidRDefault="00F63FD0" w:rsidP="00D66D78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A3BB0">
              <w:rPr>
                <w:szCs w:val="28"/>
              </w:rPr>
              <w:t xml:space="preserve">дорог общего пользования местного </w:t>
            </w:r>
          </w:p>
          <w:p w:rsidR="00F63FD0" w:rsidRPr="00786FA1" w:rsidRDefault="00786FA1" w:rsidP="00D66D78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значения, % –</w:t>
            </w:r>
            <w:r w:rsidR="00F63FD0" w:rsidRPr="00EA3BB0">
              <w:rPr>
                <w:szCs w:val="28"/>
              </w:rPr>
              <w:t xml:space="preserve"> 83,6%</w:t>
            </w:r>
            <w:r w:rsidR="00F63FD0" w:rsidRPr="00EA3BB0">
              <w:rPr>
                <w:szCs w:val="28"/>
                <w:vertAlign w:val="superscript"/>
              </w:rPr>
              <w:t>4</w:t>
            </w:r>
          </w:p>
        </w:tc>
      </w:tr>
    </w:tbl>
    <w:p w:rsidR="00F63FD0" w:rsidRDefault="00F63FD0" w:rsidP="00F63FD0">
      <w:pPr>
        <w:pStyle w:val="a9"/>
        <w:widowControl w:val="0"/>
        <w:tabs>
          <w:tab w:val="left" w:pos="709"/>
        </w:tabs>
        <w:autoSpaceDE w:val="0"/>
        <w:autoSpaceDN w:val="0"/>
        <w:adjustRightInd w:val="0"/>
        <w:ind w:left="142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63FD0" w:rsidRDefault="00F63FD0" w:rsidP="00F63FD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Pr="00F63FD0">
        <w:rPr>
          <w:szCs w:val="28"/>
        </w:rPr>
        <w:t xml:space="preserve">В </w:t>
      </w:r>
      <w:r w:rsidR="00786FA1" w:rsidRPr="00F63FD0">
        <w:rPr>
          <w:szCs w:val="28"/>
        </w:rPr>
        <w:t xml:space="preserve">абзаце </w:t>
      </w:r>
      <w:r w:rsidR="00E05E01">
        <w:rPr>
          <w:szCs w:val="28"/>
        </w:rPr>
        <w:t>втором</w:t>
      </w:r>
      <w:r w:rsidRPr="00F63FD0">
        <w:rPr>
          <w:szCs w:val="28"/>
        </w:rPr>
        <w:t xml:space="preserve"> раздела </w:t>
      </w:r>
      <w:r w:rsidRPr="00F63FD0">
        <w:rPr>
          <w:szCs w:val="28"/>
          <w:lang w:val="en-US"/>
        </w:rPr>
        <w:t>I</w:t>
      </w:r>
      <w:r w:rsidRPr="00F63FD0">
        <w:rPr>
          <w:szCs w:val="28"/>
        </w:rPr>
        <w:t xml:space="preserve"> приложения к постановлению слова </w:t>
      </w:r>
      <w:r>
        <w:rPr>
          <w:szCs w:val="28"/>
        </w:rPr>
        <w:br/>
      </w:r>
      <w:r w:rsidRPr="00F63FD0">
        <w:rPr>
          <w:szCs w:val="28"/>
        </w:rPr>
        <w:t>«</w:t>
      </w:r>
      <w:r w:rsidR="00E05E01">
        <w:rPr>
          <w:szCs w:val="28"/>
        </w:rPr>
        <w:t xml:space="preserve">, </w:t>
      </w:r>
      <w:r>
        <w:rPr>
          <w:szCs w:val="28"/>
          <w:shd w:val="clear" w:color="auto" w:fill="FFFFFF"/>
        </w:rPr>
        <w:t xml:space="preserve">на основании </w:t>
      </w:r>
      <w:r w:rsidRPr="00F63FD0">
        <w:rPr>
          <w:szCs w:val="28"/>
          <w:shd w:val="clear" w:color="auto" w:fill="FFFFFF"/>
        </w:rPr>
        <w:t>паспорта</w:t>
      </w:r>
      <w:r>
        <w:rPr>
          <w:szCs w:val="28"/>
          <w:shd w:val="clear" w:color="auto" w:fill="FFFFFF"/>
        </w:rPr>
        <w:t xml:space="preserve"> </w:t>
      </w:r>
      <w:r w:rsidRPr="00F63FD0">
        <w:rPr>
          <w:szCs w:val="28"/>
          <w:shd w:val="clear" w:color="auto" w:fill="FFFFFF"/>
        </w:rPr>
        <w:t xml:space="preserve">муниципальной программы, утвержденного распоряжением Администрации города от 30.08.2013 № 3094 «О разработке муниципальной программы «Развитие транспортной системы города Сургута </w:t>
      </w:r>
      <w:r>
        <w:rPr>
          <w:szCs w:val="28"/>
          <w:shd w:val="clear" w:color="auto" w:fill="FFFFFF"/>
        </w:rPr>
        <w:br/>
      </w:r>
      <w:r w:rsidRPr="00F63FD0">
        <w:rPr>
          <w:szCs w:val="28"/>
          <w:shd w:val="clear" w:color="auto" w:fill="FFFFFF"/>
        </w:rPr>
        <w:t>на период до 2030 года» с 01.01.2019 года</w:t>
      </w:r>
      <w:r w:rsidRPr="00F63FD0">
        <w:rPr>
          <w:szCs w:val="28"/>
        </w:rPr>
        <w:t>» исключить.</w:t>
      </w:r>
    </w:p>
    <w:p w:rsidR="00E05E01" w:rsidRDefault="00E05E01" w:rsidP="00F63FD0">
      <w:pPr>
        <w:ind w:firstLine="709"/>
        <w:contextualSpacing/>
        <w:jc w:val="both"/>
        <w:rPr>
          <w:szCs w:val="28"/>
        </w:rPr>
      </w:pPr>
    </w:p>
    <w:p w:rsidR="00F63FD0" w:rsidRPr="00F63FD0" w:rsidRDefault="00F63FD0" w:rsidP="00F63FD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2. Департаменту</w:t>
      </w:r>
      <w:r w:rsidRPr="00396CB0">
        <w:rPr>
          <w:szCs w:val="28"/>
        </w:rPr>
        <w:t xml:space="preserve"> </w:t>
      </w:r>
      <w:r>
        <w:rPr>
          <w:szCs w:val="28"/>
        </w:rPr>
        <w:t>массовых коммуникаций и аналитики</w:t>
      </w:r>
      <w:r w:rsidRPr="00396CB0">
        <w:rPr>
          <w:szCs w:val="28"/>
        </w:rPr>
        <w:t xml:space="preserve"> разместить настоящее</w:t>
      </w:r>
      <w:r>
        <w:rPr>
          <w:szCs w:val="28"/>
        </w:rPr>
        <w:t xml:space="preserve"> постановление</w:t>
      </w:r>
      <w:r w:rsidRPr="00396CB0">
        <w:rPr>
          <w:szCs w:val="28"/>
        </w:rPr>
        <w:t xml:space="preserve"> на официальном портале Администрации города</w:t>
      </w:r>
      <w:r>
        <w:rPr>
          <w:szCs w:val="28"/>
        </w:rPr>
        <w:t xml:space="preserve">: </w:t>
      </w:r>
      <w:r w:rsidRPr="00F63FD0">
        <w:rPr>
          <w:szCs w:val="28"/>
          <w:lang w:val="en-US"/>
        </w:rPr>
        <w:t>www</w:t>
      </w:r>
      <w:r w:rsidRPr="00F63FD0">
        <w:rPr>
          <w:szCs w:val="28"/>
        </w:rPr>
        <w:t>.</w:t>
      </w:r>
      <w:r w:rsidRPr="00F63FD0">
        <w:rPr>
          <w:szCs w:val="28"/>
          <w:lang w:val="en-US"/>
        </w:rPr>
        <w:t>admsurgut</w:t>
      </w:r>
      <w:r w:rsidRPr="00F63FD0">
        <w:rPr>
          <w:szCs w:val="28"/>
        </w:rPr>
        <w:t>.</w:t>
      </w:r>
      <w:r w:rsidRPr="00F63FD0">
        <w:rPr>
          <w:szCs w:val="28"/>
          <w:lang w:val="en-US"/>
        </w:rPr>
        <w:t>ru</w:t>
      </w:r>
      <w:r w:rsidRPr="00BA450F">
        <w:rPr>
          <w:szCs w:val="28"/>
        </w:rPr>
        <w:t>.</w:t>
      </w:r>
    </w:p>
    <w:p w:rsidR="00E05E01" w:rsidRDefault="00E05E01" w:rsidP="00E05E01">
      <w:pPr>
        <w:ind w:firstLine="709"/>
        <w:jc w:val="both"/>
        <w:rPr>
          <w:szCs w:val="28"/>
        </w:rPr>
      </w:pPr>
    </w:p>
    <w:p w:rsidR="00F63FD0" w:rsidRDefault="00F63FD0" w:rsidP="00E05E01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E05E01" w:rsidRDefault="00F63FD0" w:rsidP="00E05E01">
      <w:pPr>
        <w:ind w:firstLine="709"/>
        <w:jc w:val="both"/>
        <w:rPr>
          <w:szCs w:val="28"/>
        </w:rPr>
      </w:pPr>
      <w:r w:rsidRPr="00AA4314">
        <w:rPr>
          <w:szCs w:val="28"/>
        </w:rPr>
        <w:t xml:space="preserve">4. </w:t>
      </w:r>
      <w:r w:rsidRPr="00334C07">
        <w:rPr>
          <w:szCs w:val="28"/>
        </w:rPr>
        <w:t>Настоящее постановление вступает в силу с 01.01.2023.</w:t>
      </w:r>
    </w:p>
    <w:p w:rsidR="00E05E01" w:rsidRDefault="00E05E01" w:rsidP="00F63FD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63FD0" w:rsidRPr="00D50608" w:rsidRDefault="00F63FD0" w:rsidP="00F63FD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05D2">
        <w:rPr>
          <w:szCs w:val="28"/>
        </w:rPr>
        <w:t>5</w:t>
      </w:r>
      <w:r>
        <w:rPr>
          <w:szCs w:val="28"/>
        </w:rPr>
        <w:t xml:space="preserve">. </w:t>
      </w:r>
      <w:r w:rsidRPr="00D50608">
        <w:rPr>
          <w:szCs w:val="28"/>
        </w:rPr>
        <w:t>Контроль за выполнением постановления возложить на заместителя   Главы города, курирующ</w:t>
      </w:r>
      <w:r>
        <w:rPr>
          <w:szCs w:val="28"/>
        </w:rPr>
        <w:t>его</w:t>
      </w:r>
      <w:r w:rsidRPr="00D50608">
        <w:rPr>
          <w:szCs w:val="28"/>
        </w:rPr>
        <w:t xml:space="preserve"> сферу городского хозяйства, природопользования </w:t>
      </w:r>
      <w:r>
        <w:rPr>
          <w:szCs w:val="28"/>
        </w:rPr>
        <w:br/>
      </w:r>
      <w:r w:rsidRPr="00D50608">
        <w:rPr>
          <w:szCs w:val="28"/>
        </w:rPr>
        <w:t xml:space="preserve">и экологии, управления </w:t>
      </w:r>
      <w:r>
        <w:rPr>
          <w:szCs w:val="28"/>
        </w:rPr>
        <w:t>земельными ресурсами городского округа и имуще-ством</w:t>
      </w:r>
      <w:r w:rsidRPr="00D50608">
        <w:rPr>
          <w:szCs w:val="28"/>
        </w:rPr>
        <w:t>, находящим</w:t>
      </w:r>
      <w:r>
        <w:rPr>
          <w:szCs w:val="28"/>
        </w:rPr>
        <w:t>и</w:t>
      </w:r>
      <w:r w:rsidRPr="00D50608">
        <w:rPr>
          <w:szCs w:val="28"/>
        </w:rPr>
        <w:t>ся в муниципальной собственности.</w:t>
      </w:r>
    </w:p>
    <w:p w:rsidR="001766E8" w:rsidRDefault="001766E8" w:rsidP="00F63FD0">
      <w:pPr>
        <w:rPr>
          <w:szCs w:val="28"/>
        </w:rPr>
      </w:pPr>
    </w:p>
    <w:p w:rsidR="00F63FD0" w:rsidRDefault="00F63FD0" w:rsidP="00F63FD0">
      <w:pPr>
        <w:rPr>
          <w:szCs w:val="28"/>
        </w:rPr>
      </w:pPr>
    </w:p>
    <w:p w:rsidR="00F63FD0" w:rsidRDefault="00F63FD0" w:rsidP="00F63FD0">
      <w:pPr>
        <w:rPr>
          <w:szCs w:val="28"/>
        </w:rPr>
      </w:pPr>
    </w:p>
    <w:p w:rsidR="00F63FD0" w:rsidRPr="00F63FD0" w:rsidRDefault="00F63FD0" w:rsidP="00F63FD0">
      <w:r>
        <w:rPr>
          <w:szCs w:val="28"/>
        </w:rPr>
        <w:t>И.о. Главы города                                                                                 А.Н. Томазова</w:t>
      </w:r>
    </w:p>
    <w:sectPr w:rsidR="00F63FD0" w:rsidRPr="00F63FD0" w:rsidSect="00F63F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8B" w:rsidRDefault="00CC1A8B">
      <w:r>
        <w:separator/>
      </w:r>
    </w:p>
  </w:endnote>
  <w:endnote w:type="continuationSeparator" w:id="0">
    <w:p w:rsidR="00CC1A8B" w:rsidRDefault="00CC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90A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90A3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90A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8B" w:rsidRDefault="00CC1A8B">
      <w:r>
        <w:separator/>
      </w:r>
    </w:p>
  </w:footnote>
  <w:footnote w:type="continuationSeparator" w:id="0">
    <w:p w:rsidR="00CC1A8B" w:rsidRDefault="00CC1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90A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C03A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90A3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45C53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45C53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45C53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90A3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90A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1E48"/>
    <w:multiLevelType w:val="multilevel"/>
    <w:tmpl w:val="CCE859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D0"/>
    <w:rsid w:val="001766E8"/>
    <w:rsid w:val="00290A35"/>
    <w:rsid w:val="00462B41"/>
    <w:rsid w:val="00502BA3"/>
    <w:rsid w:val="005F7DF9"/>
    <w:rsid w:val="00786FA1"/>
    <w:rsid w:val="00945C53"/>
    <w:rsid w:val="00A429AF"/>
    <w:rsid w:val="00AC03AF"/>
    <w:rsid w:val="00B176B6"/>
    <w:rsid w:val="00B473A3"/>
    <w:rsid w:val="00C15951"/>
    <w:rsid w:val="00CC1A8B"/>
    <w:rsid w:val="00E05E01"/>
    <w:rsid w:val="00ED769B"/>
    <w:rsid w:val="00F6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97CCEEB-C485-471C-9603-8AC4A7AC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63F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3FD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63F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3FD0"/>
    <w:rPr>
      <w:rFonts w:ascii="Times New Roman" w:hAnsi="Times New Roman"/>
      <w:sz w:val="28"/>
    </w:rPr>
  </w:style>
  <w:style w:type="character" w:styleId="a8">
    <w:name w:val="page number"/>
    <w:basedOn w:val="a0"/>
    <w:rsid w:val="00F63FD0"/>
  </w:style>
  <w:style w:type="paragraph" w:styleId="2">
    <w:name w:val="Body Text Indent 2"/>
    <w:basedOn w:val="a"/>
    <w:link w:val="20"/>
    <w:rsid w:val="00F63FD0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63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63FD0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F63FD0"/>
    <w:rPr>
      <w:color w:val="0563C1" w:themeColor="hyperlink"/>
      <w:u w:val="single"/>
    </w:rPr>
  </w:style>
  <w:style w:type="paragraph" w:customStyle="1" w:styleId="s16">
    <w:name w:val="s_16"/>
    <w:basedOn w:val="a"/>
    <w:rsid w:val="00F63FD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45C5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45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1444</Words>
  <Characters>8234</Characters>
  <Application>Microsoft Office Word</Application>
  <DocSecurity>0</DocSecurity>
  <Lines>68</Lines>
  <Paragraphs>19</Paragraphs>
  <ScaleCrop>false</ScaleCrop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2022-12-13T05:21:00Z</cp:lastPrinted>
  <dcterms:created xsi:type="dcterms:W3CDTF">2022-12-14T13:59:00Z</dcterms:created>
  <dcterms:modified xsi:type="dcterms:W3CDTF">2022-12-14T13:59:00Z</dcterms:modified>
</cp:coreProperties>
</file>