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67" w:rsidRDefault="00AA1567" w:rsidP="00656C1A">
      <w:pPr>
        <w:spacing w:line="120" w:lineRule="atLeast"/>
        <w:jc w:val="center"/>
        <w:rPr>
          <w:sz w:val="24"/>
          <w:szCs w:val="24"/>
        </w:rPr>
      </w:pPr>
    </w:p>
    <w:p w:rsidR="00AA1567" w:rsidRDefault="00AA1567" w:rsidP="00656C1A">
      <w:pPr>
        <w:spacing w:line="120" w:lineRule="atLeast"/>
        <w:jc w:val="center"/>
        <w:rPr>
          <w:sz w:val="24"/>
          <w:szCs w:val="24"/>
        </w:rPr>
      </w:pPr>
    </w:p>
    <w:p w:rsidR="00AA1567" w:rsidRPr="00852378" w:rsidRDefault="00AA1567" w:rsidP="00656C1A">
      <w:pPr>
        <w:spacing w:line="120" w:lineRule="atLeast"/>
        <w:jc w:val="center"/>
        <w:rPr>
          <w:sz w:val="10"/>
          <w:szCs w:val="10"/>
        </w:rPr>
      </w:pPr>
    </w:p>
    <w:p w:rsidR="00AA1567" w:rsidRDefault="00AA1567" w:rsidP="00656C1A">
      <w:pPr>
        <w:spacing w:line="120" w:lineRule="atLeast"/>
        <w:jc w:val="center"/>
        <w:rPr>
          <w:sz w:val="10"/>
          <w:szCs w:val="24"/>
        </w:rPr>
      </w:pPr>
    </w:p>
    <w:p w:rsidR="00AA1567" w:rsidRPr="005541F0" w:rsidRDefault="00AA15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A1567" w:rsidRDefault="00AA15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A1567" w:rsidRPr="005541F0" w:rsidRDefault="00AA156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A1567" w:rsidRPr="005649E4" w:rsidRDefault="00AA1567" w:rsidP="00656C1A">
      <w:pPr>
        <w:spacing w:line="120" w:lineRule="atLeast"/>
        <w:jc w:val="center"/>
        <w:rPr>
          <w:sz w:val="18"/>
          <w:szCs w:val="24"/>
        </w:rPr>
      </w:pPr>
    </w:p>
    <w:p w:rsidR="00AA1567" w:rsidRPr="00656C1A" w:rsidRDefault="00AA156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A1567" w:rsidRPr="005541F0" w:rsidRDefault="00AA1567" w:rsidP="00656C1A">
      <w:pPr>
        <w:spacing w:line="120" w:lineRule="atLeast"/>
        <w:jc w:val="center"/>
        <w:rPr>
          <w:sz w:val="18"/>
          <w:szCs w:val="24"/>
        </w:rPr>
      </w:pPr>
    </w:p>
    <w:p w:rsidR="00AA1567" w:rsidRPr="005541F0" w:rsidRDefault="00AA1567" w:rsidP="00656C1A">
      <w:pPr>
        <w:spacing w:line="120" w:lineRule="atLeast"/>
        <w:jc w:val="center"/>
        <w:rPr>
          <w:sz w:val="20"/>
          <w:szCs w:val="24"/>
        </w:rPr>
      </w:pPr>
    </w:p>
    <w:p w:rsidR="00AA1567" w:rsidRPr="00656C1A" w:rsidRDefault="00AA156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A1567" w:rsidRDefault="00AA1567" w:rsidP="00656C1A">
      <w:pPr>
        <w:spacing w:line="120" w:lineRule="atLeast"/>
        <w:jc w:val="center"/>
        <w:rPr>
          <w:sz w:val="30"/>
          <w:szCs w:val="24"/>
        </w:rPr>
      </w:pPr>
    </w:p>
    <w:p w:rsidR="00AA1567" w:rsidRPr="00656C1A" w:rsidRDefault="00AA156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A156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A1567" w:rsidRPr="00F8214F" w:rsidRDefault="00AA15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A1567" w:rsidRPr="00F8214F" w:rsidRDefault="00B009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A1567" w:rsidRPr="00F8214F" w:rsidRDefault="00AA156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A1567" w:rsidRPr="00F8214F" w:rsidRDefault="00B009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A1567" w:rsidRPr="00A63FB0" w:rsidRDefault="00AA156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A1567" w:rsidRPr="00A3761A" w:rsidRDefault="00B009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A1567" w:rsidRPr="00F8214F" w:rsidRDefault="00AA156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A1567" w:rsidRPr="00F8214F" w:rsidRDefault="00AA156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A1567" w:rsidRPr="00AB4194" w:rsidRDefault="00AA15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A1567" w:rsidRPr="00F8214F" w:rsidRDefault="00B009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2480</w:t>
            </w:r>
          </w:p>
        </w:tc>
      </w:tr>
    </w:tbl>
    <w:p w:rsidR="00AA1567" w:rsidRPr="00AA1567" w:rsidRDefault="00AA1567" w:rsidP="00C725A6">
      <w:pPr>
        <w:rPr>
          <w:rFonts w:cs="Times New Roman"/>
          <w:sz w:val="27"/>
          <w:szCs w:val="27"/>
        </w:rPr>
      </w:pPr>
    </w:p>
    <w:p w:rsidR="00AA1567" w:rsidRDefault="00AA1567" w:rsidP="00AA1567">
      <w:pPr>
        <w:suppressAutoHyphens/>
        <w:ind w:right="4251"/>
        <w:rPr>
          <w:sz w:val="27"/>
          <w:szCs w:val="27"/>
        </w:rPr>
      </w:pPr>
      <w:r w:rsidRPr="00AA1567">
        <w:rPr>
          <w:sz w:val="27"/>
          <w:szCs w:val="27"/>
        </w:rPr>
        <w:t xml:space="preserve">О внесении изменений </w:t>
      </w:r>
    </w:p>
    <w:p w:rsidR="00AA1567" w:rsidRDefault="00AA1567" w:rsidP="00AA1567">
      <w:pPr>
        <w:suppressAutoHyphens/>
        <w:ind w:right="4251"/>
        <w:rPr>
          <w:sz w:val="27"/>
          <w:szCs w:val="27"/>
        </w:rPr>
      </w:pPr>
      <w:r w:rsidRPr="00AA1567">
        <w:rPr>
          <w:sz w:val="27"/>
          <w:szCs w:val="27"/>
        </w:rPr>
        <w:t xml:space="preserve">в постановление Администрации </w:t>
      </w:r>
    </w:p>
    <w:p w:rsidR="00AA1567" w:rsidRDefault="00AA1567" w:rsidP="00AA1567">
      <w:pPr>
        <w:suppressAutoHyphens/>
        <w:ind w:right="4251"/>
        <w:rPr>
          <w:sz w:val="27"/>
          <w:szCs w:val="27"/>
        </w:rPr>
      </w:pPr>
      <w:r w:rsidRPr="00AA1567">
        <w:rPr>
          <w:sz w:val="27"/>
          <w:szCs w:val="27"/>
        </w:rPr>
        <w:t>города от 29.05.2020 №</w:t>
      </w:r>
      <w:r>
        <w:rPr>
          <w:sz w:val="27"/>
          <w:szCs w:val="27"/>
        </w:rPr>
        <w:t xml:space="preserve"> </w:t>
      </w:r>
      <w:r w:rsidRPr="00AA1567">
        <w:rPr>
          <w:sz w:val="27"/>
          <w:szCs w:val="27"/>
        </w:rPr>
        <w:t xml:space="preserve">3505 </w:t>
      </w:r>
    </w:p>
    <w:p w:rsidR="00AA1567" w:rsidRDefault="00AA1567" w:rsidP="00AA1567">
      <w:pPr>
        <w:suppressAutoHyphens/>
        <w:ind w:right="4251"/>
        <w:rPr>
          <w:sz w:val="27"/>
          <w:szCs w:val="27"/>
        </w:rPr>
      </w:pPr>
      <w:r w:rsidRPr="00AA1567">
        <w:rPr>
          <w:sz w:val="27"/>
          <w:szCs w:val="27"/>
        </w:rPr>
        <w:t xml:space="preserve">«О порядке предоставления грантов </w:t>
      </w:r>
    </w:p>
    <w:p w:rsidR="00AA1567" w:rsidRDefault="00AA1567" w:rsidP="00AA1567">
      <w:pPr>
        <w:suppressAutoHyphens/>
        <w:ind w:right="4251"/>
        <w:rPr>
          <w:sz w:val="27"/>
          <w:szCs w:val="27"/>
        </w:rPr>
      </w:pPr>
      <w:r w:rsidRPr="00AA1567">
        <w:rPr>
          <w:sz w:val="27"/>
          <w:szCs w:val="27"/>
        </w:rPr>
        <w:t xml:space="preserve">в форме субсидии некоммерческим организациям в целях поддержки общественно значимых инициатив </w:t>
      </w:r>
    </w:p>
    <w:p w:rsidR="00AA1567" w:rsidRDefault="00AA1567" w:rsidP="00AA1567">
      <w:pPr>
        <w:suppressAutoHyphens/>
        <w:ind w:right="4251"/>
        <w:rPr>
          <w:sz w:val="27"/>
          <w:szCs w:val="27"/>
        </w:rPr>
      </w:pPr>
      <w:r w:rsidRPr="00AA1567">
        <w:rPr>
          <w:sz w:val="27"/>
          <w:szCs w:val="27"/>
        </w:rPr>
        <w:t xml:space="preserve">в сфере межнационального </w:t>
      </w:r>
    </w:p>
    <w:p w:rsidR="00AA1567" w:rsidRPr="00AA1567" w:rsidRDefault="00AA1567" w:rsidP="00AA1567">
      <w:pPr>
        <w:suppressAutoHyphens/>
        <w:ind w:right="4251"/>
        <w:rPr>
          <w:sz w:val="27"/>
          <w:szCs w:val="27"/>
        </w:rPr>
      </w:pPr>
      <w:r w:rsidRPr="00AA1567">
        <w:rPr>
          <w:sz w:val="27"/>
          <w:szCs w:val="27"/>
        </w:rPr>
        <w:t>и межконфессионального согласия, профилактики экстремизма»</w:t>
      </w:r>
    </w:p>
    <w:p w:rsidR="00AA1567" w:rsidRPr="00AA1567" w:rsidRDefault="00AA1567" w:rsidP="00AA1567">
      <w:pPr>
        <w:suppressAutoHyphens/>
        <w:ind w:right="5138"/>
        <w:rPr>
          <w:sz w:val="27"/>
          <w:szCs w:val="27"/>
        </w:rPr>
      </w:pPr>
    </w:p>
    <w:p w:rsidR="00AA1567" w:rsidRPr="00AA1567" w:rsidRDefault="00AA1567" w:rsidP="00AA1567">
      <w:pPr>
        <w:suppressAutoHyphens/>
        <w:ind w:right="5138"/>
        <w:rPr>
          <w:sz w:val="27"/>
          <w:szCs w:val="27"/>
        </w:rPr>
      </w:pPr>
    </w:p>
    <w:p w:rsidR="00697D5E" w:rsidRPr="00697D5E" w:rsidRDefault="00AA1567" w:rsidP="00697D5E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В соответствии с </w:t>
      </w:r>
      <w:hyperlink r:id="rId6" w:anchor="/document/12112604/entry/7814" w:history="1">
        <w:r w:rsidRPr="00AA1567">
          <w:rPr>
            <w:rFonts w:cs="Times New Roman"/>
            <w:sz w:val="27"/>
            <w:szCs w:val="27"/>
          </w:rPr>
          <w:t>пунктом 4 статьи 78.1</w:t>
        </w:r>
      </w:hyperlink>
      <w:r w:rsidRPr="00AA1567">
        <w:rPr>
          <w:rFonts w:cs="Times New Roman"/>
          <w:sz w:val="27"/>
          <w:szCs w:val="27"/>
        </w:rPr>
        <w:t xml:space="preserve"> Бюджетного кодекса Российской Федерации, </w:t>
      </w:r>
      <w:hyperlink r:id="rId7" w:anchor="/document/74681710/entry/0" w:history="1">
        <w:r w:rsidRPr="00AA1567">
          <w:rPr>
            <w:rFonts w:cs="Times New Roman"/>
            <w:sz w:val="27"/>
            <w:szCs w:val="27"/>
          </w:rPr>
          <w:t>постановлением</w:t>
        </w:r>
      </w:hyperlink>
      <w:r w:rsidRPr="00AA1567">
        <w:rPr>
          <w:rFonts w:cs="Times New Roman"/>
          <w:sz w:val="27"/>
          <w:szCs w:val="27"/>
        </w:rPr>
        <w:t xml:space="preserve"> Правительства Российской Федерации от 18.09.2020 </w:t>
      </w:r>
      <w:r w:rsidR="00983523" w:rsidRPr="00983523">
        <w:rPr>
          <w:rFonts w:cs="Times New Roman"/>
          <w:sz w:val="27"/>
          <w:szCs w:val="27"/>
        </w:rPr>
        <w:t xml:space="preserve">   </w:t>
      </w:r>
      <w:r w:rsidRPr="00AA1567">
        <w:rPr>
          <w:rFonts w:cs="Times New Roman"/>
          <w:sz w:val="27"/>
          <w:szCs w:val="27"/>
        </w:rPr>
        <w:t xml:space="preserve">№ 1492 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983523" w:rsidRPr="00983523">
        <w:rPr>
          <w:rFonts w:cs="Times New Roman"/>
          <w:sz w:val="27"/>
          <w:szCs w:val="27"/>
        </w:rPr>
        <w:t xml:space="preserve">                 </w:t>
      </w:r>
      <w:r w:rsidRPr="00AA1567">
        <w:rPr>
          <w:rFonts w:cs="Times New Roman"/>
          <w:sz w:val="27"/>
          <w:szCs w:val="27"/>
        </w:rPr>
        <w:t xml:space="preserve">в форме субсидий, юридическим лицам, индивидуальным предпринимателям, </w:t>
      </w:r>
      <w:r w:rsidR="00983523" w:rsidRPr="00983523">
        <w:rPr>
          <w:rFonts w:cs="Times New Roman"/>
          <w:sz w:val="27"/>
          <w:szCs w:val="27"/>
        </w:rPr>
        <w:t xml:space="preserve">                    </w:t>
      </w:r>
      <w:r w:rsidRPr="00AA1567">
        <w:rPr>
          <w:rFonts w:cs="Times New Roman"/>
          <w:sz w:val="27"/>
          <w:szCs w:val="27"/>
        </w:rPr>
        <w:t xml:space="preserve">а также физическим лицам – производителям товаров, работ, услуг, и о признании утратившими силу некоторых актов Правительства Российской Федерации </w:t>
      </w:r>
      <w:r w:rsidR="00983523" w:rsidRPr="00983523">
        <w:rPr>
          <w:rFonts w:cs="Times New Roman"/>
          <w:sz w:val="27"/>
          <w:szCs w:val="27"/>
        </w:rPr>
        <w:t xml:space="preserve">                            </w:t>
      </w:r>
      <w:r w:rsidRPr="00AA1567">
        <w:rPr>
          <w:rFonts w:cs="Times New Roman"/>
          <w:sz w:val="27"/>
          <w:szCs w:val="27"/>
        </w:rPr>
        <w:t xml:space="preserve">и отдельных положений некоторых актов Правительства Российской Федерации», </w:t>
      </w:r>
      <w:r w:rsidRPr="00697D5E">
        <w:rPr>
          <w:rFonts w:cs="Times New Roman"/>
          <w:spacing w:val="-4"/>
          <w:sz w:val="27"/>
          <w:szCs w:val="27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="00697D5E" w:rsidRPr="00697D5E">
        <w:rPr>
          <w:rFonts w:cs="Times New Roman"/>
          <w:spacing w:val="-4"/>
          <w:sz w:val="27"/>
          <w:szCs w:val="27"/>
        </w:rPr>
        <w:t>распоряжением Главы города от 29.12.2021</w:t>
      </w:r>
      <w:r w:rsidR="00697D5E" w:rsidRPr="00697D5E">
        <w:rPr>
          <w:rFonts w:cs="Times New Roman"/>
          <w:sz w:val="27"/>
          <w:szCs w:val="27"/>
        </w:rPr>
        <w:t xml:space="preserve"> № 38 </w:t>
      </w:r>
      <w:r w:rsidR="00697D5E">
        <w:rPr>
          <w:rFonts w:cs="Times New Roman"/>
          <w:sz w:val="27"/>
          <w:szCs w:val="27"/>
        </w:rPr>
        <w:t xml:space="preserve">                             </w:t>
      </w:r>
      <w:r w:rsidR="00697D5E" w:rsidRPr="00697D5E">
        <w:rPr>
          <w:rFonts w:cs="Times New Roman"/>
          <w:spacing w:val="-4"/>
          <w:sz w:val="27"/>
          <w:szCs w:val="27"/>
        </w:rPr>
        <w:t>«О последовательности исполнения обязанностей Главы города высшими должност</w:t>
      </w:r>
      <w:r w:rsidR="00697D5E">
        <w:rPr>
          <w:rFonts w:cs="Times New Roman"/>
          <w:spacing w:val="-4"/>
          <w:sz w:val="27"/>
          <w:szCs w:val="27"/>
        </w:rPr>
        <w:t>-</w:t>
      </w:r>
      <w:r w:rsidR="00697D5E" w:rsidRPr="00697D5E">
        <w:rPr>
          <w:rFonts w:cs="Times New Roman"/>
          <w:spacing w:val="-4"/>
          <w:sz w:val="27"/>
          <w:szCs w:val="27"/>
        </w:rPr>
        <w:t>ными лицами Администрации города в период его временного отсутствия», распоря</w:t>
      </w:r>
      <w:r w:rsidR="00697D5E">
        <w:rPr>
          <w:rFonts w:cs="Times New Roman"/>
          <w:spacing w:val="-4"/>
          <w:sz w:val="27"/>
          <w:szCs w:val="27"/>
        </w:rPr>
        <w:t>-</w:t>
      </w:r>
      <w:r w:rsidR="00697D5E" w:rsidRPr="00697D5E">
        <w:rPr>
          <w:rFonts w:cs="Times New Roman"/>
          <w:spacing w:val="-4"/>
          <w:sz w:val="27"/>
          <w:szCs w:val="27"/>
        </w:rPr>
        <w:t>жением Администрации города от 30.12.2005 № 3686 «Об утверждении Регламента Администрации города»:</w:t>
      </w:r>
      <w:r w:rsidR="00697D5E">
        <w:rPr>
          <w:rFonts w:cs="Times New Roman"/>
          <w:sz w:val="27"/>
          <w:szCs w:val="27"/>
        </w:rPr>
        <w:t xml:space="preserve"> </w:t>
      </w:r>
    </w:p>
    <w:p w:rsidR="00AA1567" w:rsidRPr="00983523" w:rsidRDefault="00AA1567" w:rsidP="00AA1567">
      <w:pPr>
        <w:suppressAutoHyphens/>
        <w:ind w:firstLine="709"/>
        <w:jc w:val="both"/>
        <w:rPr>
          <w:rFonts w:cs="Times New Roman"/>
          <w:spacing w:val="-4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1. Внести в постановление Администрации города от 29.05.2020 №</w:t>
      </w:r>
      <w:r w:rsidR="00983523" w:rsidRPr="00983523">
        <w:rPr>
          <w:rFonts w:cs="Times New Roman"/>
          <w:sz w:val="27"/>
          <w:szCs w:val="27"/>
        </w:rPr>
        <w:t xml:space="preserve"> </w:t>
      </w:r>
      <w:r w:rsidRPr="00AA1567">
        <w:rPr>
          <w:rFonts w:cs="Times New Roman"/>
          <w:sz w:val="27"/>
          <w:szCs w:val="27"/>
        </w:rPr>
        <w:t xml:space="preserve">3505 </w:t>
      </w:r>
      <w:r w:rsidR="00983523" w:rsidRPr="00983523">
        <w:rPr>
          <w:rFonts w:cs="Times New Roman"/>
          <w:sz w:val="27"/>
          <w:szCs w:val="27"/>
        </w:rPr>
        <w:t xml:space="preserve">                      </w:t>
      </w:r>
      <w:r w:rsidRPr="00983523">
        <w:rPr>
          <w:rFonts w:cs="Times New Roman"/>
          <w:spacing w:val="-4"/>
          <w:sz w:val="27"/>
          <w:szCs w:val="27"/>
        </w:rPr>
        <w:t xml:space="preserve">«О порядке предоставления грантов в форме субсидии некоммерческим организациям в целях поддержки общественно значимых инициатив в сфере межнационального </w:t>
      </w:r>
      <w:r w:rsidR="00983523" w:rsidRPr="00983523">
        <w:rPr>
          <w:rFonts w:cs="Times New Roman"/>
          <w:spacing w:val="-4"/>
          <w:sz w:val="27"/>
          <w:szCs w:val="27"/>
        </w:rPr>
        <w:t xml:space="preserve">                      </w:t>
      </w:r>
      <w:r w:rsidRPr="00983523">
        <w:rPr>
          <w:rFonts w:cs="Times New Roman"/>
          <w:spacing w:val="-4"/>
          <w:sz w:val="27"/>
          <w:szCs w:val="27"/>
        </w:rPr>
        <w:t>и межконфессионального согласия, профилактики экстремизма</w:t>
      </w:r>
      <w:r w:rsidR="00983523">
        <w:rPr>
          <w:rFonts w:cs="Times New Roman"/>
          <w:spacing w:val="-4"/>
          <w:sz w:val="27"/>
          <w:szCs w:val="27"/>
        </w:rPr>
        <w:t>»</w:t>
      </w:r>
      <w:r w:rsidRPr="00983523">
        <w:rPr>
          <w:rFonts w:cs="Times New Roman"/>
          <w:spacing w:val="-4"/>
          <w:sz w:val="27"/>
          <w:szCs w:val="27"/>
        </w:rPr>
        <w:t xml:space="preserve"> (с изменениями </w:t>
      </w:r>
      <w:r w:rsidR="00983523" w:rsidRPr="00983523">
        <w:rPr>
          <w:rFonts w:cs="Times New Roman"/>
          <w:spacing w:val="-4"/>
          <w:sz w:val="27"/>
          <w:szCs w:val="27"/>
        </w:rPr>
        <w:t xml:space="preserve">                        </w:t>
      </w:r>
      <w:r w:rsidRPr="00983523">
        <w:rPr>
          <w:rFonts w:cs="Times New Roman"/>
          <w:spacing w:val="-4"/>
          <w:sz w:val="27"/>
          <w:szCs w:val="27"/>
        </w:rPr>
        <w:t>от 18.08.2020 № 5683, 31.05.2021 №</w:t>
      </w:r>
      <w:r w:rsidR="00983523">
        <w:rPr>
          <w:rFonts w:cs="Times New Roman"/>
          <w:spacing w:val="-4"/>
          <w:sz w:val="27"/>
          <w:szCs w:val="27"/>
        </w:rPr>
        <w:t xml:space="preserve"> </w:t>
      </w:r>
      <w:r w:rsidRPr="00983523">
        <w:rPr>
          <w:rFonts w:cs="Times New Roman"/>
          <w:spacing w:val="-4"/>
          <w:sz w:val="27"/>
          <w:szCs w:val="27"/>
        </w:rPr>
        <w:t>4336, 30.06.2022 № 5226) следующие изменения: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1.1. В констатирующей части постановления, пункте 3 </w:t>
      </w:r>
      <w:r w:rsidRPr="00AA1567">
        <w:rPr>
          <w:rFonts w:cs="Times New Roman"/>
          <w:color w:val="22272F"/>
          <w:sz w:val="27"/>
          <w:szCs w:val="27"/>
          <w:shd w:val="clear" w:color="auto" w:fill="FFFFFF"/>
        </w:rPr>
        <w:t xml:space="preserve">раздела I </w:t>
      </w:r>
      <w:r w:rsidRPr="00AA1567">
        <w:rPr>
          <w:rFonts w:cs="Times New Roman"/>
          <w:sz w:val="27"/>
          <w:szCs w:val="27"/>
        </w:rPr>
        <w:t xml:space="preserve">приложения к постановлению слова «Укрепление межнационального и межконфессионального согласия, поддержка и развитие языков и культуры народов Российской Федерации, </w:t>
      </w:r>
      <w:r w:rsidRPr="00983523">
        <w:rPr>
          <w:rFonts w:cs="Times New Roman"/>
          <w:spacing w:val="-4"/>
          <w:sz w:val="27"/>
          <w:szCs w:val="27"/>
        </w:rPr>
        <w:t>проживающих на территории города Сургута, обеспечение социальной и культурной</w:t>
      </w:r>
      <w:r w:rsidRPr="00AA1567">
        <w:rPr>
          <w:rFonts w:cs="Times New Roman"/>
          <w:sz w:val="27"/>
          <w:szCs w:val="27"/>
        </w:rPr>
        <w:t xml:space="preserve"> </w:t>
      </w:r>
      <w:r w:rsidRPr="00983523">
        <w:rPr>
          <w:rFonts w:cs="Times New Roman"/>
          <w:spacing w:val="-4"/>
          <w:sz w:val="27"/>
          <w:szCs w:val="27"/>
        </w:rPr>
        <w:t>адаптации мигрантов, профилактика межнациональных (межэтнических) конфликтов,</w:t>
      </w:r>
      <w:r w:rsidRPr="00AA1567">
        <w:rPr>
          <w:rFonts w:cs="Times New Roman"/>
          <w:sz w:val="27"/>
          <w:szCs w:val="27"/>
        </w:rPr>
        <w:t xml:space="preserve"> профилактика экстремизма на период до 2030 года» заменить словами «Укрепление межнационального и межконфессионального согласия, поддержка и развитие </w:t>
      </w:r>
      <w:r w:rsidR="00983523">
        <w:rPr>
          <w:rFonts w:cs="Times New Roman"/>
          <w:sz w:val="27"/>
          <w:szCs w:val="27"/>
        </w:rPr>
        <w:t xml:space="preserve">                   </w:t>
      </w:r>
      <w:r w:rsidRPr="00AA1567">
        <w:rPr>
          <w:rFonts w:cs="Times New Roman"/>
          <w:sz w:val="27"/>
          <w:szCs w:val="27"/>
        </w:rPr>
        <w:t xml:space="preserve">языков и культуры народов Российской Федерации, проживающих на территории города Сургута, обеспечение социальной и культурной адаптации мигрантов, </w:t>
      </w:r>
      <w:r w:rsidR="00983523">
        <w:rPr>
          <w:rFonts w:cs="Times New Roman"/>
          <w:sz w:val="27"/>
          <w:szCs w:val="27"/>
        </w:rPr>
        <w:t xml:space="preserve">                     </w:t>
      </w:r>
      <w:r w:rsidRPr="00AA1567">
        <w:rPr>
          <w:rFonts w:cs="Times New Roman"/>
          <w:sz w:val="27"/>
          <w:szCs w:val="27"/>
        </w:rPr>
        <w:t xml:space="preserve">профилактика межнациональных (межэтнических) конфликтов, профилактика </w:t>
      </w:r>
      <w:r w:rsidR="00983523">
        <w:rPr>
          <w:rFonts w:cs="Times New Roman"/>
          <w:sz w:val="27"/>
          <w:szCs w:val="27"/>
        </w:rPr>
        <w:t xml:space="preserve">               </w:t>
      </w:r>
      <w:r w:rsidRPr="00AA1567">
        <w:rPr>
          <w:rFonts w:cs="Times New Roman"/>
          <w:sz w:val="27"/>
          <w:szCs w:val="27"/>
        </w:rPr>
        <w:t>экстремизма и терроризма на период до 2030 года».</w:t>
      </w:r>
      <w:r w:rsidR="00983523">
        <w:rPr>
          <w:rFonts w:cs="Times New Roman"/>
          <w:sz w:val="27"/>
          <w:szCs w:val="27"/>
        </w:rPr>
        <w:t xml:space="preserve"> 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1.2. Пункт 1</w:t>
      </w:r>
      <w:r w:rsidRPr="00AA1567">
        <w:rPr>
          <w:rFonts w:cs="Times New Roman"/>
          <w:sz w:val="27"/>
          <w:szCs w:val="27"/>
          <w:vertAlign w:val="superscript"/>
        </w:rPr>
        <w:t xml:space="preserve">1 </w:t>
      </w:r>
      <w:r w:rsidRPr="00AA1567">
        <w:rPr>
          <w:rFonts w:cs="Times New Roman"/>
          <w:sz w:val="27"/>
          <w:szCs w:val="27"/>
        </w:rPr>
        <w:t>постановления признать утратившим силу.</w:t>
      </w:r>
    </w:p>
    <w:p w:rsidR="00AA1567" w:rsidRPr="00AA1567" w:rsidRDefault="00AA1567" w:rsidP="00AA156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1.3. Пункт 5 постановления изложить в следующей редакции:</w:t>
      </w:r>
    </w:p>
    <w:p w:rsidR="00AA1567" w:rsidRPr="00AA1567" w:rsidRDefault="00AA1567" w:rsidP="00AA1567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«5. Контроль за выполнением постановления возложить на заместителя Главы города, курирующего сферу обеспечения безопасности городского округа».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1.4. Пункт 9 раздела I приложения к постановлению изложить в следующей редакции:</w:t>
      </w:r>
      <w:r w:rsidR="00697D5E">
        <w:rPr>
          <w:rFonts w:cs="Times New Roman"/>
          <w:sz w:val="27"/>
          <w:szCs w:val="27"/>
        </w:rPr>
        <w:t xml:space="preserve"> 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«9. </w:t>
      </w:r>
      <w:r w:rsidRPr="00AA1567">
        <w:rPr>
          <w:rFonts w:eastAsiaTheme="minorEastAsia" w:cs="Times New Roman"/>
          <w:sz w:val="27"/>
          <w:szCs w:val="27"/>
          <w:lang w:eastAsia="ru-RU"/>
        </w:rPr>
        <w:t xml:space="preserve">Сведения о грантах в форме субсидии размещаются на едином портале </w:t>
      </w:r>
      <w:r w:rsidRPr="00AA1567">
        <w:rPr>
          <w:rFonts w:eastAsiaTheme="minorEastAsia" w:cs="Times New Roman"/>
          <w:spacing w:val="-6"/>
          <w:sz w:val="27"/>
          <w:szCs w:val="27"/>
          <w:lang w:eastAsia="ru-RU"/>
        </w:rPr>
        <w:t>бюджетной системы Российской Федерации в информационно-телекоммуникационной</w:t>
      </w:r>
      <w:r w:rsidRPr="00AA1567">
        <w:rPr>
          <w:rFonts w:eastAsiaTheme="minorEastAsia" w:cs="Times New Roman"/>
          <w:sz w:val="27"/>
          <w:szCs w:val="27"/>
          <w:lang w:eastAsia="ru-RU"/>
        </w:rPr>
        <w:t xml:space="preserve"> сети «Интернет» (далее – единый портал) не позднее 15-го рабочего дня, следу</w:t>
      </w:r>
      <w:r w:rsidR="00983523">
        <w:rPr>
          <w:rFonts w:eastAsiaTheme="minorEastAsia" w:cs="Times New Roman"/>
          <w:sz w:val="27"/>
          <w:szCs w:val="27"/>
          <w:lang w:eastAsia="ru-RU"/>
        </w:rPr>
        <w:t>-</w:t>
      </w:r>
      <w:r w:rsidRPr="00AA1567">
        <w:rPr>
          <w:rFonts w:eastAsiaTheme="minorEastAsia" w:cs="Times New Roman"/>
          <w:sz w:val="27"/>
          <w:szCs w:val="27"/>
          <w:lang w:eastAsia="ru-RU"/>
        </w:rPr>
        <w:t>ющего за днем принятия решения о бюджете городского округа Сургут Ханты-</w:t>
      </w:r>
      <w:r w:rsidR="00983523">
        <w:rPr>
          <w:rFonts w:eastAsiaTheme="minorEastAsia" w:cs="Times New Roman"/>
          <w:sz w:val="27"/>
          <w:szCs w:val="27"/>
          <w:lang w:eastAsia="ru-RU"/>
        </w:rPr>
        <w:t xml:space="preserve">    </w:t>
      </w:r>
      <w:r w:rsidRPr="00983523">
        <w:rPr>
          <w:rFonts w:eastAsiaTheme="minorEastAsia" w:cs="Times New Roman"/>
          <w:spacing w:val="-4"/>
          <w:sz w:val="27"/>
          <w:szCs w:val="27"/>
          <w:lang w:eastAsia="ru-RU"/>
        </w:rPr>
        <w:t>Мансийского автономного округа – Югры на очередной финансовый год и плановый</w:t>
      </w:r>
      <w:r w:rsidRPr="00AA1567">
        <w:rPr>
          <w:rFonts w:eastAsiaTheme="minorEastAsia" w:cs="Times New Roman"/>
          <w:sz w:val="27"/>
          <w:szCs w:val="27"/>
          <w:lang w:eastAsia="ru-RU"/>
        </w:rPr>
        <w:t xml:space="preserve"> период (решения о внесении изменений в него)».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1.5. Пункт 2 раздела II приложения к постановлению изложить в следующей редакции: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«2. Требования к участникам конкурса, которым должен соответствовать участник конкурса на первое число месяца, в котором подается заявка: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- у участника конкурса должна отсутствовать просроченная задолженность </w:t>
      </w:r>
      <w:r w:rsidR="00983523">
        <w:rPr>
          <w:rFonts w:cs="Times New Roman"/>
          <w:sz w:val="27"/>
          <w:szCs w:val="27"/>
        </w:rPr>
        <w:t xml:space="preserve"> </w:t>
      </w:r>
      <w:r w:rsidRPr="00AA1567">
        <w:rPr>
          <w:rFonts w:cs="Times New Roman"/>
          <w:sz w:val="27"/>
          <w:szCs w:val="27"/>
        </w:rPr>
        <w:t xml:space="preserve">по возврату в бюджет города Сургута субсидий, бюджетных инвестиций, представленных в том числе в соответствии с иными правовыми актами, а также иная </w:t>
      </w:r>
      <w:r w:rsidR="00983523">
        <w:rPr>
          <w:rFonts w:cs="Times New Roman"/>
          <w:sz w:val="27"/>
          <w:szCs w:val="27"/>
        </w:rPr>
        <w:t xml:space="preserve">                     </w:t>
      </w:r>
      <w:r w:rsidRPr="00AA1567">
        <w:rPr>
          <w:rFonts w:cs="Times New Roman"/>
          <w:sz w:val="27"/>
          <w:szCs w:val="27"/>
        </w:rPr>
        <w:t xml:space="preserve">просроченная (неурегулированная) задолженность по денежным обязательствам перед муниципальным образованием городской округ Сургут Ханты-Мансийского автономного округа </w:t>
      </w:r>
      <w:r w:rsidR="00983523">
        <w:rPr>
          <w:rFonts w:cs="Times New Roman"/>
          <w:sz w:val="27"/>
          <w:szCs w:val="27"/>
        </w:rPr>
        <w:t>–</w:t>
      </w:r>
      <w:r w:rsidRPr="00AA1567">
        <w:rPr>
          <w:rFonts w:cs="Times New Roman"/>
          <w:sz w:val="27"/>
          <w:szCs w:val="27"/>
        </w:rPr>
        <w:t xml:space="preserve"> Югры;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- участник конкурса не должен находиться в процессе реорганизации </w:t>
      </w:r>
      <w:r w:rsidRPr="00AA1567">
        <w:rPr>
          <w:rFonts w:cs="Times New Roman"/>
          <w:sz w:val="27"/>
          <w:szCs w:val="27"/>
        </w:rPr>
        <w:br/>
        <w:t xml:space="preserve">(за исключением реорганизации в форме присоединения к юридическому лицу, </w:t>
      </w:r>
      <w:r w:rsidR="00983523">
        <w:rPr>
          <w:rFonts w:cs="Times New Roman"/>
          <w:sz w:val="27"/>
          <w:szCs w:val="27"/>
        </w:rPr>
        <w:t xml:space="preserve">                 </w:t>
      </w:r>
      <w:r w:rsidRPr="00AA1567">
        <w:rPr>
          <w:rFonts w:cs="Times New Roman"/>
          <w:sz w:val="27"/>
          <w:szCs w:val="27"/>
        </w:rPr>
        <w:t xml:space="preserve">являющемуся участником конкурса, другого юридического лица), ликвидации, </w:t>
      </w:r>
      <w:r w:rsidRPr="00AA1567">
        <w:rPr>
          <w:rFonts w:cs="Times New Roman"/>
          <w:sz w:val="27"/>
          <w:szCs w:val="27"/>
        </w:rPr>
        <w:br/>
        <w:t xml:space="preserve">в отношении него не введена процедура банкротства, деятельность участника </w:t>
      </w:r>
      <w:r w:rsidR="00983523">
        <w:rPr>
          <w:rFonts w:cs="Times New Roman"/>
          <w:sz w:val="27"/>
          <w:szCs w:val="27"/>
        </w:rPr>
        <w:t xml:space="preserve">                </w:t>
      </w:r>
      <w:r w:rsidRPr="00AA1567">
        <w:rPr>
          <w:rFonts w:cs="Times New Roman"/>
          <w:sz w:val="27"/>
          <w:szCs w:val="27"/>
        </w:rPr>
        <w:t xml:space="preserve">конкурса не приостановлена в порядке, предусмотренном законодательством </w:t>
      </w:r>
      <w:r w:rsidR="00983523">
        <w:rPr>
          <w:rFonts w:cs="Times New Roman"/>
          <w:sz w:val="27"/>
          <w:szCs w:val="27"/>
        </w:rPr>
        <w:t xml:space="preserve">                   </w:t>
      </w:r>
      <w:r w:rsidRPr="00AA1567">
        <w:rPr>
          <w:rFonts w:cs="Times New Roman"/>
          <w:sz w:val="27"/>
          <w:szCs w:val="27"/>
        </w:rPr>
        <w:t>Российской Федерации;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- участник конкурса не должен получать средства из бюджета города Сургута на основании иных муниципальных правовых актов на цели, установленные настоящим порядком;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- участник конкурса не должен являться иностранным юридическим лицом, </w:t>
      </w:r>
      <w:r w:rsidR="00983523">
        <w:rPr>
          <w:rFonts w:cs="Times New Roman"/>
          <w:sz w:val="27"/>
          <w:szCs w:val="27"/>
        </w:rPr>
        <w:t xml:space="preserve">   </w:t>
      </w:r>
      <w:r w:rsidRPr="00AA1567">
        <w:rPr>
          <w:rFonts w:cs="Times New Roman"/>
          <w:sz w:val="27"/>
          <w:szCs w:val="27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r w:rsidR="00983523">
        <w:rPr>
          <w:rFonts w:cs="Times New Roman"/>
          <w:sz w:val="27"/>
          <w:szCs w:val="27"/>
        </w:rPr>
        <w:t xml:space="preserve">             </w:t>
      </w:r>
      <w:r w:rsidRPr="00AA1567">
        <w:rPr>
          <w:rFonts w:cs="Times New Roman"/>
          <w:sz w:val="27"/>
          <w:szCs w:val="27"/>
        </w:rPr>
        <w:t>перечень государств и территорий, используемых для промежуточного (офшорного) владения активами в Российской Федерации;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983523">
        <w:rPr>
          <w:rFonts w:cs="Times New Roman"/>
          <w:spacing w:val="-4"/>
          <w:sz w:val="27"/>
          <w:szCs w:val="27"/>
        </w:rPr>
        <w:t xml:space="preserve">- участник конкурса не должен находиться в перечне организаций, в отношении </w:t>
      </w:r>
      <w:r w:rsidRPr="00AA1567">
        <w:rPr>
          <w:rFonts w:cs="Times New Roman"/>
          <w:sz w:val="27"/>
          <w:szCs w:val="27"/>
        </w:rPr>
        <w:t xml:space="preserve">которых имеются сведения об их причастности к экстремистской деятельности </w:t>
      </w:r>
      <w:r w:rsidR="00983523">
        <w:rPr>
          <w:rFonts w:cs="Times New Roman"/>
          <w:sz w:val="27"/>
          <w:szCs w:val="27"/>
        </w:rPr>
        <w:t xml:space="preserve">                             </w:t>
      </w:r>
      <w:r w:rsidRPr="00983523">
        <w:rPr>
          <w:rFonts w:cs="Times New Roman"/>
          <w:spacing w:val="-4"/>
          <w:sz w:val="27"/>
          <w:szCs w:val="27"/>
        </w:rPr>
        <w:t>или терроризму, либо в перечне организаций, в отношении которых имеются сведения</w:t>
      </w:r>
      <w:r w:rsidRPr="00AA1567">
        <w:rPr>
          <w:rFonts w:cs="Times New Roman"/>
          <w:sz w:val="27"/>
          <w:szCs w:val="27"/>
        </w:rPr>
        <w:t xml:space="preserve"> об их причастности к распространению оружия массового уничтожения.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Подтверждением соответствия требованию, установленному абзацем шестым настоящего пункта, является информация, размещенная на официальном портале Федеральной службы по финансовому мониторингу:</w:t>
      </w:r>
      <w:r w:rsidR="00983523">
        <w:rPr>
          <w:rFonts w:cs="Times New Roman"/>
          <w:sz w:val="27"/>
          <w:szCs w:val="27"/>
        </w:rPr>
        <w:t xml:space="preserve"> </w:t>
      </w:r>
      <w:r w:rsidR="00983523" w:rsidRPr="00983523">
        <w:rPr>
          <w:rFonts w:cs="Times New Roman"/>
          <w:sz w:val="27"/>
          <w:szCs w:val="27"/>
        </w:rPr>
        <w:t>www.fedsfm.ru»</w:t>
      </w:r>
      <w:r w:rsidRPr="00AA1567">
        <w:rPr>
          <w:rFonts w:cs="Times New Roman"/>
          <w:sz w:val="27"/>
          <w:szCs w:val="27"/>
        </w:rPr>
        <w:t>.</w:t>
      </w:r>
      <w:r w:rsidR="00983523">
        <w:rPr>
          <w:rFonts w:cs="Times New Roman"/>
          <w:sz w:val="27"/>
          <w:szCs w:val="27"/>
        </w:rPr>
        <w:t xml:space="preserve"> 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1.6. Пункт 3 раздела II приложения к постановлению изложить в следующей редакции: </w:t>
      </w:r>
    </w:p>
    <w:p w:rsidR="00AA1567" w:rsidRPr="00983523" w:rsidRDefault="00AA1567" w:rsidP="00AA1567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983523">
        <w:rPr>
          <w:rFonts w:cs="Times New Roman"/>
          <w:spacing w:val="-4"/>
          <w:sz w:val="27"/>
          <w:szCs w:val="27"/>
        </w:rPr>
        <w:t xml:space="preserve">«3. Для участия в конкурсе на предоставление грантов в форме субсидии </w:t>
      </w:r>
      <w:r w:rsidR="00983523" w:rsidRPr="00983523">
        <w:rPr>
          <w:rFonts w:cs="Times New Roman"/>
          <w:spacing w:val="-4"/>
          <w:sz w:val="27"/>
          <w:szCs w:val="27"/>
        </w:rPr>
        <w:t xml:space="preserve">                              </w:t>
      </w:r>
      <w:r w:rsidRPr="00983523">
        <w:rPr>
          <w:rFonts w:cs="Times New Roman"/>
          <w:spacing w:val="-4"/>
          <w:sz w:val="27"/>
          <w:szCs w:val="27"/>
        </w:rPr>
        <w:t xml:space="preserve">в сроки согласно объявлению о проведении конкурса участники конкурса подают </w:t>
      </w:r>
      <w:r w:rsidR="00983523">
        <w:rPr>
          <w:rFonts w:cs="Times New Roman"/>
          <w:spacing w:val="-4"/>
          <w:sz w:val="27"/>
          <w:szCs w:val="27"/>
        </w:rPr>
        <w:t xml:space="preserve">                   </w:t>
      </w:r>
      <w:r w:rsidRPr="00983523">
        <w:rPr>
          <w:rFonts w:cs="Times New Roman"/>
          <w:spacing w:val="-4"/>
          <w:sz w:val="27"/>
          <w:szCs w:val="27"/>
        </w:rPr>
        <w:t>заявки по форме согласно приложению 1 к настоящему порядку и копию учредительного документа организации, заверенную руководителем некоммерческой органи</w:t>
      </w:r>
      <w:r w:rsidR="00983523">
        <w:rPr>
          <w:rFonts w:cs="Times New Roman"/>
          <w:spacing w:val="-4"/>
          <w:sz w:val="27"/>
          <w:szCs w:val="27"/>
        </w:rPr>
        <w:t xml:space="preserve">-                </w:t>
      </w:r>
      <w:r w:rsidRPr="00983523">
        <w:rPr>
          <w:rFonts w:cs="Times New Roman"/>
          <w:spacing w:val="-4"/>
          <w:sz w:val="27"/>
          <w:szCs w:val="27"/>
        </w:rPr>
        <w:t>зации (в случае если учредительный документ не размещен на сайте некоммерческой организации в информационно-телекоммуникационной сети «Интернет»)».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1.7. Абзац четвертый подпункта 6.1 пункта 6 раздела II приложения к постановлению признать утратившим силу.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1.8. Подпункт 6.2 пункта 6 раздела II</w:t>
      </w:r>
      <w:r w:rsidRPr="00AA1567">
        <w:rPr>
          <w:rFonts w:cs="Times New Roman"/>
          <w:sz w:val="27"/>
          <w:szCs w:val="27"/>
          <w:lang w:val="en-US"/>
        </w:rPr>
        <w:t>I</w:t>
      </w:r>
      <w:r w:rsidRPr="00AA1567">
        <w:rPr>
          <w:rFonts w:cs="Times New Roman"/>
          <w:sz w:val="27"/>
          <w:szCs w:val="27"/>
        </w:rPr>
        <w:t xml:space="preserve"> приложения к постановлению изложить в следующей редакции: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«6.2. Изменение предельных сроков реализации общественно значимой </w:t>
      </w:r>
      <w:r w:rsidR="00983523">
        <w:rPr>
          <w:rFonts w:cs="Times New Roman"/>
          <w:sz w:val="27"/>
          <w:szCs w:val="27"/>
        </w:rPr>
        <w:t xml:space="preserve">                    </w:t>
      </w:r>
      <w:r w:rsidRPr="00AA1567">
        <w:rPr>
          <w:rFonts w:cs="Times New Roman"/>
          <w:sz w:val="27"/>
          <w:szCs w:val="27"/>
        </w:rPr>
        <w:t xml:space="preserve">инициативы, предусмотренных подпунктом 6.1 пункта 6 настоящего раздела, </w:t>
      </w:r>
      <w:r w:rsidR="00983523">
        <w:rPr>
          <w:rFonts w:cs="Times New Roman"/>
          <w:sz w:val="27"/>
          <w:szCs w:val="27"/>
        </w:rPr>
        <w:t xml:space="preserve">                   </w:t>
      </w:r>
      <w:r w:rsidRPr="00AA1567">
        <w:rPr>
          <w:rFonts w:cs="Times New Roman"/>
          <w:sz w:val="27"/>
          <w:szCs w:val="27"/>
        </w:rPr>
        <w:t xml:space="preserve">осуществляется в случае действия режима обязательной самоизоляции граждан </w:t>
      </w:r>
      <w:r w:rsidR="00983523">
        <w:rPr>
          <w:rFonts w:cs="Times New Roman"/>
          <w:sz w:val="27"/>
          <w:szCs w:val="27"/>
        </w:rPr>
        <w:t xml:space="preserve">                      </w:t>
      </w:r>
      <w:r w:rsidRPr="00983523">
        <w:rPr>
          <w:rFonts w:cs="Times New Roman"/>
          <w:spacing w:val="-4"/>
          <w:sz w:val="27"/>
          <w:szCs w:val="27"/>
        </w:rPr>
        <w:t xml:space="preserve">в Ханты-Мансийском автономном округе </w:t>
      </w:r>
      <w:r w:rsidR="00983523" w:rsidRPr="00983523">
        <w:rPr>
          <w:rFonts w:cs="Times New Roman"/>
          <w:spacing w:val="-4"/>
          <w:sz w:val="27"/>
          <w:szCs w:val="27"/>
        </w:rPr>
        <w:t>–</w:t>
      </w:r>
      <w:r w:rsidRPr="00983523">
        <w:rPr>
          <w:rFonts w:cs="Times New Roman"/>
          <w:spacing w:val="-4"/>
          <w:sz w:val="27"/>
          <w:szCs w:val="27"/>
        </w:rPr>
        <w:t xml:space="preserve"> Югре (в том числе в отношении отдельных</w:t>
      </w:r>
      <w:r w:rsidRPr="00AA1567">
        <w:rPr>
          <w:rFonts w:cs="Times New Roman"/>
          <w:sz w:val="27"/>
          <w:szCs w:val="27"/>
        </w:rPr>
        <w:t xml:space="preserve"> категорий граждан) и оформляется дополнительным соглашением о внесении изменений в соглашение о предоставлении гранта в форме субсидии. В указанном случае общественно значимая инициатива должна быть реализована не позднее шести </w:t>
      </w:r>
      <w:r w:rsidR="00983523">
        <w:rPr>
          <w:rFonts w:cs="Times New Roman"/>
          <w:sz w:val="27"/>
          <w:szCs w:val="27"/>
        </w:rPr>
        <w:t xml:space="preserve">                </w:t>
      </w:r>
      <w:r w:rsidRPr="00AA1567">
        <w:rPr>
          <w:rFonts w:cs="Times New Roman"/>
          <w:sz w:val="27"/>
          <w:szCs w:val="27"/>
        </w:rPr>
        <w:t>месяцев с даты снятия режима обязательной самоизоляции граждан».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1.9. В пункте 17 раздела </w:t>
      </w:r>
      <w:r w:rsidRPr="00AA1567">
        <w:rPr>
          <w:rFonts w:cs="Times New Roman"/>
          <w:sz w:val="27"/>
          <w:szCs w:val="27"/>
          <w:lang w:val="en-US"/>
        </w:rPr>
        <w:t>III</w:t>
      </w:r>
      <w:r w:rsidRPr="00AA1567">
        <w:rPr>
          <w:rFonts w:cs="Times New Roman"/>
          <w:sz w:val="27"/>
          <w:szCs w:val="27"/>
        </w:rPr>
        <w:t xml:space="preserve"> приложения к постановлению: 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1.9.1. Абзац второй изложить в следующей редакции: 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pacing w:val="-4"/>
          <w:sz w:val="27"/>
          <w:szCs w:val="27"/>
        </w:rPr>
        <w:t>«Характеристиками (п</w:t>
      </w:r>
      <w:r w:rsidRPr="00AA1567">
        <w:rPr>
          <w:rFonts w:eastAsiaTheme="minorEastAsia" w:cs="Times New Roman"/>
          <w:spacing w:val="-4"/>
          <w:sz w:val="27"/>
          <w:szCs w:val="27"/>
          <w:lang w:eastAsia="ru-RU"/>
        </w:rPr>
        <w:t>оказателями, необходимыми для достижения результата</w:t>
      </w:r>
      <w:r w:rsidRPr="00AA1567">
        <w:rPr>
          <w:rFonts w:eastAsiaTheme="minorEastAsia" w:cs="Times New Roman"/>
          <w:sz w:val="27"/>
          <w:szCs w:val="27"/>
          <w:lang w:eastAsia="ru-RU"/>
        </w:rPr>
        <w:t xml:space="preserve"> предоставления гранта в форме субсидии) являются:»</w:t>
      </w:r>
      <w:r w:rsidR="00983523">
        <w:rPr>
          <w:rFonts w:eastAsiaTheme="minorEastAsia" w:cs="Times New Roman"/>
          <w:sz w:val="27"/>
          <w:szCs w:val="27"/>
          <w:lang w:eastAsia="ru-RU"/>
        </w:rPr>
        <w:t>.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eastAsiaTheme="minorEastAsia" w:cs="Times New Roman"/>
          <w:sz w:val="27"/>
          <w:szCs w:val="27"/>
          <w:lang w:eastAsia="ru-RU"/>
        </w:rPr>
        <w:t>1.9.2. А</w:t>
      </w:r>
      <w:r w:rsidRPr="00AA1567">
        <w:rPr>
          <w:rFonts w:cs="Times New Roman"/>
          <w:sz w:val="27"/>
          <w:szCs w:val="27"/>
        </w:rPr>
        <w:t xml:space="preserve">бзац </w:t>
      </w:r>
      <w:r w:rsidR="002B4E8F">
        <w:rPr>
          <w:rFonts w:cs="Times New Roman"/>
          <w:sz w:val="27"/>
          <w:szCs w:val="27"/>
        </w:rPr>
        <w:t>седьмой</w:t>
      </w:r>
      <w:r w:rsidRPr="00AA1567">
        <w:rPr>
          <w:rFonts w:cs="Times New Roman"/>
          <w:sz w:val="27"/>
          <w:szCs w:val="27"/>
        </w:rPr>
        <w:t xml:space="preserve"> изложить в следующей редакции: 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color w:val="22272F"/>
          <w:sz w:val="27"/>
          <w:szCs w:val="27"/>
          <w:shd w:val="clear" w:color="auto" w:fill="FFFFFF"/>
        </w:rPr>
      </w:pPr>
      <w:r w:rsidRPr="00AA1567">
        <w:rPr>
          <w:rFonts w:cs="Times New Roman"/>
          <w:sz w:val="27"/>
          <w:szCs w:val="27"/>
        </w:rPr>
        <w:t>«</w:t>
      </w:r>
      <w:r w:rsidRPr="00AA1567">
        <w:rPr>
          <w:rFonts w:cs="Times New Roman"/>
          <w:color w:val="22272F"/>
          <w:sz w:val="27"/>
          <w:szCs w:val="27"/>
          <w:shd w:val="clear" w:color="auto" w:fill="FFFFFF"/>
        </w:rPr>
        <w:t xml:space="preserve">Значения характеристик результатов предоставления </w:t>
      </w:r>
      <w:r w:rsidRPr="00AA1567">
        <w:rPr>
          <w:rFonts w:cs="Times New Roman"/>
          <w:sz w:val="27"/>
          <w:szCs w:val="27"/>
        </w:rPr>
        <w:t xml:space="preserve">грантов в форме </w:t>
      </w:r>
      <w:r w:rsidR="00983523">
        <w:rPr>
          <w:rFonts w:cs="Times New Roman"/>
          <w:sz w:val="27"/>
          <w:szCs w:val="27"/>
        </w:rPr>
        <w:t xml:space="preserve">                  </w:t>
      </w:r>
      <w:r w:rsidRPr="00AA1567">
        <w:rPr>
          <w:rFonts w:cs="Times New Roman"/>
          <w:sz w:val="27"/>
          <w:szCs w:val="27"/>
        </w:rPr>
        <w:t>субсидий</w:t>
      </w:r>
      <w:r w:rsidRPr="00AA1567">
        <w:rPr>
          <w:rFonts w:cs="Times New Roman"/>
          <w:color w:val="22272F"/>
          <w:sz w:val="27"/>
          <w:szCs w:val="27"/>
          <w:shd w:val="clear" w:color="auto" w:fill="FFFFFF"/>
        </w:rPr>
        <w:t xml:space="preserve"> (показателей, необходимых для достижения результатов предоставления субсидии) устанавливаются в соглашениях о предоставлении</w:t>
      </w:r>
      <w:r w:rsidRPr="00AA1567">
        <w:rPr>
          <w:rFonts w:cs="Times New Roman"/>
          <w:sz w:val="27"/>
          <w:szCs w:val="27"/>
        </w:rPr>
        <w:t xml:space="preserve"> грантов в форме </w:t>
      </w:r>
      <w:r w:rsidR="00983523">
        <w:rPr>
          <w:rFonts w:cs="Times New Roman"/>
          <w:sz w:val="27"/>
          <w:szCs w:val="27"/>
        </w:rPr>
        <w:t xml:space="preserve">                    </w:t>
      </w:r>
      <w:r w:rsidRPr="00AA1567">
        <w:rPr>
          <w:rFonts w:cs="Times New Roman"/>
          <w:sz w:val="27"/>
          <w:szCs w:val="27"/>
        </w:rPr>
        <w:t>субсидий</w:t>
      </w:r>
      <w:r w:rsidRPr="00AA1567">
        <w:rPr>
          <w:rFonts w:cs="Times New Roman"/>
          <w:color w:val="22272F"/>
          <w:sz w:val="27"/>
          <w:szCs w:val="27"/>
          <w:shd w:val="clear" w:color="auto" w:fill="FFFFFF"/>
        </w:rPr>
        <w:t>».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color w:val="22272F"/>
          <w:sz w:val="27"/>
          <w:szCs w:val="27"/>
          <w:shd w:val="clear" w:color="auto" w:fill="FFFFFF"/>
        </w:rPr>
        <w:t xml:space="preserve">1.9.3. </w:t>
      </w:r>
      <w:r w:rsidRPr="00AA1567">
        <w:rPr>
          <w:rFonts w:cs="Times New Roman"/>
          <w:sz w:val="27"/>
          <w:szCs w:val="27"/>
        </w:rPr>
        <w:t>Дополнить абзацем следующего содержания: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«Срок использования средств гранта в форме субсидии определяется соглашением о предоставлении гранта в форме субсидии с учетом срока реализации </w:t>
      </w:r>
      <w:r w:rsidR="00983523">
        <w:rPr>
          <w:rFonts w:cs="Times New Roman"/>
          <w:sz w:val="27"/>
          <w:szCs w:val="27"/>
        </w:rPr>
        <w:t xml:space="preserve">                     </w:t>
      </w:r>
      <w:r w:rsidRPr="00AA1567">
        <w:rPr>
          <w:rFonts w:cs="Times New Roman"/>
          <w:sz w:val="27"/>
          <w:szCs w:val="27"/>
        </w:rPr>
        <w:t xml:space="preserve">проекта. Продление сроков реализации проекта осуществляется на основании </w:t>
      </w:r>
      <w:r w:rsidR="00983523">
        <w:rPr>
          <w:rFonts w:cs="Times New Roman"/>
          <w:sz w:val="27"/>
          <w:szCs w:val="27"/>
        </w:rPr>
        <w:t xml:space="preserve">                     </w:t>
      </w:r>
      <w:r w:rsidRPr="00AA1567">
        <w:rPr>
          <w:rFonts w:cs="Times New Roman"/>
          <w:sz w:val="27"/>
          <w:szCs w:val="27"/>
        </w:rPr>
        <w:t xml:space="preserve">решения конкурсной комиссии на срок не более шести месяцев, с внесением изменений в соглашение о предоставлении гранта в форме субсидии в соответствии </w:t>
      </w:r>
      <w:r w:rsidR="00983523">
        <w:rPr>
          <w:rFonts w:cs="Times New Roman"/>
          <w:sz w:val="27"/>
          <w:szCs w:val="27"/>
        </w:rPr>
        <w:t xml:space="preserve">                     </w:t>
      </w:r>
      <w:r w:rsidRPr="00AA1567">
        <w:rPr>
          <w:rFonts w:cs="Times New Roman"/>
          <w:sz w:val="27"/>
          <w:szCs w:val="27"/>
        </w:rPr>
        <w:t>с решением конкурсной комиссии».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1.10. В пункте 1 раздела </w:t>
      </w:r>
      <w:r w:rsidRPr="00AA1567">
        <w:rPr>
          <w:rFonts w:cs="Times New Roman"/>
          <w:sz w:val="27"/>
          <w:szCs w:val="27"/>
          <w:lang w:val="en-US"/>
        </w:rPr>
        <w:t>IV</w:t>
      </w:r>
      <w:r w:rsidRPr="00AA1567">
        <w:rPr>
          <w:rFonts w:cs="Times New Roman"/>
          <w:sz w:val="27"/>
          <w:szCs w:val="27"/>
        </w:rPr>
        <w:t xml:space="preserve"> приложения к постановлению: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1.10.1. В абзаце втором слова «отчет о достижении значений результатов </w:t>
      </w:r>
      <w:r w:rsidRPr="00983523">
        <w:rPr>
          <w:rFonts w:cs="Times New Roman"/>
          <w:spacing w:val="-4"/>
          <w:sz w:val="27"/>
          <w:szCs w:val="27"/>
        </w:rPr>
        <w:t>предоставления гранта в форме субсидий, показателей, необходимых для достижения</w:t>
      </w:r>
      <w:r w:rsidRPr="00AA1567">
        <w:rPr>
          <w:rFonts w:cs="Times New Roman"/>
          <w:sz w:val="27"/>
          <w:szCs w:val="27"/>
        </w:rPr>
        <w:t xml:space="preserve"> результатов предоставления гранта в форме субсидий» заменить словами «отчет </w:t>
      </w:r>
      <w:r w:rsidR="00983523">
        <w:rPr>
          <w:rFonts w:cs="Times New Roman"/>
          <w:sz w:val="27"/>
          <w:szCs w:val="27"/>
        </w:rPr>
        <w:t xml:space="preserve">                    </w:t>
      </w:r>
      <w:r w:rsidRPr="00AA1567">
        <w:rPr>
          <w:rFonts w:cs="Times New Roman"/>
          <w:sz w:val="27"/>
          <w:szCs w:val="27"/>
        </w:rPr>
        <w:t xml:space="preserve">о достижении результатов предоставления гранта в форме субсидии, характеристик (показателей, необходимых для достижения результатов предоставления гранта </w:t>
      </w:r>
      <w:r w:rsidR="00983523">
        <w:rPr>
          <w:rFonts w:cs="Times New Roman"/>
          <w:sz w:val="27"/>
          <w:szCs w:val="27"/>
        </w:rPr>
        <w:t xml:space="preserve">                    </w:t>
      </w:r>
      <w:r w:rsidRPr="00AA1567">
        <w:rPr>
          <w:rFonts w:cs="Times New Roman"/>
          <w:sz w:val="27"/>
          <w:szCs w:val="27"/>
        </w:rPr>
        <w:t>в форме субсидии)».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1.10.</w:t>
      </w:r>
      <w:r w:rsidR="00983523">
        <w:rPr>
          <w:rFonts w:cs="Times New Roman"/>
          <w:sz w:val="27"/>
          <w:szCs w:val="27"/>
        </w:rPr>
        <w:t>2</w:t>
      </w:r>
      <w:r w:rsidRPr="00AA1567">
        <w:rPr>
          <w:rFonts w:cs="Times New Roman"/>
          <w:sz w:val="27"/>
          <w:szCs w:val="27"/>
        </w:rPr>
        <w:t xml:space="preserve">. В абзаце третьем слова «отчет о расходах, источником финансового обеспечения которых является грант в форме субсидии» заменить словами «отчет об осуществлении расходов, источником финансового обеспечения которых </w:t>
      </w:r>
      <w:r w:rsidR="00983523">
        <w:rPr>
          <w:rFonts w:cs="Times New Roman"/>
          <w:sz w:val="27"/>
          <w:szCs w:val="27"/>
        </w:rPr>
        <w:t xml:space="preserve">                        </w:t>
      </w:r>
      <w:r w:rsidRPr="00AA1567">
        <w:rPr>
          <w:rFonts w:cs="Times New Roman"/>
          <w:sz w:val="27"/>
          <w:szCs w:val="27"/>
        </w:rPr>
        <w:t>является грант в форме субсидии».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1.10.</w:t>
      </w:r>
      <w:r w:rsidR="00983523">
        <w:rPr>
          <w:rFonts w:cs="Times New Roman"/>
          <w:sz w:val="27"/>
          <w:szCs w:val="27"/>
        </w:rPr>
        <w:t>3</w:t>
      </w:r>
      <w:r w:rsidRPr="00AA1567">
        <w:rPr>
          <w:rFonts w:cs="Times New Roman"/>
          <w:sz w:val="27"/>
          <w:szCs w:val="27"/>
        </w:rPr>
        <w:t>. Дополнить абзацем следующего содержания: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«В случае наличия конфликта интересов заинтересованных лиц и некоммерческой организации при совершении сделок по соглашениям о предоставлении грантов в форме субсидий, в соответствии со статьей 27 Федерального закона </w:t>
      </w:r>
      <w:r w:rsidR="00983523">
        <w:rPr>
          <w:rFonts w:cs="Times New Roman"/>
          <w:sz w:val="27"/>
          <w:szCs w:val="27"/>
        </w:rPr>
        <w:t xml:space="preserve">                      </w:t>
      </w:r>
      <w:r w:rsidRPr="00AA1567">
        <w:rPr>
          <w:rFonts w:cs="Times New Roman"/>
          <w:sz w:val="27"/>
          <w:szCs w:val="27"/>
        </w:rPr>
        <w:t xml:space="preserve">от 12.01.1996 № 7-ФЗ «О некоммерческих организациях», при представлении </w:t>
      </w:r>
      <w:r w:rsidR="00983523">
        <w:rPr>
          <w:rFonts w:cs="Times New Roman"/>
          <w:sz w:val="27"/>
          <w:szCs w:val="27"/>
        </w:rPr>
        <w:t xml:space="preserve">                   </w:t>
      </w:r>
      <w:r w:rsidRPr="00AA1567">
        <w:rPr>
          <w:rFonts w:cs="Times New Roman"/>
          <w:sz w:val="27"/>
          <w:szCs w:val="27"/>
        </w:rPr>
        <w:t xml:space="preserve">отчета о расходах получателем гранта в форме субсидии предоставляются </w:t>
      </w:r>
      <w:r w:rsidR="00983523">
        <w:rPr>
          <w:rFonts w:cs="Times New Roman"/>
          <w:sz w:val="27"/>
          <w:szCs w:val="27"/>
        </w:rPr>
        <w:t xml:space="preserve">                           </w:t>
      </w:r>
      <w:r w:rsidRPr="00AA1567">
        <w:rPr>
          <w:rFonts w:cs="Times New Roman"/>
          <w:sz w:val="27"/>
          <w:szCs w:val="27"/>
        </w:rPr>
        <w:t>документы, подтверждающие одобрение сделки органом управления некоммерческой организацией или органом надзора за ее деятельностью».</w:t>
      </w:r>
      <w:r w:rsidR="00983523">
        <w:rPr>
          <w:rFonts w:cs="Times New Roman"/>
          <w:sz w:val="27"/>
          <w:szCs w:val="27"/>
        </w:rPr>
        <w:t xml:space="preserve"> </w:t>
      </w:r>
    </w:p>
    <w:p w:rsidR="00AA1567" w:rsidRPr="00AA1567" w:rsidRDefault="00AA1567" w:rsidP="00AA1567">
      <w:pPr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3. Муниципальному казенному учреждению «Наш город»:</w:t>
      </w:r>
      <w:r w:rsidR="00983523">
        <w:rPr>
          <w:rFonts w:cs="Times New Roman"/>
          <w:sz w:val="27"/>
          <w:szCs w:val="27"/>
        </w:rPr>
        <w:t xml:space="preserve"> 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AA1567" w:rsidRPr="00983523" w:rsidRDefault="00AA1567" w:rsidP="00AA1567">
      <w:pPr>
        <w:shd w:val="clear" w:color="auto" w:fill="FFFFFF"/>
        <w:ind w:firstLine="709"/>
        <w:jc w:val="both"/>
        <w:rPr>
          <w:rFonts w:cs="Times New Roman"/>
          <w:spacing w:val="-4"/>
          <w:sz w:val="27"/>
          <w:szCs w:val="27"/>
        </w:rPr>
      </w:pPr>
      <w:r w:rsidRPr="00983523">
        <w:rPr>
          <w:rFonts w:cs="Times New Roman"/>
          <w:spacing w:val="-4"/>
          <w:sz w:val="27"/>
          <w:szCs w:val="27"/>
        </w:rPr>
        <w:t>3.2. Опубликовать настоящее постановление в газете «Сургутские ведомости».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 xml:space="preserve">4. Настоящее постановление вступает в силу после его официального </w:t>
      </w:r>
      <w:r w:rsidR="00983523">
        <w:rPr>
          <w:rFonts w:cs="Times New Roman"/>
          <w:sz w:val="27"/>
          <w:szCs w:val="27"/>
        </w:rPr>
        <w:t xml:space="preserve">                   </w:t>
      </w:r>
      <w:r w:rsidRPr="00AA1567">
        <w:rPr>
          <w:rFonts w:cs="Times New Roman"/>
          <w:sz w:val="27"/>
          <w:szCs w:val="27"/>
        </w:rPr>
        <w:t>опубликования.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5. Подпункты 1.5 – 1.7 пункта 1 настоящего постановления распространяются на правоотношения, возникшие с 01.01.2023.</w:t>
      </w:r>
      <w:r w:rsidR="00983523">
        <w:rPr>
          <w:rFonts w:cs="Times New Roman"/>
          <w:sz w:val="27"/>
          <w:szCs w:val="27"/>
        </w:rPr>
        <w:t xml:space="preserve"> </w:t>
      </w:r>
    </w:p>
    <w:p w:rsidR="00AA1567" w:rsidRPr="00AA1567" w:rsidRDefault="00AA1567" w:rsidP="00AA1567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AA1567">
        <w:rPr>
          <w:rFonts w:cs="Times New Roman"/>
          <w:sz w:val="27"/>
          <w:szCs w:val="27"/>
        </w:rPr>
        <w:t>6. 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AA1567" w:rsidRPr="00AA1567" w:rsidRDefault="00AA1567" w:rsidP="00AA1567">
      <w:pPr>
        <w:pStyle w:val="a8"/>
        <w:ind w:firstLine="709"/>
        <w:jc w:val="both"/>
        <w:rPr>
          <w:rFonts w:cs="Times New Roman"/>
          <w:sz w:val="27"/>
          <w:szCs w:val="27"/>
        </w:rPr>
      </w:pPr>
    </w:p>
    <w:p w:rsidR="00AA1567" w:rsidRDefault="00AA1567" w:rsidP="00AA1567">
      <w:pPr>
        <w:pStyle w:val="a8"/>
        <w:ind w:firstLine="709"/>
        <w:jc w:val="both"/>
        <w:rPr>
          <w:rFonts w:cs="Times New Roman"/>
          <w:sz w:val="27"/>
          <w:szCs w:val="27"/>
        </w:rPr>
      </w:pPr>
    </w:p>
    <w:p w:rsidR="00AA1567" w:rsidRDefault="00AA1567" w:rsidP="00AA1567">
      <w:pPr>
        <w:pStyle w:val="a8"/>
        <w:ind w:firstLine="709"/>
        <w:jc w:val="both"/>
        <w:rPr>
          <w:rFonts w:cs="Times New Roman"/>
          <w:sz w:val="27"/>
          <w:szCs w:val="27"/>
        </w:rPr>
      </w:pPr>
    </w:p>
    <w:p w:rsidR="00697D5E" w:rsidRDefault="00697D5E" w:rsidP="00697D5E">
      <w:pPr>
        <w:jc w:val="both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</w:t>
      </w:r>
      <w:r>
        <w:rPr>
          <w:szCs w:val="28"/>
        </w:rPr>
        <w:t>А.М. Кириленко</w:t>
      </w:r>
    </w:p>
    <w:p w:rsidR="00697D5E" w:rsidRPr="00AA1567" w:rsidRDefault="00697D5E" w:rsidP="00AA1567">
      <w:pPr>
        <w:pStyle w:val="a8"/>
        <w:ind w:firstLine="709"/>
        <w:jc w:val="both"/>
        <w:rPr>
          <w:rFonts w:cs="Times New Roman"/>
          <w:sz w:val="27"/>
          <w:szCs w:val="27"/>
        </w:rPr>
      </w:pPr>
    </w:p>
    <w:sectPr w:rsidR="00697D5E" w:rsidRPr="00AA1567" w:rsidSect="00983523">
      <w:headerReference w:type="default" r:id="rId8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3B" w:rsidRDefault="00E3143B" w:rsidP="006A432C">
      <w:r>
        <w:separator/>
      </w:r>
    </w:p>
  </w:endnote>
  <w:endnote w:type="continuationSeparator" w:id="0">
    <w:p w:rsidR="00E3143B" w:rsidRDefault="00E3143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3B" w:rsidRDefault="00E3143B" w:rsidP="006A432C">
      <w:r>
        <w:separator/>
      </w:r>
    </w:p>
  </w:footnote>
  <w:footnote w:type="continuationSeparator" w:id="0">
    <w:p w:rsidR="00E3143B" w:rsidRDefault="00E3143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89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A1567" w:rsidRPr="00AA1567" w:rsidRDefault="00AA1567">
        <w:pPr>
          <w:pStyle w:val="a3"/>
          <w:jc w:val="center"/>
          <w:rPr>
            <w:sz w:val="20"/>
            <w:szCs w:val="20"/>
          </w:rPr>
        </w:pPr>
        <w:r w:rsidRPr="00AA1567">
          <w:rPr>
            <w:sz w:val="20"/>
            <w:szCs w:val="20"/>
          </w:rPr>
          <w:fldChar w:fldCharType="begin"/>
        </w:r>
        <w:r w:rsidRPr="00AA1567">
          <w:rPr>
            <w:sz w:val="20"/>
            <w:szCs w:val="20"/>
          </w:rPr>
          <w:instrText>PAGE   \* MERGEFORMAT</w:instrText>
        </w:r>
        <w:r w:rsidRPr="00AA1567">
          <w:rPr>
            <w:sz w:val="20"/>
            <w:szCs w:val="20"/>
          </w:rPr>
          <w:fldChar w:fldCharType="separate"/>
        </w:r>
        <w:r w:rsidR="002B4E8F">
          <w:rPr>
            <w:noProof/>
            <w:sz w:val="20"/>
            <w:szCs w:val="20"/>
          </w:rPr>
          <w:t>2</w:t>
        </w:r>
        <w:r w:rsidRPr="00AA156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67"/>
    <w:rsid w:val="00226A5C"/>
    <w:rsid w:val="00243839"/>
    <w:rsid w:val="002B4E8F"/>
    <w:rsid w:val="002B79B3"/>
    <w:rsid w:val="004B3B71"/>
    <w:rsid w:val="00544043"/>
    <w:rsid w:val="00697D5E"/>
    <w:rsid w:val="006A432C"/>
    <w:rsid w:val="006A73EC"/>
    <w:rsid w:val="00880CCA"/>
    <w:rsid w:val="00983523"/>
    <w:rsid w:val="00AA1567"/>
    <w:rsid w:val="00B009A6"/>
    <w:rsid w:val="00E3143B"/>
    <w:rsid w:val="00E71247"/>
    <w:rsid w:val="00F65D4D"/>
    <w:rsid w:val="00F7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A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A1567"/>
    <w:pPr>
      <w:spacing w:after="0" w:line="240" w:lineRule="auto"/>
    </w:pPr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983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1594</Words>
  <Characters>9089</Characters>
  <Application>Microsoft Office Word</Application>
  <DocSecurity>0</DocSecurity>
  <Lines>75</Lines>
  <Paragraphs>21</Paragraphs>
  <ScaleCrop>false</ScaleCrop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2023-05-22T04:55:00Z</dcterms:created>
  <dcterms:modified xsi:type="dcterms:W3CDTF">2023-05-22T04:55:00Z</dcterms:modified>
</cp:coreProperties>
</file>