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61D" w:rsidRDefault="00BE561D" w:rsidP="001B1C25">
      <w:pPr>
        <w:spacing w:line="120" w:lineRule="atLeast"/>
        <w:jc w:val="center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7DC" w:rsidRPr="00D74919" w:rsidRDefault="009217DC" w:rsidP="001B1C25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1" w:dyaOrig="152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9.55pt;height:76.45pt">
                                  <v:imagedata r:id="rId8" o:title="" gain="1.5625" blacklevel="3932f" grayscale="t"/>
                                </v:shape>
                                <o:OLEObject Type="Embed" ProgID="CorelDRAW.Graphic.11" ShapeID="_x0000_i1026" DrawAspect="Content" ObjectID="_1753517179" r:id="rId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" o:allowoverlap="f" fillcolor="white [3201]" stroked="f" strokeweight="1pt">
                <v:textbox style="mso-fit-shape-to-text:t" inset="0,0,0,0">
                  <w:txbxContent>
                    <w:p w:rsidR="009217DC" w:rsidRPr="00D74919" w:rsidRDefault="009217DC" w:rsidP="001B1C25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1" w:dyaOrig="1529">
                          <v:shape id="_x0000_i1026" type="#_x0000_t75" style="width:59.55pt;height:76.45pt">
                            <v:imagedata r:id="rId8" o:title="" gain="1.5625" blacklevel="3932f" grayscale="t"/>
                          </v:shape>
                          <o:OLEObject Type="Embed" ProgID="CorelDRAW.Graphic.11" ShapeID="_x0000_i1026" DrawAspect="Content" ObjectID="_1753517179" r:id="rId10"/>
                        </w:objec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E561D" w:rsidRDefault="00BE561D" w:rsidP="001B1C25">
      <w:pPr>
        <w:spacing w:line="120" w:lineRule="atLeast"/>
        <w:jc w:val="center"/>
        <w:rPr>
          <w:sz w:val="24"/>
          <w:szCs w:val="24"/>
        </w:rPr>
      </w:pPr>
    </w:p>
    <w:p w:rsidR="00BE561D" w:rsidRPr="00852378" w:rsidRDefault="00BE561D" w:rsidP="001B1C25">
      <w:pPr>
        <w:spacing w:line="120" w:lineRule="atLeast"/>
        <w:jc w:val="center"/>
        <w:rPr>
          <w:sz w:val="10"/>
          <w:szCs w:val="10"/>
        </w:rPr>
      </w:pPr>
    </w:p>
    <w:p w:rsidR="00BE561D" w:rsidRDefault="00BE561D" w:rsidP="001B1C25">
      <w:pPr>
        <w:spacing w:line="120" w:lineRule="atLeast"/>
        <w:jc w:val="center"/>
        <w:rPr>
          <w:sz w:val="10"/>
          <w:szCs w:val="24"/>
        </w:rPr>
      </w:pPr>
    </w:p>
    <w:p w:rsidR="00BE561D" w:rsidRPr="005541F0" w:rsidRDefault="00BE561D" w:rsidP="001B1C25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561D" w:rsidRDefault="00BE561D" w:rsidP="001B1C25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E561D" w:rsidRPr="005541F0" w:rsidRDefault="00BE561D" w:rsidP="001B1C25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E561D" w:rsidRPr="005649E4" w:rsidRDefault="00BE561D" w:rsidP="001B1C25">
      <w:pPr>
        <w:spacing w:line="120" w:lineRule="atLeast"/>
        <w:jc w:val="center"/>
        <w:rPr>
          <w:sz w:val="18"/>
          <w:szCs w:val="24"/>
        </w:rPr>
      </w:pPr>
    </w:p>
    <w:p w:rsidR="00BE561D" w:rsidRPr="00656C1A" w:rsidRDefault="00BE561D" w:rsidP="001B1C25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561D" w:rsidRPr="005541F0" w:rsidRDefault="00BE561D" w:rsidP="001B1C25">
      <w:pPr>
        <w:spacing w:line="120" w:lineRule="atLeast"/>
        <w:jc w:val="center"/>
        <w:rPr>
          <w:sz w:val="18"/>
          <w:szCs w:val="24"/>
        </w:rPr>
      </w:pPr>
    </w:p>
    <w:p w:rsidR="00BE561D" w:rsidRPr="005541F0" w:rsidRDefault="00BE561D" w:rsidP="001B1C25">
      <w:pPr>
        <w:spacing w:line="120" w:lineRule="atLeast"/>
        <w:jc w:val="center"/>
        <w:rPr>
          <w:sz w:val="20"/>
          <w:szCs w:val="24"/>
        </w:rPr>
      </w:pPr>
    </w:p>
    <w:p w:rsidR="00BE561D" w:rsidRPr="00656C1A" w:rsidRDefault="00BE561D" w:rsidP="001B1C25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561D" w:rsidRDefault="00BE561D" w:rsidP="001B1C25">
      <w:pPr>
        <w:spacing w:line="120" w:lineRule="atLeast"/>
        <w:jc w:val="center"/>
        <w:rPr>
          <w:sz w:val="30"/>
          <w:szCs w:val="24"/>
        </w:rPr>
      </w:pPr>
    </w:p>
    <w:p w:rsidR="00BE561D" w:rsidRPr="00656C1A" w:rsidRDefault="00BE561D" w:rsidP="001B1C25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561D" w:rsidRPr="00F8214F" w:rsidTr="001B1C25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561D" w:rsidRPr="00F8214F" w:rsidRDefault="00F637EE" w:rsidP="001B1C25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561D" w:rsidRPr="00F8214F" w:rsidRDefault="00F637EE" w:rsidP="001B1C25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BE561D" w:rsidRPr="00A63FB0" w:rsidRDefault="00BE561D" w:rsidP="001B1C2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561D" w:rsidRPr="00A3761A" w:rsidRDefault="00F637EE" w:rsidP="001B1C25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23</w:t>
            </w:r>
          </w:p>
        </w:tc>
        <w:tc>
          <w:tcPr>
            <w:tcW w:w="518" w:type="dxa"/>
            <w:noWrap/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E561D" w:rsidRPr="00F8214F" w:rsidRDefault="00BE561D" w:rsidP="001B1C25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561D" w:rsidRPr="00AB4194" w:rsidRDefault="00BE561D" w:rsidP="001B1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561D" w:rsidRPr="00F8214F" w:rsidRDefault="00F637EE" w:rsidP="001B1C25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3947</w:t>
            </w:r>
          </w:p>
        </w:tc>
      </w:tr>
    </w:tbl>
    <w:p w:rsidR="00BE561D" w:rsidRPr="00C725A6" w:rsidRDefault="00BE561D" w:rsidP="001B1C25">
      <w:pPr>
        <w:rPr>
          <w:rFonts w:cs="Times New Roman"/>
          <w:szCs w:val="28"/>
        </w:rPr>
      </w:pP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О внесении изменени</w:t>
      </w:r>
      <w:r w:rsidR="005C212D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 xml:space="preserve">в постановление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Администрации города от 11.11.2021 </w:t>
      </w: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№ 9645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 xml:space="preserve">«Об утверждении перечня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главных администраторов доходов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бюджета и перечня главных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администраторов источников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финансирования дефицита бюджета </w:t>
      </w:r>
    </w:p>
    <w:p w:rsid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городского округа Сургут </w:t>
      </w:r>
      <w:bookmarkStart w:id="4" w:name="_GoBack"/>
      <w:bookmarkEnd w:id="4"/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 xml:space="preserve">Ханты-Мансийского </w:t>
      </w: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BE561D">
        <w:rPr>
          <w:rFonts w:eastAsia="Times New Roman" w:cs="Times New Roman"/>
          <w:szCs w:val="28"/>
          <w:lang w:eastAsia="ru-RU"/>
        </w:rPr>
        <w:t>автономного округа – Югры»</w:t>
      </w: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E561D" w:rsidRPr="00BE561D" w:rsidRDefault="00BE561D" w:rsidP="00BE561D">
      <w:pPr>
        <w:widowControl w:val="0"/>
        <w:tabs>
          <w:tab w:val="left" w:pos="6096"/>
          <w:tab w:val="left" w:pos="6663"/>
        </w:tabs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E561D" w:rsidRPr="00BE561D" w:rsidRDefault="00BE561D" w:rsidP="00BE561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  <w:lang w:eastAsia="ru-RU"/>
        </w:rPr>
      </w:pPr>
      <w:r w:rsidRPr="00BE561D">
        <w:rPr>
          <w:rFonts w:eastAsia="Calibri" w:cs="Times New Roman"/>
          <w:szCs w:val="28"/>
          <w:lang w:eastAsia="ru-RU"/>
        </w:rPr>
        <w:t>В соответствии с постановлением Администрации города от</w:t>
      </w:r>
      <w:r w:rsidR="008C57FF">
        <w:rPr>
          <w:rFonts w:eastAsia="Calibri" w:cs="Times New Roman"/>
          <w:szCs w:val="28"/>
          <w:lang w:eastAsia="ru-RU"/>
        </w:rPr>
        <w:t> </w:t>
      </w:r>
      <w:r w:rsidR="001D2A5B">
        <w:rPr>
          <w:rFonts w:eastAsia="Calibri" w:cs="Times New Roman"/>
          <w:szCs w:val="28"/>
          <w:lang w:eastAsia="ru-RU"/>
        </w:rPr>
        <w:t xml:space="preserve">29.12.2021 </w:t>
      </w:r>
      <w:r w:rsidRPr="00BE561D">
        <w:rPr>
          <w:rFonts w:eastAsia="Calibri" w:cs="Times New Roman"/>
          <w:szCs w:val="28"/>
          <w:lang w:eastAsia="ru-RU"/>
        </w:rPr>
        <w:t>№</w:t>
      </w:r>
      <w:r w:rsidR="001D2A5B">
        <w:rPr>
          <w:rFonts w:eastAsia="Calibri" w:cs="Times New Roman"/>
          <w:szCs w:val="28"/>
          <w:lang w:eastAsia="ru-RU"/>
        </w:rPr>
        <w:t> </w:t>
      </w:r>
      <w:r w:rsidRPr="00BE561D">
        <w:rPr>
          <w:rFonts w:eastAsia="Calibri" w:cs="Times New Roman"/>
          <w:szCs w:val="28"/>
          <w:lang w:eastAsia="ru-RU"/>
        </w:rPr>
        <w:t>11361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порядка и сроков внесения изменений в перечень главных администраторов доходов бюджета и перечень </w:t>
      </w:r>
      <w:r w:rsidR="008C57FF">
        <w:rPr>
          <w:rFonts w:eastAsia="Times New Roman" w:cs="Times New Roman"/>
          <w:szCs w:val="28"/>
          <w:lang w:eastAsia="ru-RU"/>
        </w:rPr>
        <w:t xml:space="preserve">главных администраторов </w:t>
      </w:r>
      <w:r w:rsidRPr="00BE561D">
        <w:rPr>
          <w:rFonts w:eastAsia="Times New Roman" w:cs="Times New Roman"/>
          <w:szCs w:val="28"/>
          <w:lang w:eastAsia="ru-RU"/>
        </w:rPr>
        <w:t>источников ф</w:t>
      </w:r>
      <w:r>
        <w:rPr>
          <w:rFonts w:eastAsia="Times New Roman" w:cs="Times New Roman"/>
          <w:szCs w:val="28"/>
          <w:lang w:eastAsia="ru-RU"/>
        </w:rPr>
        <w:t xml:space="preserve">инансирования дефицита бюджета </w:t>
      </w:r>
      <w:r w:rsidRPr="00BE561D">
        <w:rPr>
          <w:rFonts w:eastAsia="Times New Roman" w:cs="Times New Roman"/>
          <w:szCs w:val="28"/>
          <w:lang w:eastAsia="ru-RU"/>
        </w:rPr>
        <w:t xml:space="preserve">городского </w:t>
      </w:r>
      <w:r w:rsidR="00CD4596">
        <w:rPr>
          <w:rFonts w:eastAsia="Times New Roman" w:cs="Times New Roman"/>
          <w:szCs w:val="28"/>
          <w:lang w:eastAsia="ru-RU"/>
        </w:rPr>
        <w:t>о</w:t>
      </w:r>
      <w:r w:rsidRPr="00BE561D">
        <w:rPr>
          <w:rFonts w:eastAsia="Times New Roman" w:cs="Times New Roman"/>
          <w:szCs w:val="28"/>
          <w:lang w:eastAsia="ru-RU"/>
        </w:rPr>
        <w:t xml:space="preserve">круга Сургут Ханты-Мансийского автономного округа – Югры», </w:t>
      </w:r>
      <w:r w:rsidRPr="00BE561D">
        <w:rPr>
          <w:rFonts w:eastAsia="Calibri" w:cs="Times New Roman"/>
          <w:szCs w:val="28"/>
          <w:lang w:eastAsia="ru-RU"/>
        </w:rPr>
        <w:t>распоряжениями</w:t>
      </w:r>
      <w:r w:rsidR="00396929">
        <w:rPr>
          <w:rFonts w:eastAsia="Calibri" w:cs="Times New Roman"/>
          <w:szCs w:val="28"/>
          <w:lang w:eastAsia="ru-RU"/>
        </w:rPr>
        <w:t> </w:t>
      </w:r>
      <w:r w:rsidRPr="00BE561D">
        <w:rPr>
          <w:rFonts w:eastAsia="Calibri" w:cs="Times New Roman"/>
          <w:szCs w:val="28"/>
          <w:lang w:eastAsia="ru-RU"/>
        </w:rPr>
        <w:t>Администрации города от 30.12.2005 № 3686 «Об утверждении Регламента Администрации города»,</w:t>
      </w:r>
      <w:r w:rsidRPr="00BE561D">
        <w:rPr>
          <w:rFonts w:eastAsia="Calibri" w:cs="Times New Roman"/>
        </w:rPr>
        <w:t xml:space="preserve"> </w:t>
      </w:r>
      <w:r w:rsidRPr="00BE561D">
        <w:rPr>
          <w:rFonts w:eastAsia="Calibri" w:cs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города»:</w:t>
      </w:r>
    </w:p>
    <w:p w:rsidR="00CB7491" w:rsidRDefault="00BE561D" w:rsidP="0056755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Pr="00BE561D">
        <w:rPr>
          <w:rFonts w:eastAsia="Times New Roman" w:cs="Times New Roman"/>
          <w:szCs w:val="28"/>
          <w:lang w:eastAsia="ru-RU"/>
        </w:rPr>
        <w:t>Внести в постановление</w:t>
      </w:r>
      <w:r w:rsidRPr="00BE561D">
        <w:rPr>
          <w:rFonts w:eastAsia="Calibri" w:cs="Times New Roman"/>
          <w:szCs w:val="28"/>
          <w:lang w:eastAsia="ru-RU"/>
        </w:rPr>
        <w:t xml:space="preserve"> Администрации города от 11.11.2021 № 9645 «</w:t>
      </w:r>
      <w:r w:rsidRPr="00BE561D">
        <w:rPr>
          <w:rFonts w:eastAsia="Times New Roman" w:cs="Times New Roman"/>
          <w:szCs w:val="28"/>
          <w:lang w:eastAsia="ru-RU"/>
        </w:rPr>
        <w:t xml:space="preserve">Об утверждении перечня главных </w:t>
      </w:r>
      <w:r w:rsidR="001D2A5B">
        <w:rPr>
          <w:rFonts w:eastAsia="Times New Roman" w:cs="Times New Roman"/>
          <w:szCs w:val="28"/>
          <w:lang w:eastAsia="ru-RU"/>
        </w:rPr>
        <w:t xml:space="preserve">администраторов доходов бюджета </w:t>
      </w:r>
      <w:r w:rsidRPr="00BE561D">
        <w:rPr>
          <w:rFonts w:eastAsia="Times New Roman" w:cs="Times New Roman"/>
          <w:szCs w:val="28"/>
          <w:lang w:eastAsia="ru-RU"/>
        </w:rPr>
        <w:t>и</w:t>
      </w:r>
      <w:r w:rsidR="001D2A5B">
        <w:rPr>
          <w:rFonts w:eastAsia="Times New Roman" w:cs="Times New Roman"/>
          <w:szCs w:val="28"/>
          <w:lang w:eastAsia="ru-RU"/>
        </w:rPr>
        <w:t> </w:t>
      </w:r>
      <w:r w:rsidRPr="00BE561D">
        <w:rPr>
          <w:rFonts w:eastAsia="Times New Roman" w:cs="Times New Roman"/>
          <w:szCs w:val="28"/>
          <w:lang w:eastAsia="ru-RU"/>
        </w:rPr>
        <w:t>перечня главных администраторов источников финансирования дефицита бюджета городского округа Сургут Ханты-Мансийского автономного округа</w:t>
      </w:r>
      <w:r w:rsidR="002A3663">
        <w:rPr>
          <w:rFonts w:eastAsia="Times New Roman" w:cs="Times New Roman"/>
          <w:szCs w:val="28"/>
          <w:lang w:eastAsia="ru-RU"/>
        </w:rPr>
        <w:t> </w:t>
      </w:r>
      <w:r w:rsidRPr="00BE561D">
        <w:rPr>
          <w:rFonts w:eastAsia="Times New Roman" w:cs="Times New Roman"/>
          <w:szCs w:val="28"/>
          <w:lang w:eastAsia="ru-RU"/>
        </w:rPr>
        <w:t>–</w:t>
      </w:r>
      <w:r w:rsidR="00EA2A47">
        <w:rPr>
          <w:rFonts w:eastAsia="Times New Roman" w:cs="Times New Roman"/>
          <w:szCs w:val="28"/>
          <w:lang w:eastAsia="ru-RU"/>
        </w:rPr>
        <w:t> </w:t>
      </w:r>
      <w:r w:rsidRPr="00BE561D">
        <w:rPr>
          <w:rFonts w:eastAsia="Times New Roman" w:cs="Times New Roman"/>
          <w:szCs w:val="28"/>
          <w:lang w:eastAsia="ru-RU"/>
        </w:rPr>
        <w:t>Югры» (с изменениями от 04.02.2022 № 818</w:t>
      </w:r>
      <w:r w:rsidR="00EA2A47">
        <w:rPr>
          <w:rFonts w:eastAsia="Times New Roman" w:cs="Times New Roman"/>
          <w:szCs w:val="28"/>
          <w:lang w:eastAsia="ru-RU"/>
        </w:rPr>
        <w:t>, 11.02.2022 № 1029, 15.04.2022</w:t>
      </w:r>
      <w:r w:rsidR="00805704"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№</w:t>
      </w:r>
      <w:r w:rsidR="008053EB">
        <w:rPr>
          <w:rFonts w:eastAsia="Times New Roman" w:cs="Times New Roman"/>
          <w:szCs w:val="28"/>
          <w:lang w:eastAsia="ru-RU"/>
        </w:rPr>
        <w:t> </w:t>
      </w:r>
      <w:r w:rsidR="00BA3B6F"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3004, 18.05.2022 № 3868, 07.06.2022 № 4523, 14.07.2022 № 5766, 01.08.2022</w:t>
      </w:r>
      <w:r w:rsidR="00805704">
        <w:rPr>
          <w:rFonts w:eastAsia="Times New Roman" w:cs="Times New Roman"/>
          <w:szCs w:val="28"/>
          <w:lang w:eastAsia="ru-RU"/>
        </w:rPr>
        <w:t xml:space="preserve"> </w:t>
      </w:r>
      <w:r w:rsidR="00BA3B6F">
        <w:rPr>
          <w:rFonts w:eastAsia="Times New Roman" w:cs="Times New Roman"/>
          <w:szCs w:val="28"/>
          <w:lang w:eastAsia="ru-RU"/>
        </w:rPr>
        <w:t>№</w:t>
      </w:r>
      <w:r w:rsidR="008053EB">
        <w:rPr>
          <w:rFonts w:eastAsia="Times New Roman" w:cs="Times New Roman"/>
          <w:szCs w:val="28"/>
          <w:lang w:eastAsia="ru-RU"/>
        </w:rPr>
        <w:t> </w:t>
      </w:r>
      <w:r w:rsidR="00BA3B6F">
        <w:rPr>
          <w:rFonts w:eastAsia="Times New Roman" w:cs="Times New Roman"/>
          <w:szCs w:val="28"/>
          <w:lang w:eastAsia="ru-RU"/>
        </w:rPr>
        <w:t xml:space="preserve"> </w:t>
      </w:r>
      <w:r w:rsidRPr="00BE561D">
        <w:rPr>
          <w:rFonts w:eastAsia="Times New Roman" w:cs="Times New Roman"/>
          <w:szCs w:val="28"/>
          <w:lang w:eastAsia="ru-RU"/>
        </w:rPr>
        <w:t>6248</w:t>
      </w:r>
      <w:r w:rsidR="00823F49">
        <w:rPr>
          <w:rFonts w:eastAsia="Times New Roman" w:cs="Times New Roman"/>
          <w:szCs w:val="28"/>
          <w:lang w:eastAsia="ru-RU"/>
        </w:rPr>
        <w:t>, 19.08.2022 № 6751</w:t>
      </w:r>
      <w:r w:rsidR="00664405">
        <w:rPr>
          <w:rFonts w:eastAsia="Times New Roman" w:cs="Times New Roman"/>
          <w:szCs w:val="28"/>
          <w:lang w:eastAsia="ru-RU"/>
        </w:rPr>
        <w:t xml:space="preserve">, 06.09.2022 </w:t>
      </w:r>
      <w:r w:rsidR="00805DEE">
        <w:rPr>
          <w:rFonts w:eastAsia="Times New Roman" w:cs="Times New Roman"/>
          <w:szCs w:val="28"/>
          <w:lang w:eastAsia="ru-RU"/>
        </w:rPr>
        <w:t xml:space="preserve">№ </w:t>
      </w:r>
      <w:r w:rsidR="00664405">
        <w:rPr>
          <w:rFonts w:eastAsia="Times New Roman" w:cs="Times New Roman"/>
          <w:szCs w:val="28"/>
          <w:lang w:eastAsia="ru-RU"/>
        </w:rPr>
        <w:t>7102</w:t>
      </w:r>
      <w:r w:rsidR="00805704">
        <w:rPr>
          <w:rFonts w:eastAsia="Times New Roman" w:cs="Times New Roman"/>
          <w:szCs w:val="28"/>
          <w:lang w:eastAsia="ru-RU"/>
        </w:rPr>
        <w:t xml:space="preserve">, 17.11.2022 № 9000, 28.11.2022 </w:t>
      </w:r>
      <w:r w:rsidR="00805DEE">
        <w:rPr>
          <w:rFonts w:eastAsia="Times New Roman" w:cs="Times New Roman"/>
          <w:szCs w:val="28"/>
          <w:lang w:eastAsia="ru-RU"/>
        </w:rPr>
        <w:t>№</w:t>
      </w:r>
      <w:r w:rsidR="008053EB">
        <w:rPr>
          <w:rFonts w:eastAsia="Times New Roman" w:cs="Times New Roman"/>
          <w:szCs w:val="28"/>
          <w:lang w:eastAsia="ru-RU"/>
        </w:rPr>
        <w:t> </w:t>
      </w:r>
      <w:r w:rsidR="00BA3B6F">
        <w:rPr>
          <w:rFonts w:eastAsia="Times New Roman" w:cs="Times New Roman"/>
          <w:szCs w:val="28"/>
          <w:lang w:eastAsia="ru-RU"/>
        </w:rPr>
        <w:t xml:space="preserve"> </w:t>
      </w:r>
      <w:r w:rsidR="00805DEE">
        <w:rPr>
          <w:rFonts w:eastAsia="Times New Roman" w:cs="Times New Roman"/>
          <w:szCs w:val="28"/>
          <w:lang w:eastAsia="ru-RU"/>
        </w:rPr>
        <w:t>9311</w:t>
      </w:r>
      <w:r w:rsidR="00467E62">
        <w:rPr>
          <w:rFonts w:eastAsia="Times New Roman" w:cs="Times New Roman"/>
          <w:szCs w:val="28"/>
          <w:lang w:eastAsia="ru-RU"/>
        </w:rPr>
        <w:t>, 19.12.2022 № 10422</w:t>
      </w:r>
      <w:r w:rsidR="0044506F">
        <w:rPr>
          <w:rFonts w:eastAsia="Times New Roman" w:cs="Times New Roman"/>
          <w:szCs w:val="28"/>
          <w:lang w:eastAsia="ru-RU"/>
        </w:rPr>
        <w:t>, 23.12.2022 №10717</w:t>
      </w:r>
      <w:r w:rsidR="008C57FF">
        <w:rPr>
          <w:rFonts w:eastAsia="Times New Roman" w:cs="Times New Roman"/>
          <w:szCs w:val="28"/>
          <w:lang w:eastAsia="ru-RU"/>
        </w:rPr>
        <w:t xml:space="preserve">, </w:t>
      </w:r>
      <w:r w:rsidR="00BA3B6F">
        <w:rPr>
          <w:rFonts w:eastAsia="Times New Roman" w:cs="Times New Roman"/>
          <w:szCs w:val="28"/>
          <w:lang w:eastAsia="ru-RU"/>
        </w:rPr>
        <w:t>09.02.2023 № 726, 14.02.2023</w:t>
      </w:r>
      <w:r w:rsidR="00F57F76">
        <w:rPr>
          <w:rFonts w:eastAsia="Times New Roman" w:cs="Times New Roman"/>
          <w:szCs w:val="28"/>
          <w:lang w:eastAsia="ru-RU"/>
        </w:rPr>
        <w:t xml:space="preserve"> </w:t>
      </w:r>
      <w:r w:rsidR="008C57FF" w:rsidRPr="008C57FF">
        <w:rPr>
          <w:rFonts w:eastAsia="Times New Roman" w:cs="Times New Roman"/>
          <w:szCs w:val="28"/>
          <w:lang w:eastAsia="ru-RU"/>
        </w:rPr>
        <w:t>№</w:t>
      </w:r>
      <w:r w:rsidR="00F57F76">
        <w:rPr>
          <w:rFonts w:eastAsia="Times New Roman" w:cs="Times New Roman"/>
          <w:szCs w:val="28"/>
          <w:lang w:eastAsia="ru-RU"/>
        </w:rPr>
        <w:t xml:space="preserve"> </w:t>
      </w:r>
      <w:r w:rsidR="008C57FF" w:rsidRPr="008C57FF">
        <w:rPr>
          <w:rFonts w:eastAsia="Times New Roman" w:cs="Times New Roman"/>
          <w:szCs w:val="28"/>
          <w:lang w:eastAsia="ru-RU"/>
        </w:rPr>
        <w:t>828</w:t>
      </w:r>
      <w:r w:rsidR="008C57FF">
        <w:rPr>
          <w:rFonts w:eastAsia="Times New Roman" w:cs="Times New Roman"/>
          <w:szCs w:val="28"/>
          <w:lang w:eastAsia="ru-RU"/>
        </w:rPr>
        <w:t>,</w:t>
      </w:r>
      <w:r w:rsidR="00F57F76">
        <w:rPr>
          <w:rFonts w:eastAsia="Times New Roman" w:cs="Times New Roman"/>
          <w:szCs w:val="28"/>
          <w:lang w:eastAsia="ru-RU"/>
        </w:rPr>
        <w:t xml:space="preserve"> 16.03.2023 № </w:t>
      </w:r>
      <w:r w:rsidR="008C57FF">
        <w:rPr>
          <w:rFonts w:eastAsia="Times New Roman" w:cs="Times New Roman"/>
          <w:szCs w:val="28"/>
          <w:lang w:eastAsia="ru-RU"/>
        </w:rPr>
        <w:t>1366</w:t>
      </w:r>
      <w:r w:rsidR="00F57F76">
        <w:rPr>
          <w:rFonts w:eastAsia="Times New Roman" w:cs="Times New Roman"/>
          <w:szCs w:val="28"/>
          <w:lang w:eastAsia="ru-RU"/>
        </w:rPr>
        <w:t xml:space="preserve">, </w:t>
      </w:r>
      <w:r w:rsidR="003C1D17">
        <w:rPr>
          <w:rFonts w:eastAsia="Times New Roman" w:cs="Times New Roman"/>
          <w:szCs w:val="28"/>
          <w:lang w:eastAsia="ru-RU"/>
        </w:rPr>
        <w:t>12.04.2023</w:t>
      </w:r>
      <w:r w:rsidR="00F57F76">
        <w:rPr>
          <w:rFonts w:eastAsia="Times New Roman" w:cs="Times New Roman"/>
          <w:szCs w:val="28"/>
          <w:lang w:eastAsia="ru-RU"/>
        </w:rPr>
        <w:t xml:space="preserve"> № </w:t>
      </w:r>
      <w:r w:rsidR="003C1D17">
        <w:rPr>
          <w:rFonts w:eastAsia="Times New Roman" w:cs="Times New Roman"/>
          <w:szCs w:val="28"/>
          <w:lang w:eastAsia="ru-RU"/>
        </w:rPr>
        <w:t>1901</w:t>
      </w:r>
      <w:r w:rsidR="00CB7491">
        <w:rPr>
          <w:rFonts w:eastAsia="Times New Roman" w:cs="Times New Roman"/>
          <w:szCs w:val="28"/>
          <w:lang w:eastAsia="ru-RU"/>
        </w:rPr>
        <w:t>,</w:t>
      </w:r>
      <w:r w:rsidR="006D2A99">
        <w:rPr>
          <w:rFonts w:eastAsia="Times New Roman" w:cs="Times New Roman"/>
          <w:szCs w:val="28"/>
          <w:lang w:eastAsia="ru-RU"/>
        </w:rPr>
        <w:t xml:space="preserve"> 02.06.2023 № 2875, 19.06.2023</w:t>
      </w:r>
      <w:r w:rsidR="002B14E5">
        <w:rPr>
          <w:rFonts w:eastAsia="Times New Roman" w:cs="Times New Roman"/>
          <w:szCs w:val="28"/>
          <w:lang w:eastAsia="ru-RU"/>
        </w:rPr>
        <w:t xml:space="preserve"> </w:t>
      </w:r>
      <w:r w:rsidR="006D2A99">
        <w:rPr>
          <w:rFonts w:eastAsia="Times New Roman" w:cs="Times New Roman"/>
          <w:szCs w:val="28"/>
          <w:lang w:eastAsia="ru-RU"/>
        </w:rPr>
        <w:t>№</w:t>
      </w:r>
      <w:r w:rsidR="002B14E5">
        <w:rPr>
          <w:rFonts w:eastAsia="Times New Roman" w:cs="Times New Roman"/>
          <w:szCs w:val="28"/>
          <w:lang w:eastAsia="ru-RU"/>
        </w:rPr>
        <w:t> </w:t>
      </w:r>
      <w:r w:rsidR="006D2A99">
        <w:rPr>
          <w:rFonts w:eastAsia="Times New Roman" w:cs="Times New Roman"/>
          <w:szCs w:val="28"/>
          <w:lang w:eastAsia="ru-RU"/>
        </w:rPr>
        <w:t>3098</w:t>
      </w:r>
      <w:r w:rsidR="002A36FE">
        <w:rPr>
          <w:rFonts w:eastAsia="Times New Roman" w:cs="Times New Roman"/>
          <w:szCs w:val="28"/>
          <w:lang w:eastAsia="ru-RU"/>
        </w:rPr>
        <w:t>, 05.07.2023 №</w:t>
      </w:r>
      <w:r w:rsidR="00F637EE">
        <w:rPr>
          <w:rFonts w:eastAsia="Times New Roman" w:cs="Times New Roman"/>
          <w:szCs w:val="28"/>
          <w:lang w:eastAsia="ru-RU"/>
        </w:rPr>
        <w:t xml:space="preserve"> </w:t>
      </w:r>
      <w:r w:rsidR="002A36FE">
        <w:rPr>
          <w:rFonts w:eastAsia="Times New Roman" w:cs="Times New Roman"/>
          <w:szCs w:val="28"/>
          <w:lang w:eastAsia="ru-RU"/>
        </w:rPr>
        <w:t>3381</w:t>
      </w:r>
      <w:r w:rsidR="006D2A99">
        <w:rPr>
          <w:rFonts w:eastAsia="Times New Roman" w:cs="Times New Roman"/>
          <w:szCs w:val="28"/>
          <w:lang w:eastAsia="ru-RU"/>
        </w:rPr>
        <w:t>) следующие изменения:</w:t>
      </w:r>
    </w:p>
    <w:p w:rsidR="00CB7491" w:rsidRDefault="005C212D" w:rsidP="00CB749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</w:t>
      </w:r>
      <w:r w:rsidR="00CB7491">
        <w:rPr>
          <w:rFonts w:eastAsia="Times New Roman" w:cs="Times New Roman"/>
          <w:szCs w:val="28"/>
          <w:lang w:eastAsia="ru-RU"/>
        </w:rPr>
        <w:t xml:space="preserve"> </w:t>
      </w:r>
      <w:r w:rsidR="00CB7491" w:rsidRPr="00BE561D">
        <w:rPr>
          <w:rFonts w:eastAsia="Times New Roman" w:cs="Times New Roman"/>
          <w:szCs w:val="28"/>
          <w:lang w:eastAsia="ru-RU"/>
        </w:rPr>
        <w:t>приложении 1 к постановлению</w:t>
      </w:r>
      <w:r w:rsidR="00CB7491">
        <w:rPr>
          <w:rFonts w:eastAsia="Times New Roman" w:cs="Times New Roman"/>
          <w:szCs w:val="28"/>
          <w:lang w:eastAsia="ru-RU"/>
        </w:rPr>
        <w:t>:</w:t>
      </w:r>
    </w:p>
    <w:p w:rsidR="00F637EE" w:rsidRDefault="00C3705D" w:rsidP="00F637EE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F637EE">
        <w:rPr>
          <w:rFonts w:eastAsia="Times New Roman" w:cs="Times New Roman"/>
          <w:szCs w:val="28"/>
          <w:lang w:eastAsia="ru-RU"/>
        </w:rPr>
        <w:t xml:space="preserve">В пункте </w:t>
      </w:r>
      <w:r w:rsidR="0023755A" w:rsidRPr="00F637EE">
        <w:rPr>
          <w:rFonts w:eastAsia="Times New Roman" w:cs="Times New Roman"/>
          <w:szCs w:val="28"/>
          <w:lang w:eastAsia="ru-RU"/>
        </w:rPr>
        <w:t>2</w:t>
      </w:r>
      <w:r w:rsidRPr="00F637EE">
        <w:rPr>
          <w:rFonts w:eastAsia="Times New Roman" w:cs="Times New Roman"/>
          <w:szCs w:val="28"/>
          <w:lang w:eastAsia="ru-RU"/>
        </w:rPr>
        <w:t xml:space="preserve"> раздела </w:t>
      </w:r>
      <w:r w:rsidRPr="00F637EE">
        <w:rPr>
          <w:rFonts w:eastAsia="Times New Roman" w:cs="Times New Roman"/>
          <w:szCs w:val="28"/>
          <w:lang w:val="en-US" w:eastAsia="ru-RU"/>
        </w:rPr>
        <w:t>I</w:t>
      </w:r>
      <w:r w:rsidR="0023755A" w:rsidRPr="00F637EE">
        <w:rPr>
          <w:rFonts w:eastAsia="Times New Roman" w:cs="Times New Roman"/>
          <w:szCs w:val="28"/>
          <w:lang w:eastAsia="ru-RU"/>
        </w:rPr>
        <w:t>:</w:t>
      </w:r>
    </w:p>
    <w:p w:rsidR="00FC7614" w:rsidRPr="00F637EE" w:rsidRDefault="0023755A" w:rsidP="00F637EE">
      <w:pPr>
        <w:pStyle w:val="aa"/>
        <w:widowControl w:val="0"/>
        <w:numPr>
          <w:ilvl w:val="2"/>
          <w:numId w:val="9"/>
        </w:numPr>
        <w:autoSpaceDE w:val="0"/>
        <w:autoSpaceDN w:val="0"/>
        <w:adjustRightInd w:val="0"/>
        <w:ind w:left="1418" w:hanging="709"/>
        <w:jc w:val="both"/>
        <w:rPr>
          <w:rFonts w:eastAsia="Times New Roman" w:cs="Times New Roman"/>
          <w:szCs w:val="28"/>
          <w:lang w:eastAsia="ru-RU"/>
        </w:rPr>
      </w:pPr>
      <w:r w:rsidRPr="00F637EE">
        <w:rPr>
          <w:rFonts w:eastAsia="Times New Roman" w:cs="Times New Roman"/>
          <w:szCs w:val="28"/>
          <w:lang w:eastAsia="ru-RU"/>
        </w:rPr>
        <w:t>П</w:t>
      </w:r>
      <w:r w:rsidR="00C3705D" w:rsidRPr="00F637EE">
        <w:rPr>
          <w:rFonts w:eastAsia="Times New Roman" w:cs="Times New Roman"/>
          <w:szCs w:val="28"/>
          <w:lang w:eastAsia="ru-RU"/>
        </w:rPr>
        <w:t>осле строки:</w:t>
      </w:r>
    </w:p>
    <w:tbl>
      <w:tblPr>
        <w:tblStyle w:val="a7"/>
        <w:tblW w:w="9855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9"/>
        <w:gridCol w:w="747"/>
        <w:gridCol w:w="2958"/>
        <w:gridCol w:w="5494"/>
        <w:gridCol w:w="417"/>
      </w:tblGrid>
      <w:tr w:rsidR="0023755A" w:rsidRPr="00FC7614" w:rsidTr="0023755A">
        <w:trPr>
          <w:trHeight w:val="1039"/>
        </w:trPr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755A" w:rsidRPr="00FC7614" w:rsidRDefault="0023755A" w:rsidP="0023755A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FC7614">
              <w:rPr>
                <w:sz w:val="27"/>
                <w:szCs w:val="27"/>
              </w:rPr>
              <w:lastRenderedPageBreak/>
              <w:t>«</w:t>
            </w:r>
          </w:p>
        </w:tc>
        <w:tc>
          <w:tcPr>
            <w:tcW w:w="747" w:type="dxa"/>
            <w:tcBorders>
              <w:left w:val="single" w:sz="4" w:space="0" w:color="auto"/>
            </w:tcBorders>
          </w:tcPr>
          <w:p w:rsidR="0023755A" w:rsidRPr="00780320" w:rsidRDefault="0023755A" w:rsidP="0023755A">
            <w:r w:rsidRPr="00780320">
              <w:t xml:space="preserve">040 </w:t>
            </w:r>
          </w:p>
        </w:tc>
        <w:tc>
          <w:tcPr>
            <w:tcW w:w="2958" w:type="dxa"/>
          </w:tcPr>
          <w:p w:rsidR="0023755A" w:rsidRPr="00780320" w:rsidRDefault="0023755A" w:rsidP="00DC47F4">
            <w:r w:rsidRPr="00780320">
              <w:t>1 17 15020 04 001</w:t>
            </w:r>
            <w:r w:rsidR="00DC47F4">
              <w:t>8</w:t>
            </w:r>
            <w:r w:rsidRPr="00780320">
              <w:t xml:space="preserve"> 150</w:t>
            </w:r>
          </w:p>
        </w:tc>
        <w:tc>
          <w:tcPr>
            <w:tcW w:w="5494" w:type="dxa"/>
            <w:tcBorders>
              <w:right w:val="single" w:sz="4" w:space="0" w:color="auto"/>
            </w:tcBorders>
          </w:tcPr>
          <w:p w:rsidR="0023755A" w:rsidRDefault="00DC47F4" w:rsidP="008C243E">
            <w:r w:rsidRPr="00DC47F4">
              <w:t>Инициативные платежи, зачисляемые в</w:t>
            </w:r>
            <w:r w:rsidR="008C243E">
              <w:t> </w:t>
            </w:r>
            <w:r w:rsidRPr="00DC47F4">
              <w:t>бюджеты городских округов (плата по</w:t>
            </w:r>
            <w:r w:rsidR="008C243E">
              <w:t> </w:t>
            </w:r>
            <w:r w:rsidRPr="00DC47F4">
              <w:t>инициативному проекту «Благоустройство территории МКД пр.</w:t>
            </w:r>
            <w:r w:rsidR="008C243E">
              <w:t> </w:t>
            </w:r>
            <w:r w:rsidRPr="00DC47F4">
              <w:t>Ленина 70 и Ленина 70/1 с установкой площадки для активного отдыха»)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755A" w:rsidRPr="00FC7614" w:rsidRDefault="0023755A" w:rsidP="0023755A">
            <w:pPr>
              <w:rPr>
                <w:sz w:val="27"/>
                <w:szCs w:val="27"/>
              </w:rPr>
            </w:pPr>
          </w:p>
          <w:p w:rsidR="0023755A" w:rsidRPr="00FC7614" w:rsidRDefault="0023755A" w:rsidP="0023755A">
            <w:pPr>
              <w:rPr>
                <w:sz w:val="27"/>
                <w:szCs w:val="27"/>
              </w:rPr>
            </w:pPr>
          </w:p>
          <w:p w:rsidR="0023755A" w:rsidRPr="00FC7614" w:rsidRDefault="0023755A" w:rsidP="0023755A">
            <w:pPr>
              <w:rPr>
                <w:sz w:val="27"/>
                <w:szCs w:val="27"/>
              </w:rPr>
            </w:pPr>
          </w:p>
          <w:p w:rsidR="008C243E" w:rsidRDefault="008C243E" w:rsidP="0023755A">
            <w:pPr>
              <w:rPr>
                <w:sz w:val="27"/>
                <w:szCs w:val="27"/>
              </w:rPr>
            </w:pPr>
          </w:p>
          <w:p w:rsidR="008C243E" w:rsidRDefault="008C243E" w:rsidP="0023755A">
            <w:pPr>
              <w:rPr>
                <w:sz w:val="27"/>
                <w:szCs w:val="27"/>
              </w:rPr>
            </w:pPr>
          </w:p>
          <w:p w:rsidR="0023755A" w:rsidRPr="00FC7614" w:rsidRDefault="0023755A" w:rsidP="0023755A">
            <w:pPr>
              <w:rPr>
                <w:sz w:val="27"/>
                <w:szCs w:val="27"/>
              </w:rPr>
            </w:pPr>
            <w:r w:rsidRPr="00FC7614">
              <w:rPr>
                <w:sz w:val="27"/>
                <w:szCs w:val="27"/>
              </w:rPr>
              <w:t>»</w:t>
            </w:r>
          </w:p>
        </w:tc>
      </w:tr>
    </w:tbl>
    <w:p w:rsidR="00FC7614" w:rsidRPr="0023755A" w:rsidRDefault="00FC7614" w:rsidP="00FC761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p w:rsidR="00FC7614" w:rsidRDefault="00FC7614" w:rsidP="00FC76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FC7614">
        <w:rPr>
          <w:rFonts w:eastAsia="Calibri" w:cs="Times New Roman"/>
          <w:szCs w:val="28"/>
          <w:lang w:eastAsia="ru-RU"/>
        </w:rPr>
        <w:t>дополнить строкой следующего содержания:</w:t>
      </w:r>
    </w:p>
    <w:p w:rsidR="0065317F" w:rsidRPr="0023755A" w:rsidRDefault="0065317F" w:rsidP="00FC761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1"/>
        <w:tblW w:w="9935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53"/>
        <w:gridCol w:w="757"/>
        <w:gridCol w:w="2977"/>
        <w:gridCol w:w="5528"/>
        <w:gridCol w:w="420"/>
      </w:tblGrid>
      <w:tr w:rsidR="0065317F" w:rsidRPr="00FC7614" w:rsidTr="00820809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5317F" w:rsidRPr="00B165CF" w:rsidRDefault="0065317F" w:rsidP="00820809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Cs w:val="28"/>
                <w:lang w:eastAsia="en-US"/>
              </w:rPr>
            </w:pPr>
            <w:r w:rsidRPr="00B165CF">
              <w:rPr>
                <w:rFonts w:eastAsiaTheme="minorHAnsi" w:cstheme="minorBidi"/>
                <w:szCs w:val="28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65317F" w:rsidRPr="00B165CF" w:rsidRDefault="0023755A" w:rsidP="0082080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B165CF">
              <w:rPr>
                <w:rFonts w:eastAsiaTheme="minorHAnsi" w:cstheme="minorBidi"/>
                <w:szCs w:val="28"/>
                <w:lang w:eastAsia="en-US"/>
              </w:rPr>
              <w:t>040</w:t>
            </w:r>
          </w:p>
        </w:tc>
        <w:tc>
          <w:tcPr>
            <w:tcW w:w="2977" w:type="dxa"/>
          </w:tcPr>
          <w:p w:rsidR="0065317F" w:rsidRPr="00B165CF" w:rsidRDefault="005102E9" w:rsidP="00DC47F4">
            <w:pPr>
              <w:shd w:val="clear" w:color="auto" w:fill="FFFFFF"/>
              <w:ind w:left="10"/>
              <w:rPr>
                <w:rFonts w:eastAsiaTheme="minorHAnsi" w:cstheme="minorBidi"/>
                <w:szCs w:val="28"/>
                <w:lang w:eastAsia="en-US"/>
              </w:rPr>
            </w:pPr>
            <w:r w:rsidRPr="00B165CF">
              <w:rPr>
                <w:rFonts w:eastAsiaTheme="minorHAnsi" w:cstheme="minorBidi"/>
                <w:szCs w:val="28"/>
                <w:lang w:eastAsia="en-US"/>
              </w:rPr>
              <w:t>1 17 15020 04 0019 150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65317F" w:rsidRPr="00B165CF" w:rsidRDefault="00DC47F4" w:rsidP="008C243E">
            <w:pPr>
              <w:rPr>
                <w:rFonts w:eastAsiaTheme="minorHAnsi" w:cstheme="minorBidi"/>
                <w:szCs w:val="28"/>
                <w:lang w:eastAsia="en-US"/>
              </w:rPr>
            </w:pPr>
            <w:r w:rsidRPr="00B165CF">
              <w:rPr>
                <w:szCs w:val="28"/>
              </w:rPr>
              <w:t>Инициативные платежи, зачисляемые в</w:t>
            </w:r>
            <w:r w:rsidR="008C243E">
              <w:rPr>
                <w:szCs w:val="28"/>
              </w:rPr>
              <w:t> </w:t>
            </w:r>
            <w:r w:rsidRPr="00B165CF">
              <w:rPr>
                <w:szCs w:val="28"/>
              </w:rPr>
              <w:t>бюджеты городских округов (инициативный проект «Безопасный переход на Пролетарском»)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5317F" w:rsidRPr="00FC7614" w:rsidRDefault="0065317F" w:rsidP="00820809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65317F" w:rsidRPr="00FC7614" w:rsidRDefault="0065317F" w:rsidP="00820809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5102E9" w:rsidRDefault="005102E9" w:rsidP="008C243E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8C243E" w:rsidRPr="00FC7614" w:rsidRDefault="008C243E" w:rsidP="008C243E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8C243E">
              <w:rPr>
                <w:rFonts w:eastAsiaTheme="minorHAnsi" w:cstheme="minorBidi"/>
                <w:sz w:val="27"/>
                <w:szCs w:val="27"/>
                <w:lang w:eastAsia="en-US"/>
              </w:rPr>
              <w:t>»,</w:t>
            </w:r>
          </w:p>
        </w:tc>
      </w:tr>
    </w:tbl>
    <w:p w:rsidR="005102E9" w:rsidRDefault="005102E9" w:rsidP="005102E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</w:p>
    <w:p w:rsidR="005102E9" w:rsidRPr="0023755A" w:rsidRDefault="005102E9" w:rsidP="005102E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1.1.2</w:t>
      </w:r>
      <w:r w:rsidR="00F637EE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П</w:t>
      </w:r>
      <w:r w:rsidRPr="0023755A">
        <w:rPr>
          <w:rFonts w:eastAsia="Times New Roman" w:cs="Times New Roman"/>
          <w:szCs w:val="28"/>
          <w:lang w:eastAsia="ru-RU"/>
        </w:rPr>
        <w:t>осле строки:</w:t>
      </w:r>
    </w:p>
    <w:p w:rsidR="005102E9" w:rsidRPr="0023755A" w:rsidRDefault="005102E9" w:rsidP="005102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p w:rsidR="005102E9" w:rsidRPr="0023755A" w:rsidRDefault="005102E9" w:rsidP="005102E9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a7"/>
        <w:tblW w:w="980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37"/>
        <w:gridCol w:w="743"/>
        <w:gridCol w:w="2990"/>
        <w:gridCol w:w="5420"/>
        <w:gridCol w:w="414"/>
      </w:tblGrid>
      <w:tr w:rsidR="005102E9" w:rsidRPr="00B165CF" w:rsidTr="00F637EE">
        <w:trPr>
          <w:trHeight w:val="728"/>
        </w:trPr>
        <w:tc>
          <w:tcPr>
            <w:tcW w:w="2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2E9" w:rsidRPr="00B165CF" w:rsidRDefault="005102E9" w:rsidP="00DD4A80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Cs w:val="28"/>
              </w:rPr>
            </w:pPr>
            <w:r w:rsidRPr="00B165CF">
              <w:rPr>
                <w:szCs w:val="28"/>
              </w:rPr>
              <w:t>«</w:t>
            </w:r>
          </w:p>
        </w:tc>
        <w:tc>
          <w:tcPr>
            <w:tcW w:w="743" w:type="dxa"/>
            <w:tcBorders>
              <w:left w:val="single" w:sz="4" w:space="0" w:color="auto"/>
            </w:tcBorders>
          </w:tcPr>
          <w:p w:rsidR="005102E9" w:rsidRPr="00B165CF" w:rsidRDefault="005102E9" w:rsidP="00DD4A80">
            <w:pPr>
              <w:rPr>
                <w:szCs w:val="28"/>
              </w:rPr>
            </w:pPr>
            <w:r w:rsidRPr="00B165CF">
              <w:rPr>
                <w:szCs w:val="28"/>
              </w:rPr>
              <w:t xml:space="preserve">040 </w:t>
            </w:r>
          </w:p>
        </w:tc>
        <w:tc>
          <w:tcPr>
            <w:tcW w:w="2990" w:type="dxa"/>
          </w:tcPr>
          <w:p w:rsidR="005102E9" w:rsidRPr="00B165CF" w:rsidRDefault="00B165CF" w:rsidP="00F637EE">
            <w:pPr>
              <w:rPr>
                <w:szCs w:val="28"/>
              </w:rPr>
            </w:pPr>
            <w:r w:rsidRPr="00B165CF">
              <w:rPr>
                <w:szCs w:val="28"/>
              </w:rPr>
              <w:t xml:space="preserve">2 07 04050 04 0000 </w:t>
            </w:r>
            <w:r w:rsidR="00F637EE">
              <w:rPr>
                <w:szCs w:val="28"/>
              </w:rPr>
              <w:t>1</w:t>
            </w:r>
            <w:r w:rsidRPr="00B165CF">
              <w:rPr>
                <w:szCs w:val="28"/>
              </w:rPr>
              <w:t>50</w:t>
            </w:r>
          </w:p>
        </w:tc>
        <w:tc>
          <w:tcPr>
            <w:tcW w:w="5420" w:type="dxa"/>
            <w:tcBorders>
              <w:right w:val="single" w:sz="4" w:space="0" w:color="auto"/>
            </w:tcBorders>
          </w:tcPr>
          <w:p w:rsidR="005102E9" w:rsidRPr="00B165CF" w:rsidRDefault="00B165CF" w:rsidP="008C243E">
            <w:pPr>
              <w:rPr>
                <w:szCs w:val="28"/>
              </w:rPr>
            </w:pPr>
            <w:r w:rsidRPr="00B165CF">
              <w:rPr>
                <w:szCs w:val="28"/>
              </w:rPr>
              <w:t>Прочие безвозмездные поступления в</w:t>
            </w:r>
            <w:r w:rsidR="008C243E">
              <w:rPr>
                <w:szCs w:val="28"/>
              </w:rPr>
              <w:t> </w:t>
            </w:r>
            <w:r w:rsidRPr="00B165CF">
              <w:rPr>
                <w:szCs w:val="28"/>
              </w:rPr>
              <w:t>бюджеты городских округов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2E9" w:rsidRPr="00B165CF" w:rsidRDefault="005102E9" w:rsidP="00DD4A80">
            <w:pPr>
              <w:rPr>
                <w:szCs w:val="28"/>
              </w:rPr>
            </w:pPr>
          </w:p>
          <w:p w:rsidR="005102E9" w:rsidRPr="00B165CF" w:rsidRDefault="005102E9" w:rsidP="00DD4A80">
            <w:pPr>
              <w:rPr>
                <w:szCs w:val="28"/>
              </w:rPr>
            </w:pPr>
            <w:r w:rsidRPr="00B165CF">
              <w:rPr>
                <w:szCs w:val="28"/>
              </w:rPr>
              <w:t>»</w:t>
            </w:r>
          </w:p>
        </w:tc>
      </w:tr>
    </w:tbl>
    <w:p w:rsidR="005102E9" w:rsidRPr="0023755A" w:rsidRDefault="005102E9" w:rsidP="005102E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4"/>
          <w:szCs w:val="28"/>
          <w:lang w:eastAsia="ru-RU"/>
        </w:rPr>
      </w:pPr>
    </w:p>
    <w:p w:rsidR="005102E9" w:rsidRDefault="005102E9" w:rsidP="005102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Cs w:val="28"/>
          <w:lang w:eastAsia="ru-RU"/>
        </w:rPr>
      </w:pPr>
      <w:r w:rsidRPr="00FC7614">
        <w:rPr>
          <w:rFonts w:eastAsia="Calibri" w:cs="Times New Roman"/>
          <w:szCs w:val="28"/>
          <w:lang w:eastAsia="ru-RU"/>
        </w:rPr>
        <w:t>дополнить строк</w:t>
      </w:r>
      <w:r w:rsidR="008C243E">
        <w:rPr>
          <w:rFonts w:eastAsia="Calibri" w:cs="Times New Roman"/>
          <w:szCs w:val="28"/>
          <w:lang w:eastAsia="ru-RU"/>
        </w:rPr>
        <w:t>ой</w:t>
      </w:r>
      <w:r w:rsidRPr="00FC7614">
        <w:rPr>
          <w:rFonts w:eastAsia="Calibri" w:cs="Times New Roman"/>
          <w:szCs w:val="28"/>
          <w:lang w:eastAsia="ru-RU"/>
        </w:rPr>
        <w:t xml:space="preserve"> следующего содержания:</w:t>
      </w:r>
    </w:p>
    <w:p w:rsidR="005102E9" w:rsidRPr="0023755A" w:rsidRDefault="005102E9" w:rsidP="005102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 w:cs="Times New Roman"/>
          <w:sz w:val="24"/>
          <w:szCs w:val="28"/>
          <w:lang w:eastAsia="ru-RU"/>
        </w:rPr>
      </w:pPr>
    </w:p>
    <w:tbl>
      <w:tblPr>
        <w:tblStyle w:val="1"/>
        <w:tblW w:w="10077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53"/>
        <w:gridCol w:w="757"/>
        <w:gridCol w:w="2977"/>
        <w:gridCol w:w="5528"/>
        <w:gridCol w:w="562"/>
      </w:tblGrid>
      <w:tr w:rsidR="005102E9" w:rsidRPr="002F492E" w:rsidTr="008C243E"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02E9" w:rsidRPr="002F492E" w:rsidRDefault="005102E9" w:rsidP="00DD4A80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Cs w:val="28"/>
                <w:lang w:eastAsia="en-US"/>
              </w:rPr>
            </w:pPr>
            <w:r w:rsidRPr="002F492E">
              <w:rPr>
                <w:rFonts w:eastAsiaTheme="minorHAnsi" w:cstheme="minorBidi"/>
                <w:szCs w:val="28"/>
                <w:lang w:eastAsia="en-US"/>
              </w:rPr>
              <w:t>«</w:t>
            </w:r>
          </w:p>
        </w:tc>
        <w:tc>
          <w:tcPr>
            <w:tcW w:w="757" w:type="dxa"/>
            <w:tcBorders>
              <w:left w:val="single" w:sz="4" w:space="0" w:color="auto"/>
            </w:tcBorders>
          </w:tcPr>
          <w:p w:rsidR="005102E9" w:rsidRPr="002F492E" w:rsidRDefault="005102E9" w:rsidP="00DD4A80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2F492E">
              <w:rPr>
                <w:rFonts w:eastAsiaTheme="minorHAnsi" w:cstheme="minorBidi"/>
                <w:szCs w:val="28"/>
                <w:lang w:eastAsia="en-US"/>
              </w:rPr>
              <w:t>040</w:t>
            </w:r>
          </w:p>
        </w:tc>
        <w:tc>
          <w:tcPr>
            <w:tcW w:w="2977" w:type="dxa"/>
          </w:tcPr>
          <w:p w:rsidR="005102E9" w:rsidRPr="002F492E" w:rsidRDefault="00B165CF" w:rsidP="00DD4A80">
            <w:pPr>
              <w:shd w:val="clear" w:color="auto" w:fill="FFFFFF"/>
              <w:ind w:left="10"/>
              <w:rPr>
                <w:rFonts w:eastAsiaTheme="minorHAnsi" w:cstheme="minorBidi"/>
                <w:szCs w:val="28"/>
                <w:lang w:eastAsia="en-US"/>
              </w:rPr>
            </w:pPr>
            <w:r w:rsidRPr="002F492E">
              <w:rPr>
                <w:rFonts w:eastAsiaTheme="minorHAnsi" w:cstheme="minorBidi"/>
                <w:szCs w:val="28"/>
                <w:lang w:eastAsia="en-US"/>
              </w:rPr>
              <w:t>2 07 04050 04 0001 150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5102E9" w:rsidRPr="002F492E" w:rsidRDefault="00B165CF" w:rsidP="008C243E">
            <w:pPr>
              <w:rPr>
                <w:rFonts w:eastAsiaTheme="minorHAnsi" w:cstheme="minorBidi"/>
                <w:szCs w:val="28"/>
                <w:lang w:eastAsia="en-US"/>
              </w:rPr>
            </w:pPr>
            <w:r w:rsidRPr="002F492E">
              <w:rPr>
                <w:szCs w:val="28"/>
              </w:rPr>
              <w:t>Безвозмездные поступления на</w:t>
            </w:r>
            <w:r w:rsidR="008C243E">
              <w:rPr>
                <w:szCs w:val="28"/>
              </w:rPr>
              <w:t> и</w:t>
            </w:r>
            <w:r w:rsidRPr="002F492E">
              <w:rPr>
                <w:szCs w:val="28"/>
              </w:rPr>
              <w:t>зготовление и установку монументального (скульптурно - декоративного) объекта «Сургутский</w:t>
            </w:r>
            <w:r w:rsidR="009B5E13">
              <w:rPr>
                <w:szCs w:val="28"/>
              </w:rPr>
              <w:t xml:space="preserve"> </w:t>
            </w:r>
            <w:r w:rsidRPr="002F492E">
              <w:rPr>
                <w:szCs w:val="28"/>
              </w:rPr>
              <w:t>кремль» и обустройство пешеходного маршрута на территории исторического культурного слоя города Сургута, зачисляемые в бюджеты городских округов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02E9" w:rsidRPr="002F492E" w:rsidRDefault="005102E9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5102E9" w:rsidRPr="002F492E" w:rsidRDefault="005102E9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5102E9" w:rsidRPr="002F492E" w:rsidRDefault="005102E9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5102E9" w:rsidRPr="002F492E" w:rsidRDefault="005102E9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5102E9" w:rsidRDefault="005102E9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2F492E" w:rsidRPr="002F492E" w:rsidRDefault="002F492E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8C243E" w:rsidRPr="002F492E" w:rsidRDefault="008C243E" w:rsidP="00DD4A80">
            <w:pPr>
              <w:rPr>
                <w:rFonts w:eastAsiaTheme="minorHAnsi" w:cstheme="minorBidi"/>
                <w:szCs w:val="28"/>
                <w:lang w:eastAsia="en-US"/>
              </w:rPr>
            </w:pPr>
          </w:p>
          <w:p w:rsidR="005102E9" w:rsidRPr="002F492E" w:rsidRDefault="008C243E" w:rsidP="008C243E">
            <w:pPr>
              <w:ind w:left="-12"/>
              <w:rPr>
                <w:rFonts w:eastAsiaTheme="minorHAnsi" w:cstheme="minorBidi"/>
                <w:szCs w:val="28"/>
                <w:lang w:eastAsia="en-US"/>
              </w:rPr>
            </w:pPr>
            <w:r w:rsidRPr="008C243E">
              <w:rPr>
                <w:rFonts w:eastAsiaTheme="minorHAnsi" w:cstheme="minorBidi"/>
                <w:szCs w:val="28"/>
                <w:lang w:eastAsia="en-US"/>
              </w:rPr>
              <w:t>».</w:t>
            </w:r>
          </w:p>
        </w:tc>
      </w:tr>
    </w:tbl>
    <w:p w:rsidR="00B165CF" w:rsidRDefault="00B165CF" w:rsidP="008C243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7555CD" w:rsidRPr="002A36FE" w:rsidRDefault="007555CD" w:rsidP="007555CD">
      <w:pPr>
        <w:pStyle w:val="aa"/>
        <w:widowControl w:val="0"/>
        <w:numPr>
          <w:ilvl w:val="1"/>
          <w:numId w:val="9"/>
        </w:num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 w:rsidRPr="002A36FE">
        <w:rPr>
          <w:rFonts w:eastAsia="Times New Roman" w:cs="Times New Roman"/>
          <w:szCs w:val="28"/>
          <w:lang w:eastAsia="ru-RU"/>
        </w:rPr>
        <w:t xml:space="preserve">В пункте </w:t>
      </w:r>
      <w:r>
        <w:rPr>
          <w:rFonts w:eastAsia="Times New Roman" w:cs="Times New Roman"/>
          <w:szCs w:val="28"/>
          <w:lang w:eastAsia="ru-RU"/>
        </w:rPr>
        <w:t>6</w:t>
      </w:r>
      <w:r w:rsidRPr="002A36FE">
        <w:rPr>
          <w:rFonts w:eastAsia="Times New Roman" w:cs="Times New Roman"/>
          <w:szCs w:val="28"/>
          <w:lang w:eastAsia="ru-RU"/>
        </w:rPr>
        <w:t xml:space="preserve"> раздела </w:t>
      </w:r>
      <w:r w:rsidRPr="002A36FE">
        <w:rPr>
          <w:rFonts w:eastAsia="Times New Roman" w:cs="Times New Roman"/>
          <w:szCs w:val="28"/>
          <w:lang w:val="en-US" w:eastAsia="ru-RU"/>
        </w:rPr>
        <w:t>I</w:t>
      </w:r>
      <w:r w:rsidRPr="002A36FE">
        <w:rPr>
          <w:rFonts w:eastAsia="Times New Roman" w:cs="Times New Roman"/>
          <w:szCs w:val="28"/>
          <w:lang w:eastAsia="ru-RU"/>
        </w:rPr>
        <w:t>:</w:t>
      </w:r>
    </w:p>
    <w:p w:rsidR="007555CD" w:rsidRPr="00F637EE" w:rsidRDefault="007555CD" w:rsidP="00F637EE">
      <w:pPr>
        <w:pStyle w:val="aa"/>
        <w:widowControl w:val="0"/>
        <w:numPr>
          <w:ilvl w:val="2"/>
          <w:numId w:val="9"/>
        </w:numPr>
        <w:autoSpaceDE w:val="0"/>
        <w:autoSpaceDN w:val="0"/>
        <w:adjustRightInd w:val="0"/>
        <w:ind w:left="1418" w:hanging="709"/>
        <w:jc w:val="both"/>
        <w:rPr>
          <w:rFonts w:eastAsia="Times New Roman" w:cs="Times New Roman"/>
          <w:szCs w:val="28"/>
          <w:lang w:eastAsia="ru-RU"/>
        </w:rPr>
      </w:pPr>
      <w:r w:rsidRPr="00F637EE">
        <w:rPr>
          <w:rFonts w:eastAsia="Times New Roman" w:cs="Times New Roman"/>
          <w:szCs w:val="28"/>
          <w:lang w:eastAsia="ru-RU"/>
        </w:rPr>
        <w:t>После строки:</w:t>
      </w:r>
    </w:p>
    <w:p w:rsidR="00F637EE" w:rsidRPr="00F637EE" w:rsidRDefault="00F637EE" w:rsidP="00F637E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1003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43"/>
        <w:gridCol w:w="760"/>
        <w:gridCol w:w="3012"/>
        <w:gridCol w:w="5483"/>
        <w:gridCol w:w="534"/>
      </w:tblGrid>
      <w:tr w:rsidR="007555CD" w:rsidRPr="00FC7614" w:rsidTr="008C243E">
        <w:trPr>
          <w:trHeight w:val="1028"/>
        </w:trPr>
        <w:tc>
          <w:tcPr>
            <w:tcW w:w="2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5CD" w:rsidRPr="00FC7614" w:rsidRDefault="007555CD" w:rsidP="00977F01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sz w:val="27"/>
                <w:szCs w:val="27"/>
              </w:rPr>
            </w:pPr>
            <w:r w:rsidRPr="00FC7614">
              <w:rPr>
                <w:sz w:val="27"/>
                <w:szCs w:val="27"/>
              </w:rPr>
              <w:t>«</w:t>
            </w:r>
          </w:p>
        </w:tc>
        <w:tc>
          <w:tcPr>
            <w:tcW w:w="760" w:type="dxa"/>
            <w:tcBorders>
              <w:left w:val="single" w:sz="4" w:space="0" w:color="auto"/>
            </w:tcBorders>
          </w:tcPr>
          <w:p w:rsidR="007555CD" w:rsidRPr="00AE321C" w:rsidRDefault="007555CD" w:rsidP="007555CD">
            <w:r w:rsidRPr="00AE321C">
              <w:t>0</w:t>
            </w:r>
            <w:r>
              <w:t>5</w:t>
            </w:r>
            <w:r w:rsidRPr="00AE321C">
              <w:t>0</w:t>
            </w:r>
          </w:p>
        </w:tc>
        <w:tc>
          <w:tcPr>
            <w:tcW w:w="3012" w:type="dxa"/>
          </w:tcPr>
          <w:p w:rsidR="007555CD" w:rsidRDefault="007555CD" w:rsidP="00977F01">
            <w:pPr>
              <w:shd w:val="clear" w:color="auto" w:fill="FFFFFF"/>
              <w:ind w:left="10"/>
            </w:pPr>
            <w:r w:rsidRPr="007555CD">
              <w:rPr>
                <w:rFonts w:eastAsiaTheme="minorHAnsi" w:cstheme="minorBidi"/>
                <w:sz w:val="27"/>
                <w:szCs w:val="27"/>
                <w:lang w:eastAsia="en-US"/>
              </w:rPr>
              <w:t>2 02 25497 04 0000 150</w:t>
            </w:r>
          </w:p>
        </w:tc>
        <w:tc>
          <w:tcPr>
            <w:tcW w:w="5483" w:type="dxa"/>
            <w:tcBorders>
              <w:right w:val="single" w:sz="4" w:space="0" w:color="auto"/>
            </w:tcBorders>
          </w:tcPr>
          <w:p w:rsidR="007555CD" w:rsidRDefault="007555CD" w:rsidP="008C243E">
            <w:r w:rsidRPr="007555CD">
              <w:t>Субсидии бюджетам городских округов на</w:t>
            </w:r>
            <w:r w:rsidR="008C243E">
              <w:t> </w:t>
            </w:r>
            <w:r w:rsidRPr="007555CD">
              <w:t>реализацию мероприятий по обеспечению жильем молодых семей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5CD" w:rsidRPr="00FC7614" w:rsidRDefault="007555CD" w:rsidP="00977F01">
            <w:pPr>
              <w:rPr>
                <w:sz w:val="27"/>
                <w:szCs w:val="27"/>
              </w:rPr>
            </w:pPr>
          </w:p>
          <w:p w:rsidR="007555CD" w:rsidRPr="00FC7614" w:rsidRDefault="007555CD" w:rsidP="00977F01">
            <w:pPr>
              <w:rPr>
                <w:sz w:val="27"/>
                <w:szCs w:val="27"/>
              </w:rPr>
            </w:pPr>
          </w:p>
          <w:p w:rsidR="007555CD" w:rsidRPr="00FC7614" w:rsidRDefault="007555CD" w:rsidP="00977F01">
            <w:pPr>
              <w:rPr>
                <w:sz w:val="27"/>
                <w:szCs w:val="27"/>
              </w:rPr>
            </w:pPr>
            <w:r w:rsidRPr="00FC7614">
              <w:rPr>
                <w:sz w:val="27"/>
                <w:szCs w:val="27"/>
              </w:rPr>
              <w:t>»</w:t>
            </w:r>
          </w:p>
        </w:tc>
      </w:tr>
    </w:tbl>
    <w:p w:rsidR="007555CD" w:rsidRPr="0023755A" w:rsidRDefault="007555CD" w:rsidP="007555CD">
      <w:pPr>
        <w:widowControl w:val="0"/>
        <w:autoSpaceDE w:val="0"/>
        <w:autoSpaceDN w:val="0"/>
        <w:adjustRightInd w:val="0"/>
        <w:ind w:left="709"/>
        <w:jc w:val="both"/>
        <w:rPr>
          <w:rFonts w:eastAsia="Times New Roman" w:cs="Times New Roman"/>
          <w:sz w:val="22"/>
          <w:szCs w:val="28"/>
          <w:lang w:eastAsia="ru-RU"/>
        </w:rPr>
      </w:pPr>
    </w:p>
    <w:p w:rsidR="007555CD" w:rsidRDefault="007555CD" w:rsidP="007555C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исключить строку следующего содержания:</w:t>
      </w:r>
    </w:p>
    <w:p w:rsidR="007555CD" w:rsidRPr="0023755A" w:rsidRDefault="007555CD" w:rsidP="007555C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8"/>
          <w:lang w:eastAsia="ru-RU"/>
        </w:rPr>
      </w:pPr>
    </w:p>
    <w:tbl>
      <w:tblPr>
        <w:tblStyle w:val="1"/>
        <w:tblW w:w="10092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256"/>
        <w:gridCol w:w="769"/>
        <w:gridCol w:w="2962"/>
        <w:gridCol w:w="5591"/>
        <w:gridCol w:w="514"/>
      </w:tblGrid>
      <w:tr w:rsidR="007555CD" w:rsidRPr="00FC7614" w:rsidTr="007555CD">
        <w:trPr>
          <w:trHeight w:val="853"/>
        </w:trPr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55CD" w:rsidRPr="00FC7614" w:rsidRDefault="007555CD" w:rsidP="00977F01">
            <w:pPr>
              <w:autoSpaceDE w:val="0"/>
              <w:autoSpaceDN w:val="0"/>
              <w:adjustRightInd w:val="0"/>
              <w:spacing w:line="256" w:lineRule="auto"/>
              <w:ind w:left="-113"/>
              <w:jc w:val="right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FC7614">
              <w:rPr>
                <w:rFonts w:eastAsiaTheme="minorHAnsi" w:cstheme="minorBidi"/>
                <w:sz w:val="27"/>
                <w:szCs w:val="27"/>
                <w:lang w:eastAsia="en-US"/>
              </w:rPr>
              <w:t>«</w:t>
            </w:r>
          </w:p>
        </w:tc>
        <w:tc>
          <w:tcPr>
            <w:tcW w:w="769" w:type="dxa"/>
            <w:tcBorders>
              <w:left w:val="single" w:sz="4" w:space="0" w:color="auto"/>
            </w:tcBorders>
          </w:tcPr>
          <w:p w:rsidR="007555CD" w:rsidRPr="00FC7614" w:rsidRDefault="007555CD" w:rsidP="00977F01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05</w:t>
            </w:r>
            <w:r w:rsidRPr="0023755A">
              <w:rPr>
                <w:rFonts w:eastAsiaTheme="minorHAnsi" w:cstheme="minorBidi"/>
                <w:sz w:val="27"/>
                <w:szCs w:val="27"/>
                <w:lang w:eastAsia="en-US"/>
              </w:rPr>
              <w:t>0</w:t>
            </w:r>
          </w:p>
        </w:tc>
        <w:tc>
          <w:tcPr>
            <w:tcW w:w="2962" w:type="dxa"/>
          </w:tcPr>
          <w:p w:rsidR="007555CD" w:rsidRPr="00FC7614" w:rsidRDefault="007555CD" w:rsidP="00977F01">
            <w:pPr>
              <w:shd w:val="clear" w:color="auto" w:fill="FFFFFF"/>
              <w:ind w:left="10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7555CD">
              <w:rPr>
                <w:rFonts w:eastAsiaTheme="minorHAnsi" w:cstheme="minorBidi"/>
                <w:sz w:val="27"/>
                <w:szCs w:val="27"/>
                <w:lang w:eastAsia="en-US"/>
              </w:rPr>
              <w:t>2 02 25511 04 0000 150</w:t>
            </w:r>
          </w:p>
        </w:tc>
        <w:tc>
          <w:tcPr>
            <w:tcW w:w="5591" w:type="dxa"/>
            <w:tcBorders>
              <w:right w:val="single" w:sz="4" w:space="0" w:color="auto"/>
            </w:tcBorders>
          </w:tcPr>
          <w:p w:rsidR="007555CD" w:rsidRPr="00FC7614" w:rsidRDefault="007555CD" w:rsidP="008C243E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7555CD">
              <w:rPr>
                <w:rFonts w:eastAsiaTheme="minorHAnsi" w:cstheme="minorBidi"/>
                <w:sz w:val="27"/>
                <w:szCs w:val="27"/>
                <w:lang w:eastAsia="en-US"/>
              </w:rPr>
              <w:t>Субсидии бюджетам городских округов на</w:t>
            </w:r>
            <w:r w:rsidR="008C243E">
              <w:rPr>
                <w:rFonts w:eastAsiaTheme="minorHAnsi" w:cstheme="minorBidi"/>
                <w:sz w:val="27"/>
                <w:szCs w:val="27"/>
                <w:lang w:eastAsia="en-US"/>
              </w:rPr>
              <w:t> </w:t>
            </w:r>
            <w:r w:rsidRPr="007555CD">
              <w:rPr>
                <w:rFonts w:eastAsiaTheme="minorHAnsi" w:cstheme="minorBidi"/>
                <w:sz w:val="27"/>
                <w:szCs w:val="27"/>
                <w:lang w:eastAsia="en-US"/>
              </w:rPr>
              <w:t>проведение комплексных кадастровых работ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555CD" w:rsidRPr="00FC7614" w:rsidRDefault="007555CD" w:rsidP="00977F01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7555CD" w:rsidRDefault="007555CD" w:rsidP="00977F01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</w:p>
          <w:p w:rsidR="007555CD" w:rsidRPr="00FC7614" w:rsidRDefault="007555CD" w:rsidP="00977F01">
            <w:pPr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».</w:t>
            </w:r>
          </w:p>
        </w:tc>
      </w:tr>
    </w:tbl>
    <w:p w:rsidR="002A36FE" w:rsidRPr="0023755A" w:rsidRDefault="002A36FE" w:rsidP="002A36FE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850409" w:rsidRDefault="003C1D17" w:rsidP="00850409">
      <w:pPr>
        <w:widowControl w:val="0"/>
        <w:suppressAutoHyphens/>
        <w:autoSpaceDN w:val="0"/>
        <w:ind w:firstLine="709"/>
        <w:jc w:val="both"/>
        <w:rPr>
          <w:rFonts w:eastAsia="font291" w:cs="Times New Roman"/>
          <w:szCs w:val="28"/>
          <w:lang w:eastAsia="ru-RU"/>
        </w:rPr>
      </w:pPr>
      <w:r>
        <w:rPr>
          <w:rFonts w:eastAsia="font291" w:cs="Times New Roman"/>
          <w:szCs w:val="28"/>
          <w:lang w:eastAsia="ru-RU"/>
        </w:rPr>
        <w:t>2</w:t>
      </w:r>
      <w:r w:rsidR="00850409" w:rsidRPr="00967FFC">
        <w:rPr>
          <w:rFonts w:eastAsia="font291" w:cs="Times New Roman"/>
          <w:szCs w:val="28"/>
          <w:lang w:eastAsia="ru-RU"/>
        </w:rPr>
        <w:t>. Департаменту массовых коммуникаций и аналитики разместить настоящее</w:t>
      </w:r>
      <w:r w:rsidR="00850409" w:rsidRPr="00967FFC">
        <w:rPr>
          <w:rFonts w:eastAsia="font291" w:cs="Times New Roman"/>
          <w:color w:val="000000"/>
          <w:szCs w:val="28"/>
          <w:lang w:eastAsia="ru-RU"/>
        </w:rPr>
        <w:t xml:space="preserve"> постановление на официальном портале Администрации города: </w:t>
      </w:r>
      <w:hyperlink r:id="rId11" w:history="1">
        <w:r w:rsidR="00393177" w:rsidRPr="008C243E">
          <w:rPr>
            <w:rStyle w:val="a9"/>
            <w:rFonts w:eastAsia="font291" w:cs="Times New Roman"/>
            <w:color w:val="auto"/>
            <w:szCs w:val="28"/>
            <w:u w:val="none"/>
            <w:lang w:eastAsia="ru-RU"/>
          </w:rPr>
          <w:t>www.admsurgut.ru</w:t>
        </w:r>
      </w:hyperlink>
      <w:r w:rsidR="00850409" w:rsidRPr="008C243E">
        <w:rPr>
          <w:rFonts w:eastAsia="font291" w:cs="Times New Roman"/>
          <w:szCs w:val="28"/>
          <w:lang w:eastAsia="ru-RU"/>
        </w:rPr>
        <w:t>.</w:t>
      </w:r>
    </w:p>
    <w:p w:rsidR="00850409" w:rsidRPr="00053E6B" w:rsidRDefault="00E458D2" w:rsidP="00701C6A">
      <w:pPr>
        <w:widowControl w:val="0"/>
        <w:suppressAutoHyphens/>
        <w:autoSpaceDN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font291" w:cs="Times New Roman"/>
          <w:color w:val="000000"/>
          <w:szCs w:val="28"/>
          <w:lang w:eastAsia="ru-RU"/>
        </w:rPr>
        <w:lastRenderedPageBreak/>
        <w:t>3</w:t>
      </w:r>
      <w:r w:rsidR="00850409" w:rsidRPr="00053E6B">
        <w:rPr>
          <w:rFonts w:eastAsia="font291" w:cs="Times New Roman"/>
          <w:color w:val="000000"/>
          <w:szCs w:val="28"/>
          <w:lang w:eastAsia="ru-RU"/>
        </w:rPr>
        <w:t xml:space="preserve">. </w:t>
      </w:r>
      <w:r w:rsidR="00850409" w:rsidRPr="00053E6B">
        <w:rPr>
          <w:rFonts w:eastAsia="Calibri" w:cs="Times New Roman"/>
          <w:szCs w:val="28"/>
        </w:rPr>
        <w:t>Муниципальному казенному учреждению «Наш город»</w:t>
      </w:r>
      <w:r w:rsidR="00701C6A" w:rsidRPr="00053E6B">
        <w:rPr>
          <w:rFonts w:eastAsia="Calibri" w:cs="Times New Roman"/>
          <w:szCs w:val="28"/>
        </w:rPr>
        <w:t xml:space="preserve"> о</w:t>
      </w:r>
      <w:r w:rsidR="00850409" w:rsidRPr="00053E6B">
        <w:rPr>
          <w:rFonts w:eastAsia="Calibri" w:cs="Times New Roman"/>
          <w:szCs w:val="28"/>
        </w:rPr>
        <w:t xml:space="preserve">публиковать </w:t>
      </w:r>
      <w:r w:rsidR="00F637EE">
        <w:rPr>
          <w:rFonts w:eastAsia="Calibri" w:cs="Times New Roman"/>
          <w:szCs w:val="28"/>
        </w:rPr>
        <w:t xml:space="preserve">(разместить) </w:t>
      </w:r>
      <w:r w:rsidR="00850409" w:rsidRPr="00053E6B">
        <w:rPr>
          <w:rFonts w:eastAsia="Calibri" w:cs="Times New Roman"/>
          <w:szCs w:val="28"/>
        </w:rPr>
        <w:t>настоящее постановление в сетевом издании «Официальные документы города Сургута»: docsurgut.ru.</w:t>
      </w:r>
    </w:p>
    <w:p w:rsidR="00850409" w:rsidRDefault="00E458D2" w:rsidP="003C1D17">
      <w:pPr>
        <w:widowControl w:val="0"/>
        <w:suppressAutoHyphens/>
        <w:autoSpaceDN w:val="0"/>
        <w:ind w:firstLine="708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4</w:t>
      </w:r>
      <w:r w:rsidR="00850409" w:rsidRPr="00053E6B">
        <w:rPr>
          <w:rFonts w:eastAsia="font291" w:cs="Times New Roman"/>
          <w:color w:val="000000"/>
          <w:szCs w:val="28"/>
          <w:lang w:eastAsia="ru-RU"/>
        </w:rPr>
        <w:t>. Настоящее постановление вступает в силу с момента его издания</w:t>
      </w:r>
      <w:r w:rsidR="00791BE6" w:rsidRPr="00053E6B">
        <w:rPr>
          <w:rFonts w:eastAsia="font291" w:cs="Times New Roman"/>
          <w:color w:val="000000"/>
          <w:szCs w:val="28"/>
          <w:lang w:eastAsia="ru-RU"/>
        </w:rPr>
        <w:t>.</w:t>
      </w:r>
      <w:r w:rsidR="00850409" w:rsidRPr="00967FFC">
        <w:rPr>
          <w:rFonts w:eastAsia="font291" w:cs="Times New Roman"/>
          <w:color w:val="000000"/>
          <w:szCs w:val="28"/>
          <w:lang w:eastAsia="ru-RU"/>
        </w:rPr>
        <w:t xml:space="preserve"> </w:t>
      </w:r>
    </w:p>
    <w:p w:rsidR="00850409" w:rsidRPr="00967FFC" w:rsidRDefault="00E458D2" w:rsidP="00850409">
      <w:pPr>
        <w:widowControl w:val="0"/>
        <w:suppressAutoHyphens/>
        <w:autoSpaceDN w:val="0"/>
        <w:ind w:left="708" w:firstLine="1"/>
        <w:jc w:val="both"/>
        <w:rPr>
          <w:rFonts w:eastAsia="font291" w:cs="Times New Roman"/>
          <w:color w:val="000000"/>
          <w:szCs w:val="28"/>
          <w:lang w:eastAsia="ru-RU"/>
        </w:rPr>
      </w:pPr>
      <w:r>
        <w:rPr>
          <w:rFonts w:eastAsia="font291" w:cs="Times New Roman"/>
          <w:color w:val="000000"/>
          <w:szCs w:val="28"/>
          <w:lang w:eastAsia="ru-RU"/>
        </w:rPr>
        <w:t>5</w:t>
      </w:r>
      <w:r w:rsidR="00850409" w:rsidRPr="00967FFC">
        <w:rPr>
          <w:rFonts w:eastAsia="font291" w:cs="Times New Roman"/>
          <w:color w:val="000000"/>
          <w:szCs w:val="28"/>
          <w:lang w:eastAsia="ru-RU"/>
        </w:rPr>
        <w:t>. Контроль за выполнением постановления оставляю за собой.</w:t>
      </w:r>
    </w:p>
    <w:p w:rsidR="00850409" w:rsidRPr="00967FFC" w:rsidRDefault="00850409" w:rsidP="0085040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01558D" w:rsidRDefault="0001558D" w:rsidP="00F709E9">
      <w:pPr>
        <w:spacing w:after="160" w:line="259" w:lineRule="auto"/>
        <w:rPr>
          <w:rFonts w:eastAsia="Calibri" w:cs="Times New Roman"/>
        </w:rPr>
      </w:pPr>
    </w:p>
    <w:p w:rsidR="00C40F40" w:rsidRPr="008D1D90" w:rsidRDefault="00BB5E0E" w:rsidP="00F709E9">
      <w:pPr>
        <w:spacing w:after="160" w:line="259" w:lineRule="auto"/>
        <w:rPr>
          <w:rFonts w:eastAsia="Calibri" w:cs="Times New Roman"/>
          <w:sz w:val="44"/>
        </w:rPr>
      </w:pPr>
      <w:r w:rsidRPr="00BB5E0E">
        <w:rPr>
          <w:rFonts w:eastAsia="Calibri" w:cs="Times New Roman"/>
        </w:rPr>
        <w:t xml:space="preserve">Заместитель Главы города                                                              </w:t>
      </w:r>
      <w:r w:rsidR="008C243E">
        <w:rPr>
          <w:rFonts w:eastAsia="Calibri" w:cs="Times New Roman"/>
        </w:rPr>
        <w:t xml:space="preserve"> </w:t>
      </w:r>
      <w:r w:rsidRPr="00BB5E0E">
        <w:rPr>
          <w:rFonts w:eastAsia="Calibri" w:cs="Times New Roman"/>
        </w:rPr>
        <w:t xml:space="preserve">   Л.М. Батракова</w:t>
      </w:r>
    </w:p>
    <w:sectPr w:rsidR="00C40F40" w:rsidRPr="008D1D90" w:rsidSect="008C243E">
      <w:headerReference w:type="default" r:id="rId12"/>
      <w:pgSz w:w="11906" w:h="16838"/>
      <w:pgMar w:top="709" w:right="567" w:bottom="567" w:left="1701" w:header="709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DC" w:rsidRDefault="009217DC" w:rsidP="002C5AE4">
      <w:r>
        <w:separator/>
      </w:r>
    </w:p>
  </w:endnote>
  <w:endnote w:type="continuationSeparator" w:id="0">
    <w:p w:rsidR="009217DC" w:rsidRDefault="009217DC" w:rsidP="002C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1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DC" w:rsidRDefault="009217DC" w:rsidP="002C5AE4">
      <w:r>
        <w:separator/>
      </w:r>
    </w:p>
  </w:footnote>
  <w:footnote w:type="continuationSeparator" w:id="0">
    <w:p w:rsidR="009217DC" w:rsidRDefault="009217DC" w:rsidP="002C5A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7DC" w:rsidRPr="001E6248" w:rsidRDefault="009217DC" w:rsidP="001B1C25">
    <w:pPr>
      <w:pStyle w:val="a3"/>
      <w:jc w:val="center"/>
      <w:rPr>
        <w:sz w:val="20"/>
      </w:rPr>
    </w:pPr>
  </w:p>
  <w:p w:rsidR="009217DC" w:rsidRDefault="009217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7944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5BC3A1D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5447C23"/>
    <w:multiLevelType w:val="multilevel"/>
    <w:tmpl w:val="6EFE7E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EC3010"/>
    <w:multiLevelType w:val="multilevel"/>
    <w:tmpl w:val="44BC2C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DB447BA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E3807F6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EF677DF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13773CA"/>
    <w:multiLevelType w:val="multilevel"/>
    <w:tmpl w:val="7A58043E"/>
    <w:lvl w:ilvl="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853" w:hanging="720"/>
      </w:pPr>
    </w:lvl>
    <w:lvl w:ilvl="3">
      <w:start w:val="1"/>
      <w:numFmt w:val="decimal"/>
      <w:isLgl/>
      <w:lvlText w:val="%1.%2.%3.%4."/>
      <w:lvlJc w:val="left"/>
      <w:pPr>
        <w:ind w:left="2496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22" w:hanging="1440"/>
      </w:pPr>
    </w:lvl>
    <w:lvl w:ilvl="6">
      <w:start w:val="1"/>
      <w:numFmt w:val="decimal"/>
      <w:isLgl/>
      <w:lvlText w:val="%1.%2.%3.%4.%5.%6.%7."/>
      <w:lvlJc w:val="left"/>
      <w:pPr>
        <w:ind w:left="4065" w:hanging="1800"/>
      </w:pPr>
    </w:lvl>
    <w:lvl w:ilvl="7">
      <w:start w:val="1"/>
      <w:numFmt w:val="decimal"/>
      <w:isLgl/>
      <w:lvlText w:val="%1.%2.%3.%4.%5.%6.%7.%8."/>
      <w:lvlJc w:val="left"/>
      <w:pPr>
        <w:ind w:left="4348" w:hanging="1800"/>
      </w:pPr>
    </w:lvl>
    <w:lvl w:ilvl="8">
      <w:start w:val="1"/>
      <w:numFmt w:val="decimal"/>
      <w:isLgl/>
      <w:lvlText w:val="%1.%2.%3.%4.%5.%6.%7.%8.%9."/>
      <w:lvlJc w:val="left"/>
      <w:pPr>
        <w:ind w:left="4991" w:hanging="2160"/>
      </w:pPr>
    </w:lvl>
  </w:abstractNum>
  <w:abstractNum w:abstractNumId="8" w15:restartNumberingAfterBreak="0">
    <w:nsid w:val="2AAC33FD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526EDB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17C1184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3E7143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7934796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0BD52BE"/>
    <w:multiLevelType w:val="multilevel"/>
    <w:tmpl w:val="FD66B7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7A10AA"/>
    <w:multiLevelType w:val="multilevel"/>
    <w:tmpl w:val="DC36AAC2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5BA3B37"/>
    <w:multiLevelType w:val="multilevel"/>
    <w:tmpl w:val="19866836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D22429C"/>
    <w:multiLevelType w:val="multilevel"/>
    <w:tmpl w:val="48BE01A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F675C5A"/>
    <w:multiLevelType w:val="hybridMultilevel"/>
    <w:tmpl w:val="B4C0C552"/>
    <w:lvl w:ilvl="0" w:tplc="6BB0CC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8"/>
  </w:num>
  <w:num w:numId="7">
    <w:abstractNumId w:val="10"/>
  </w:num>
  <w:num w:numId="8">
    <w:abstractNumId w:val="13"/>
  </w:num>
  <w:num w:numId="9">
    <w:abstractNumId w:val="1"/>
  </w:num>
  <w:num w:numId="10">
    <w:abstractNumId w:val="3"/>
  </w:num>
  <w:num w:numId="11">
    <w:abstractNumId w:val="14"/>
  </w:num>
  <w:num w:numId="12">
    <w:abstractNumId w:val="5"/>
  </w:num>
  <w:num w:numId="13">
    <w:abstractNumId w:val="0"/>
  </w:num>
  <w:num w:numId="14">
    <w:abstractNumId w:val="9"/>
  </w:num>
  <w:num w:numId="15">
    <w:abstractNumId w:val="2"/>
  </w:num>
  <w:num w:numId="16">
    <w:abstractNumId w:val="6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1D"/>
    <w:rsid w:val="0001558D"/>
    <w:rsid w:val="00025B66"/>
    <w:rsid w:val="00026676"/>
    <w:rsid w:val="0004677A"/>
    <w:rsid w:val="00053E6B"/>
    <w:rsid w:val="0006030C"/>
    <w:rsid w:val="00067E20"/>
    <w:rsid w:val="000750AC"/>
    <w:rsid w:val="00084583"/>
    <w:rsid w:val="000B748E"/>
    <w:rsid w:val="000C2165"/>
    <w:rsid w:val="000C670E"/>
    <w:rsid w:val="00111932"/>
    <w:rsid w:val="00152D9F"/>
    <w:rsid w:val="0016596C"/>
    <w:rsid w:val="0017665C"/>
    <w:rsid w:val="00177518"/>
    <w:rsid w:val="00186F6D"/>
    <w:rsid w:val="001A17A1"/>
    <w:rsid w:val="001B1C25"/>
    <w:rsid w:val="001B362F"/>
    <w:rsid w:val="001B54CD"/>
    <w:rsid w:val="001D2A5B"/>
    <w:rsid w:val="00203A9A"/>
    <w:rsid w:val="00233168"/>
    <w:rsid w:val="0023755A"/>
    <w:rsid w:val="00244DA8"/>
    <w:rsid w:val="00255D65"/>
    <w:rsid w:val="002622DB"/>
    <w:rsid w:val="00266DC2"/>
    <w:rsid w:val="00290341"/>
    <w:rsid w:val="00295D0A"/>
    <w:rsid w:val="002A3663"/>
    <w:rsid w:val="002A36FE"/>
    <w:rsid w:val="002A7CC7"/>
    <w:rsid w:val="002B14E5"/>
    <w:rsid w:val="002B27B7"/>
    <w:rsid w:val="002B58E7"/>
    <w:rsid w:val="002C5AE4"/>
    <w:rsid w:val="002F492E"/>
    <w:rsid w:val="002F512B"/>
    <w:rsid w:val="00320439"/>
    <w:rsid w:val="00345FDD"/>
    <w:rsid w:val="003600F7"/>
    <w:rsid w:val="00373A31"/>
    <w:rsid w:val="00393177"/>
    <w:rsid w:val="00396929"/>
    <w:rsid w:val="003A4DBF"/>
    <w:rsid w:val="003B0766"/>
    <w:rsid w:val="003C1D17"/>
    <w:rsid w:val="00401F4B"/>
    <w:rsid w:val="004025AD"/>
    <w:rsid w:val="00413C7B"/>
    <w:rsid w:val="00422EE5"/>
    <w:rsid w:val="004270AD"/>
    <w:rsid w:val="00430A6E"/>
    <w:rsid w:val="00433E85"/>
    <w:rsid w:val="00433E8C"/>
    <w:rsid w:val="0044506F"/>
    <w:rsid w:val="00467E62"/>
    <w:rsid w:val="00472595"/>
    <w:rsid w:val="00492718"/>
    <w:rsid w:val="00493546"/>
    <w:rsid w:val="004A0397"/>
    <w:rsid w:val="004B1F77"/>
    <w:rsid w:val="004B5C54"/>
    <w:rsid w:val="004C3892"/>
    <w:rsid w:val="004C5950"/>
    <w:rsid w:val="004C7215"/>
    <w:rsid w:val="004F00D2"/>
    <w:rsid w:val="004F1728"/>
    <w:rsid w:val="004F35F3"/>
    <w:rsid w:val="005047A6"/>
    <w:rsid w:val="005102E9"/>
    <w:rsid w:val="00514F2A"/>
    <w:rsid w:val="00524AF7"/>
    <w:rsid w:val="00526237"/>
    <w:rsid w:val="00540A7D"/>
    <w:rsid w:val="005533E1"/>
    <w:rsid w:val="005561FD"/>
    <w:rsid w:val="00561240"/>
    <w:rsid w:val="00563368"/>
    <w:rsid w:val="0056755D"/>
    <w:rsid w:val="005C212D"/>
    <w:rsid w:val="005C29FD"/>
    <w:rsid w:val="005D0D1B"/>
    <w:rsid w:val="005D3688"/>
    <w:rsid w:val="005E0B6B"/>
    <w:rsid w:val="005E114F"/>
    <w:rsid w:val="005F67FF"/>
    <w:rsid w:val="0060034C"/>
    <w:rsid w:val="00615C1E"/>
    <w:rsid w:val="006177E8"/>
    <w:rsid w:val="00630015"/>
    <w:rsid w:val="0063703C"/>
    <w:rsid w:val="006408B1"/>
    <w:rsid w:val="00646E8C"/>
    <w:rsid w:val="00652F22"/>
    <w:rsid w:val="0065317F"/>
    <w:rsid w:val="00664405"/>
    <w:rsid w:val="00681BB3"/>
    <w:rsid w:val="006A063C"/>
    <w:rsid w:val="006A4F79"/>
    <w:rsid w:val="006D2A99"/>
    <w:rsid w:val="006D40B7"/>
    <w:rsid w:val="006F1603"/>
    <w:rsid w:val="006F1E7A"/>
    <w:rsid w:val="00701C6A"/>
    <w:rsid w:val="00707F48"/>
    <w:rsid w:val="0072677E"/>
    <w:rsid w:val="007377B4"/>
    <w:rsid w:val="007555CD"/>
    <w:rsid w:val="00757C32"/>
    <w:rsid w:val="0078024C"/>
    <w:rsid w:val="00786CA2"/>
    <w:rsid w:val="00791BE6"/>
    <w:rsid w:val="007941DB"/>
    <w:rsid w:val="007A030A"/>
    <w:rsid w:val="007B37AB"/>
    <w:rsid w:val="007C2BFE"/>
    <w:rsid w:val="007F09DC"/>
    <w:rsid w:val="00803206"/>
    <w:rsid w:val="008053EB"/>
    <w:rsid w:val="00805704"/>
    <w:rsid w:val="00805DEE"/>
    <w:rsid w:val="0081794E"/>
    <w:rsid w:val="0082347D"/>
    <w:rsid w:val="00823F49"/>
    <w:rsid w:val="0083615C"/>
    <w:rsid w:val="00850409"/>
    <w:rsid w:val="00865B75"/>
    <w:rsid w:val="008706A3"/>
    <w:rsid w:val="00884AAD"/>
    <w:rsid w:val="0088576B"/>
    <w:rsid w:val="00897472"/>
    <w:rsid w:val="008A758A"/>
    <w:rsid w:val="008B1E09"/>
    <w:rsid w:val="008B60C9"/>
    <w:rsid w:val="008C243E"/>
    <w:rsid w:val="008C57FF"/>
    <w:rsid w:val="008C6DF2"/>
    <w:rsid w:val="008D1D90"/>
    <w:rsid w:val="008D682A"/>
    <w:rsid w:val="008E65C7"/>
    <w:rsid w:val="009041C6"/>
    <w:rsid w:val="009064A2"/>
    <w:rsid w:val="009217DC"/>
    <w:rsid w:val="0092203E"/>
    <w:rsid w:val="00942B0B"/>
    <w:rsid w:val="009603CA"/>
    <w:rsid w:val="009676B7"/>
    <w:rsid w:val="00982180"/>
    <w:rsid w:val="00983C1F"/>
    <w:rsid w:val="009908F4"/>
    <w:rsid w:val="009A2140"/>
    <w:rsid w:val="009B5E13"/>
    <w:rsid w:val="009B61F7"/>
    <w:rsid w:val="009B6A68"/>
    <w:rsid w:val="009B71A6"/>
    <w:rsid w:val="009C68F7"/>
    <w:rsid w:val="009E32C9"/>
    <w:rsid w:val="00A472F0"/>
    <w:rsid w:val="00A73C6B"/>
    <w:rsid w:val="00A906FA"/>
    <w:rsid w:val="00A940AF"/>
    <w:rsid w:val="00AB4F22"/>
    <w:rsid w:val="00B01C71"/>
    <w:rsid w:val="00B146A8"/>
    <w:rsid w:val="00B165CF"/>
    <w:rsid w:val="00B201D2"/>
    <w:rsid w:val="00B26918"/>
    <w:rsid w:val="00B43967"/>
    <w:rsid w:val="00B62F41"/>
    <w:rsid w:val="00B63525"/>
    <w:rsid w:val="00B65757"/>
    <w:rsid w:val="00B734F2"/>
    <w:rsid w:val="00B76422"/>
    <w:rsid w:val="00B803EC"/>
    <w:rsid w:val="00BA28E6"/>
    <w:rsid w:val="00BA3B6F"/>
    <w:rsid w:val="00BB5E0E"/>
    <w:rsid w:val="00BE561D"/>
    <w:rsid w:val="00C3705D"/>
    <w:rsid w:val="00C40F40"/>
    <w:rsid w:val="00C434FB"/>
    <w:rsid w:val="00C45DC1"/>
    <w:rsid w:val="00C54EBF"/>
    <w:rsid w:val="00C84256"/>
    <w:rsid w:val="00C852A9"/>
    <w:rsid w:val="00C86649"/>
    <w:rsid w:val="00C97888"/>
    <w:rsid w:val="00CA426D"/>
    <w:rsid w:val="00CA58AD"/>
    <w:rsid w:val="00CB0A27"/>
    <w:rsid w:val="00CB7491"/>
    <w:rsid w:val="00CC1842"/>
    <w:rsid w:val="00CC1C71"/>
    <w:rsid w:val="00CD4596"/>
    <w:rsid w:val="00CD5C2F"/>
    <w:rsid w:val="00CE05B9"/>
    <w:rsid w:val="00CE115A"/>
    <w:rsid w:val="00CE4B31"/>
    <w:rsid w:val="00CE6421"/>
    <w:rsid w:val="00CF13AF"/>
    <w:rsid w:val="00D13A7C"/>
    <w:rsid w:val="00D3282C"/>
    <w:rsid w:val="00D739A0"/>
    <w:rsid w:val="00D7431F"/>
    <w:rsid w:val="00DA480E"/>
    <w:rsid w:val="00DA7B26"/>
    <w:rsid w:val="00DB7014"/>
    <w:rsid w:val="00DC47F4"/>
    <w:rsid w:val="00DC6AEA"/>
    <w:rsid w:val="00DD1C41"/>
    <w:rsid w:val="00E014BD"/>
    <w:rsid w:val="00E055D7"/>
    <w:rsid w:val="00E15132"/>
    <w:rsid w:val="00E22DA1"/>
    <w:rsid w:val="00E22F2F"/>
    <w:rsid w:val="00E3642D"/>
    <w:rsid w:val="00E458D2"/>
    <w:rsid w:val="00E6683F"/>
    <w:rsid w:val="00E84659"/>
    <w:rsid w:val="00E90FAC"/>
    <w:rsid w:val="00EA2826"/>
    <w:rsid w:val="00EA2A47"/>
    <w:rsid w:val="00EA3E10"/>
    <w:rsid w:val="00EB24EA"/>
    <w:rsid w:val="00EC7F38"/>
    <w:rsid w:val="00ED73BF"/>
    <w:rsid w:val="00ED77F1"/>
    <w:rsid w:val="00EE1372"/>
    <w:rsid w:val="00EE2AB4"/>
    <w:rsid w:val="00F008BD"/>
    <w:rsid w:val="00F01894"/>
    <w:rsid w:val="00F16A51"/>
    <w:rsid w:val="00F30A90"/>
    <w:rsid w:val="00F3650C"/>
    <w:rsid w:val="00F47156"/>
    <w:rsid w:val="00F57F76"/>
    <w:rsid w:val="00F637EE"/>
    <w:rsid w:val="00F709E9"/>
    <w:rsid w:val="00F70CBC"/>
    <w:rsid w:val="00F76EFF"/>
    <w:rsid w:val="00F80486"/>
    <w:rsid w:val="00F83D41"/>
    <w:rsid w:val="00F94980"/>
    <w:rsid w:val="00F95B3C"/>
    <w:rsid w:val="00FB11B2"/>
    <w:rsid w:val="00FB4D73"/>
    <w:rsid w:val="00FB4E66"/>
    <w:rsid w:val="00FB7875"/>
    <w:rsid w:val="00FC7614"/>
    <w:rsid w:val="00FD489D"/>
    <w:rsid w:val="00FE75A9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2128B1"/>
  <w15:chartTrackingRefBased/>
  <w15:docId w15:val="{2EEA12A3-5B7C-49F1-9821-B6E8D4C0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2E9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C5A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5AE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2C5A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C5AE4"/>
    <w:rPr>
      <w:rFonts w:ascii="Times New Roman" w:hAnsi="Times New Roman"/>
      <w:sz w:val="28"/>
    </w:rPr>
  </w:style>
  <w:style w:type="table" w:styleId="a7">
    <w:name w:val="Table Grid"/>
    <w:basedOn w:val="a1"/>
    <w:rsid w:val="00BE5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E561D"/>
  </w:style>
  <w:style w:type="character" w:styleId="a9">
    <w:name w:val="Hyperlink"/>
    <w:basedOn w:val="a0"/>
    <w:uiPriority w:val="99"/>
    <w:unhideWhenUsed/>
    <w:rsid w:val="00BE561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E561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014B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014B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4A0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C4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7"/>
    <w:rsid w:val="00C4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ый (таблица)"/>
    <w:basedOn w:val="a"/>
    <w:next w:val="a"/>
    <w:uiPriority w:val="99"/>
    <w:rsid w:val="003C1D1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3C1D1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DC4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surgut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9CA9B-F0C4-49E4-817F-9A16A16A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Друмова Анастасия Ивановна</cp:lastModifiedBy>
  <cp:revision>3</cp:revision>
  <cp:lastPrinted>2022-12-07T11:03:00Z</cp:lastPrinted>
  <dcterms:created xsi:type="dcterms:W3CDTF">2023-08-14T06:13:00Z</dcterms:created>
  <dcterms:modified xsi:type="dcterms:W3CDTF">2023-08-14T06:20:00Z</dcterms:modified>
</cp:coreProperties>
</file>