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10" w:rsidRPr="0064652A" w:rsidRDefault="00C35FC5" w:rsidP="00E33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2198F" w:rsidRPr="0064652A">
        <w:rPr>
          <w:rFonts w:ascii="Times New Roman" w:hAnsi="Times New Roman" w:cs="Times New Roman"/>
          <w:sz w:val="28"/>
          <w:szCs w:val="28"/>
        </w:rPr>
        <w:t>Утверждён</w:t>
      </w:r>
    </w:p>
    <w:p w:rsidR="00A2198F" w:rsidRPr="0064652A" w:rsidRDefault="00A2198F" w:rsidP="00E334D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>на заседании общественного совета</w:t>
      </w:r>
    </w:p>
    <w:p w:rsidR="00A2198F" w:rsidRPr="0064652A" w:rsidRDefault="00A2198F" w:rsidP="00E334D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>города Сургута.</w:t>
      </w:r>
    </w:p>
    <w:p w:rsidR="00F03010" w:rsidRPr="0064652A" w:rsidRDefault="00A2198F" w:rsidP="00E334D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F03010" w:rsidRPr="0064652A">
        <w:rPr>
          <w:rFonts w:ascii="Times New Roman" w:hAnsi="Times New Roman" w:cs="Times New Roman"/>
          <w:sz w:val="28"/>
          <w:szCs w:val="28"/>
        </w:rPr>
        <w:t>«</w:t>
      </w:r>
      <w:r w:rsidR="00F026AA">
        <w:rPr>
          <w:rFonts w:ascii="Times New Roman" w:hAnsi="Times New Roman" w:cs="Times New Roman"/>
          <w:sz w:val="28"/>
          <w:szCs w:val="28"/>
        </w:rPr>
        <w:t>21</w:t>
      </w:r>
      <w:r w:rsidR="00F03010" w:rsidRPr="0064652A">
        <w:rPr>
          <w:rFonts w:ascii="Times New Roman" w:hAnsi="Times New Roman" w:cs="Times New Roman"/>
          <w:sz w:val="28"/>
          <w:szCs w:val="28"/>
        </w:rPr>
        <w:t>»</w:t>
      </w:r>
      <w:r w:rsidRPr="0064652A">
        <w:rPr>
          <w:rFonts w:ascii="Times New Roman" w:hAnsi="Times New Roman" w:cs="Times New Roman"/>
          <w:sz w:val="28"/>
          <w:szCs w:val="28"/>
        </w:rPr>
        <w:t xml:space="preserve"> </w:t>
      </w:r>
      <w:r w:rsidR="00F026A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F026AA" w:rsidRPr="0064652A">
        <w:rPr>
          <w:rFonts w:ascii="Times New Roman" w:hAnsi="Times New Roman" w:cs="Times New Roman"/>
          <w:sz w:val="28"/>
          <w:szCs w:val="28"/>
        </w:rPr>
        <w:t>2024</w:t>
      </w:r>
      <w:r w:rsidR="00F03010" w:rsidRPr="0064652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2198F" w:rsidRPr="0064652A" w:rsidRDefault="00F026AA" w:rsidP="00E334D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33 </w:t>
      </w:r>
    </w:p>
    <w:p w:rsidR="00D027A8" w:rsidRPr="0064652A" w:rsidRDefault="00D027A8" w:rsidP="001B1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C6B" w:rsidRPr="0064652A" w:rsidRDefault="00944C6B" w:rsidP="001B1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B1F" w:rsidRPr="0064652A" w:rsidRDefault="001B1B1F" w:rsidP="001B1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>ПЛАН</w:t>
      </w:r>
    </w:p>
    <w:p w:rsidR="00711271" w:rsidRPr="0064652A" w:rsidRDefault="001B1B1F" w:rsidP="00686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7654F">
        <w:rPr>
          <w:rFonts w:ascii="Times New Roman" w:hAnsi="Times New Roman" w:cs="Times New Roman"/>
          <w:sz w:val="28"/>
          <w:szCs w:val="28"/>
        </w:rPr>
        <w:t>О</w:t>
      </w:r>
      <w:r w:rsidR="002114D8" w:rsidRPr="0064652A">
        <w:rPr>
          <w:rFonts w:ascii="Times New Roman" w:hAnsi="Times New Roman" w:cs="Times New Roman"/>
          <w:sz w:val="28"/>
          <w:szCs w:val="28"/>
        </w:rPr>
        <w:t>бщественного</w:t>
      </w:r>
      <w:r w:rsidRPr="0064652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86462" w:rsidRPr="0064652A">
        <w:rPr>
          <w:rFonts w:ascii="Times New Roman" w:hAnsi="Times New Roman" w:cs="Times New Roman"/>
          <w:sz w:val="28"/>
          <w:szCs w:val="28"/>
        </w:rPr>
        <w:t>города Сургута</w:t>
      </w:r>
    </w:p>
    <w:p w:rsidR="001B1B1F" w:rsidRPr="00D9098B" w:rsidRDefault="001B1B1F" w:rsidP="001B1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52A">
        <w:rPr>
          <w:rFonts w:ascii="Times New Roman" w:hAnsi="Times New Roman" w:cs="Times New Roman"/>
          <w:sz w:val="28"/>
          <w:szCs w:val="28"/>
        </w:rPr>
        <w:t xml:space="preserve">на </w:t>
      </w:r>
      <w:r w:rsidR="00A9308E">
        <w:rPr>
          <w:rFonts w:ascii="Times New Roman" w:hAnsi="Times New Roman" w:cs="Times New Roman"/>
          <w:sz w:val="28"/>
          <w:szCs w:val="28"/>
        </w:rPr>
        <w:t>2024</w:t>
      </w:r>
      <w:r w:rsidR="002114D8" w:rsidRPr="006465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027A8" w:rsidRDefault="00D027A8" w:rsidP="001B1B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5322"/>
        <w:gridCol w:w="1757"/>
        <w:gridCol w:w="2458"/>
      </w:tblGrid>
      <w:tr w:rsidR="007116B7" w:rsidRPr="00713B37" w:rsidTr="009C6D71">
        <w:tc>
          <w:tcPr>
            <w:tcW w:w="658" w:type="dxa"/>
            <w:vAlign w:val="center"/>
          </w:tcPr>
          <w:p w:rsidR="0038752A" w:rsidRPr="00056126" w:rsidRDefault="00BC0AAB" w:rsidP="00BC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5FBA" w:rsidRPr="00056126" w:rsidRDefault="00BA5FBA" w:rsidP="00BC0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22" w:type="dxa"/>
            <w:vAlign w:val="center"/>
          </w:tcPr>
          <w:p w:rsidR="0038752A" w:rsidRPr="00056126" w:rsidRDefault="0038752A" w:rsidP="001B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Рассматриваемый вопрос</w:t>
            </w:r>
          </w:p>
          <w:p w:rsidR="0038752A" w:rsidRPr="00056126" w:rsidRDefault="0038752A" w:rsidP="001B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38752A" w:rsidRPr="00056126" w:rsidRDefault="0038752A" w:rsidP="001B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A5FBA" w:rsidRPr="00056126" w:rsidRDefault="00BA5FBA" w:rsidP="001B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58" w:type="dxa"/>
            <w:vAlign w:val="center"/>
          </w:tcPr>
          <w:p w:rsidR="0038752A" w:rsidRPr="00056126" w:rsidRDefault="00F5698C" w:rsidP="001B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C55A3" w:rsidRPr="00056126" w:rsidRDefault="008C55A3" w:rsidP="00D02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E94" w:rsidRPr="00713B37" w:rsidTr="009C6D71">
        <w:trPr>
          <w:trHeight w:val="1000"/>
        </w:trPr>
        <w:tc>
          <w:tcPr>
            <w:tcW w:w="658" w:type="dxa"/>
          </w:tcPr>
          <w:p w:rsidR="000C3E94" w:rsidRPr="00056126" w:rsidRDefault="00056126" w:rsidP="0023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2" w:type="dxa"/>
          </w:tcPr>
          <w:p w:rsidR="000C3E94" w:rsidRPr="00056126" w:rsidRDefault="00A9308E" w:rsidP="000C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Общественного совета на 2024</w:t>
            </w: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57" w:type="dxa"/>
          </w:tcPr>
          <w:p w:rsidR="000C3E94" w:rsidRPr="00056126" w:rsidRDefault="000C3E94" w:rsidP="0023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9308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8" w:type="dxa"/>
          </w:tcPr>
          <w:p w:rsidR="000C3E94" w:rsidRPr="00056126" w:rsidRDefault="000C3E94" w:rsidP="00236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Л.И. Андриади</w:t>
            </w:r>
          </w:p>
        </w:tc>
      </w:tr>
      <w:tr w:rsidR="008B1E04" w:rsidRPr="00713B37" w:rsidTr="009C6D71">
        <w:trPr>
          <w:trHeight w:val="1000"/>
        </w:trPr>
        <w:tc>
          <w:tcPr>
            <w:tcW w:w="658" w:type="dxa"/>
          </w:tcPr>
          <w:p w:rsidR="008B1E04" w:rsidRPr="00056126" w:rsidRDefault="00BC4D1E" w:rsidP="0005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56126" w:rsidRPr="000561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8B1E04" w:rsidRPr="00056126" w:rsidRDefault="00540F03" w:rsidP="0054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об итогах проведения</w:t>
            </w:r>
            <w:r w:rsidR="00AB5996">
              <w:rPr>
                <w:rFonts w:ascii="Times New Roman" w:hAnsi="Times New Roman" w:cs="Times New Roman"/>
                <w:sz w:val="24"/>
                <w:szCs w:val="24"/>
              </w:rPr>
              <w:t xml:space="preserve"> выездной торговли (ярмарок) на территории города Сургута, а также поддержка местных товаропроизводителей. Участие города Сургута в ежегодной выставке-форуме товаропроизводителей «Товары земли Югорской»</w:t>
            </w:r>
            <w:r w:rsidR="003F76E7" w:rsidRPr="0005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8B1E04" w:rsidRPr="00056126" w:rsidRDefault="008B1E04" w:rsidP="00AB5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="00AB59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58" w:type="dxa"/>
          </w:tcPr>
          <w:p w:rsidR="0023779B" w:rsidRDefault="00AB5996" w:rsidP="008B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потребительского рынка и защиты прав потребителей</w:t>
            </w:r>
          </w:p>
          <w:p w:rsidR="00AB5996" w:rsidRPr="00056126" w:rsidRDefault="00AB5996" w:rsidP="008B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Д.А.</w:t>
            </w:r>
          </w:p>
        </w:tc>
      </w:tr>
      <w:tr w:rsidR="00BC4D1E" w:rsidRPr="00713B37" w:rsidTr="009C6D71">
        <w:trPr>
          <w:trHeight w:val="1000"/>
        </w:trPr>
        <w:tc>
          <w:tcPr>
            <w:tcW w:w="658" w:type="dxa"/>
          </w:tcPr>
          <w:p w:rsidR="00BC4D1E" w:rsidRPr="00BC4D1E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BC4D1E" w:rsidRPr="00004905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01781">
              <w:rPr>
                <w:rFonts w:ascii="Times New Roman" w:hAnsi="Times New Roman" w:cs="Times New Roman"/>
                <w:sz w:val="24"/>
                <w:szCs w:val="24"/>
              </w:rPr>
              <w:t>целесообразности возложения</w:t>
            </w: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осуществления общественного контроля за деятельностью субъектов пробации на Общественный совет города Сургута </w:t>
            </w:r>
          </w:p>
        </w:tc>
        <w:tc>
          <w:tcPr>
            <w:tcW w:w="1757" w:type="dxa"/>
          </w:tcPr>
          <w:p w:rsidR="00BC4D1E" w:rsidRPr="00004905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2458" w:type="dxa"/>
          </w:tcPr>
          <w:p w:rsidR="00BC4D1E" w:rsidRPr="00004905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профилактики </w:t>
            </w: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правонарушений управления по вопросам общественной безопасности</w:t>
            </w:r>
          </w:p>
          <w:p w:rsidR="00BC4D1E" w:rsidRPr="00004905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Колосова Т.А.</w:t>
            </w:r>
          </w:p>
        </w:tc>
      </w:tr>
      <w:tr w:rsidR="00BC4D1E" w:rsidRPr="00713B37" w:rsidTr="009C6D71">
        <w:trPr>
          <w:trHeight w:val="980"/>
        </w:trPr>
        <w:tc>
          <w:tcPr>
            <w:tcW w:w="658" w:type="dxa"/>
          </w:tcPr>
          <w:p w:rsidR="00BC4D1E" w:rsidRPr="00056126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2" w:type="dxa"/>
          </w:tcPr>
          <w:p w:rsidR="00BC4D1E" w:rsidRPr="00130654" w:rsidRDefault="00101781" w:rsidP="00B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="00BC4D1E"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 с 2025 года новых муниципальных программ в связи с изменением правового регулирования</w:t>
            </w:r>
          </w:p>
        </w:tc>
        <w:tc>
          <w:tcPr>
            <w:tcW w:w="1757" w:type="dxa"/>
          </w:tcPr>
          <w:p w:rsidR="00BC4D1E" w:rsidRPr="00130654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30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458" w:type="dxa"/>
          </w:tcPr>
          <w:p w:rsidR="00BC4D1E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</w:t>
            </w:r>
          </w:p>
          <w:p w:rsidR="00BC4D1E" w:rsidRPr="00130654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М.А.</w:t>
            </w:r>
          </w:p>
        </w:tc>
      </w:tr>
      <w:tr w:rsidR="009C6D71" w:rsidRPr="00004905" w:rsidTr="009C6D71">
        <w:trPr>
          <w:trHeight w:val="980"/>
        </w:trPr>
        <w:tc>
          <w:tcPr>
            <w:tcW w:w="658" w:type="dxa"/>
          </w:tcPr>
          <w:p w:rsidR="009C6D71" w:rsidRPr="00004905" w:rsidRDefault="00C53010" w:rsidP="0005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126" w:rsidRPr="0000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9C6D71" w:rsidRPr="00004905" w:rsidRDefault="00B76246" w:rsidP="008B1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01781">
              <w:rPr>
                <w:rFonts w:ascii="Times New Roman" w:hAnsi="Times New Roman" w:cs="Times New Roman"/>
                <w:sz w:val="24"/>
                <w:szCs w:val="24"/>
              </w:rPr>
              <w:t>целесообразности возложения</w:t>
            </w: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осуществления общественного контроля общероссийскими спортивными федерациями и аккредитованными региональными спортивными федерациями и их представителями за соблюдением организациями, реализующими дополнительные образовательные программы спортивной подготовки, федеральных стандартов спортивной подготовки по соответствующим видам спорта в порядке, установленном федеральным органом исполнительной власти в области физической культуры и спорта</w:t>
            </w:r>
          </w:p>
        </w:tc>
        <w:tc>
          <w:tcPr>
            <w:tcW w:w="1757" w:type="dxa"/>
          </w:tcPr>
          <w:p w:rsidR="009C6D71" w:rsidRPr="00004905" w:rsidRDefault="005A4950" w:rsidP="008B1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0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  <w:r w:rsidR="009C6D71" w:rsidRPr="000049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8" w:type="dxa"/>
          </w:tcPr>
          <w:p w:rsidR="009C6D71" w:rsidRPr="00004905" w:rsidRDefault="005A4950" w:rsidP="008A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физической культуры и спорта</w:t>
            </w:r>
          </w:p>
          <w:p w:rsidR="005A4950" w:rsidRPr="00004905" w:rsidRDefault="005A4950" w:rsidP="008A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Денисевич Н.А.</w:t>
            </w:r>
          </w:p>
        </w:tc>
      </w:tr>
      <w:tr w:rsidR="00BC4D1E" w:rsidRPr="00004905" w:rsidTr="0051710B">
        <w:trPr>
          <w:trHeight w:val="980"/>
        </w:trPr>
        <w:tc>
          <w:tcPr>
            <w:tcW w:w="658" w:type="dxa"/>
          </w:tcPr>
          <w:p w:rsidR="00BC4D1E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2" w:type="dxa"/>
            <w:shd w:val="clear" w:color="auto" w:fill="auto"/>
          </w:tcPr>
          <w:p w:rsidR="00BC4D1E" w:rsidRPr="0010772A" w:rsidRDefault="00BC4D1E" w:rsidP="00B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2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проверка готовности и обеспечения комплексной безопасности образовательных учреждений к новому учебному году </w:t>
            </w:r>
          </w:p>
        </w:tc>
        <w:tc>
          <w:tcPr>
            <w:tcW w:w="1757" w:type="dxa"/>
            <w:shd w:val="clear" w:color="auto" w:fill="auto"/>
          </w:tcPr>
          <w:p w:rsidR="00BC4D1E" w:rsidRPr="0010772A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077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458" w:type="dxa"/>
            <w:shd w:val="clear" w:color="auto" w:fill="auto"/>
          </w:tcPr>
          <w:p w:rsidR="00BC4D1E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  <w:p w:rsidR="00BC4D1E" w:rsidRPr="0010772A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И.П.</w:t>
            </w:r>
          </w:p>
        </w:tc>
      </w:tr>
      <w:tr w:rsidR="00BC4D1E" w:rsidRPr="00004905" w:rsidTr="00C347D3">
        <w:trPr>
          <w:trHeight w:val="980"/>
        </w:trPr>
        <w:tc>
          <w:tcPr>
            <w:tcW w:w="658" w:type="dxa"/>
          </w:tcPr>
          <w:p w:rsidR="00BC4D1E" w:rsidRPr="00004905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  <w:shd w:val="clear" w:color="auto" w:fill="auto"/>
          </w:tcPr>
          <w:p w:rsidR="00BC4D1E" w:rsidRPr="0010772A" w:rsidRDefault="00BC4D1E" w:rsidP="00B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2A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мониторинга эффективности работы органов местного самоуправления</w:t>
            </w:r>
          </w:p>
        </w:tc>
        <w:tc>
          <w:tcPr>
            <w:tcW w:w="1757" w:type="dxa"/>
            <w:shd w:val="clear" w:color="auto" w:fill="auto"/>
          </w:tcPr>
          <w:p w:rsidR="00BC4D1E" w:rsidRPr="0010772A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 2024</w:t>
            </w:r>
            <w:r w:rsidRPr="001077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8" w:type="dxa"/>
            <w:shd w:val="clear" w:color="auto" w:fill="auto"/>
          </w:tcPr>
          <w:p w:rsidR="00BC4D1E" w:rsidRPr="0010772A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взаимодействия </w:t>
            </w:r>
            <w:r w:rsidRPr="0010772A">
              <w:rPr>
                <w:rFonts w:ascii="Times New Roman" w:hAnsi="Times New Roman" w:cs="Times New Roman"/>
                <w:sz w:val="24"/>
                <w:szCs w:val="24"/>
              </w:rPr>
              <w:t>с некоммерческими организациями</w:t>
            </w:r>
          </w:p>
          <w:p w:rsidR="00BC4D1E" w:rsidRPr="0010772A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Н.Л. Гневашева</w:t>
            </w:r>
          </w:p>
        </w:tc>
      </w:tr>
      <w:tr w:rsidR="00BC4D1E" w:rsidRPr="00004905" w:rsidTr="009C6D71">
        <w:trPr>
          <w:trHeight w:val="980"/>
        </w:trPr>
        <w:tc>
          <w:tcPr>
            <w:tcW w:w="658" w:type="dxa"/>
          </w:tcPr>
          <w:p w:rsidR="00BC4D1E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22" w:type="dxa"/>
          </w:tcPr>
          <w:p w:rsidR="00BC4D1E" w:rsidRPr="00056126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отчетов за 2024 год о реализации направлений стратегии социально-экономического развития города </w:t>
            </w:r>
          </w:p>
        </w:tc>
        <w:tc>
          <w:tcPr>
            <w:tcW w:w="1757" w:type="dxa"/>
          </w:tcPr>
          <w:p w:rsidR="00BC4D1E" w:rsidRPr="00AB5996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  <w:r w:rsidR="00101781">
              <w:rPr>
                <w:rFonts w:ascii="Times New Roman" w:hAnsi="Times New Roman" w:cs="Times New Roman"/>
                <w:sz w:val="24"/>
                <w:szCs w:val="24"/>
              </w:rPr>
              <w:t xml:space="preserve"> (не позднее 20.12.2024)</w:t>
            </w:r>
          </w:p>
        </w:tc>
        <w:tc>
          <w:tcPr>
            <w:tcW w:w="2458" w:type="dxa"/>
          </w:tcPr>
          <w:p w:rsidR="00BC4D1E" w:rsidRPr="00056126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Мединцева С.Г., начальник отдела социально-экономического прогнозирования</w:t>
            </w:r>
          </w:p>
        </w:tc>
      </w:tr>
      <w:tr w:rsidR="00BC4D1E" w:rsidRPr="00004905" w:rsidTr="009C6D71">
        <w:trPr>
          <w:trHeight w:val="980"/>
        </w:trPr>
        <w:tc>
          <w:tcPr>
            <w:tcW w:w="658" w:type="dxa"/>
          </w:tcPr>
          <w:p w:rsidR="00BC4D1E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22" w:type="dxa"/>
          </w:tcPr>
          <w:p w:rsidR="00BC4D1E" w:rsidRPr="00056126" w:rsidRDefault="00BC4D1E" w:rsidP="00B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 проектов программ профилактики рисков причинения вреда (ущерба) охраняемым законом ценностям при осуществлении муниципального контроля на 2025 год (по 5 видам контроля)</w:t>
            </w: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7" w:type="dxa"/>
          </w:tcPr>
          <w:p w:rsidR="00BC4D1E" w:rsidRPr="00056126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  <w:r w:rsidRPr="0005612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58" w:type="dxa"/>
          </w:tcPr>
          <w:p w:rsidR="00BC4D1E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административного контроля контрольного управления</w:t>
            </w:r>
          </w:p>
          <w:p w:rsidR="00BC4D1E" w:rsidRPr="00056126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Прокопович О.В.</w:t>
            </w:r>
          </w:p>
          <w:p w:rsidR="00BC4D1E" w:rsidRPr="00056126" w:rsidRDefault="00BC4D1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24E" w:rsidRPr="00004905" w:rsidTr="000D224E">
        <w:trPr>
          <w:trHeight w:val="980"/>
        </w:trPr>
        <w:tc>
          <w:tcPr>
            <w:tcW w:w="658" w:type="dxa"/>
          </w:tcPr>
          <w:p w:rsidR="000D224E" w:rsidRDefault="00A1184D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2" w:type="dxa"/>
            <w:shd w:val="clear" w:color="auto" w:fill="auto"/>
          </w:tcPr>
          <w:p w:rsidR="000D224E" w:rsidRPr="005F2E18" w:rsidRDefault="000D224E" w:rsidP="000D224E">
            <w:pPr>
              <w:tabs>
                <w:tab w:val="left" w:pos="567"/>
                <w:tab w:val="left" w:pos="709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дачных кооперативов.</w:t>
            </w:r>
          </w:p>
          <w:p w:rsidR="000D224E" w:rsidRPr="005F2E18" w:rsidRDefault="000D224E" w:rsidP="00BC4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D224E" w:rsidRPr="005F2E18" w:rsidRDefault="00A1184D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F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458" w:type="dxa"/>
          </w:tcPr>
          <w:p w:rsidR="000D224E" w:rsidRPr="005F2E18" w:rsidRDefault="000D224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городского хозяйства</w:t>
            </w:r>
          </w:p>
          <w:p w:rsidR="000D224E" w:rsidRPr="005F2E18" w:rsidRDefault="000D224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М.Н. Ванькова</w:t>
            </w:r>
          </w:p>
        </w:tc>
      </w:tr>
      <w:tr w:rsidR="000D224E" w:rsidRPr="00004905" w:rsidTr="000D224E">
        <w:trPr>
          <w:trHeight w:val="980"/>
        </w:trPr>
        <w:tc>
          <w:tcPr>
            <w:tcW w:w="658" w:type="dxa"/>
          </w:tcPr>
          <w:p w:rsidR="000D224E" w:rsidRDefault="00A1184D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2" w:type="dxa"/>
            <w:shd w:val="clear" w:color="auto" w:fill="auto"/>
          </w:tcPr>
          <w:p w:rsidR="000D224E" w:rsidRPr="005F2E18" w:rsidRDefault="006E624F" w:rsidP="006E624F">
            <w:pPr>
              <w:tabs>
                <w:tab w:val="left" w:pos="567"/>
                <w:tab w:val="left" w:pos="709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</w:t>
            </w:r>
            <w:r w:rsidR="000D224E" w:rsidRPr="005F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семьи в городе Сургуте</w:t>
            </w:r>
          </w:p>
        </w:tc>
        <w:tc>
          <w:tcPr>
            <w:tcW w:w="1757" w:type="dxa"/>
          </w:tcPr>
          <w:p w:rsidR="000D224E" w:rsidRPr="005F2E18" w:rsidRDefault="000D224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F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458" w:type="dxa"/>
          </w:tcPr>
          <w:p w:rsidR="000D224E" w:rsidRPr="005F2E18" w:rsidRDefault="000D224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молодежной политики</w:t>
            </w:r>
          </w:p>
          <w:p w:rsidR="000D224E" w:rsidRPr="005F2E18" w:rsidRDefault="000D224E" w:rsidP="00BC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А.А. Акулов</w:t>
            </w:r>
          </w:p>
        </w:tc>
      </w:tr>
      <w:tr w:rsidR="00EC5357" w:rsidRPr="00004905" w:rsidTr="000D224E">
        <w:trPr>
          <w:trHeight w:val="980"/>
        </w:trPr>
        <w:tc>
          <w:tcPr>
            <w:tcW w:w="658" w:type="dxa"/>
          </w:tcPr>
          <w:p w:rsidR="00EC5357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22" w:type="dxa"/>
            <w:shd w:val="clear" w:color="auto" w:fill="auto"/>
          </w:tcPr>
          <w:p w:rsidR="00EC5357" w:rsidRPr="00EC5357" w:rsidRDefault="00EC5357" w:rsidP="00EC5357">
            <w:pPr>
              <w:tabs>
                <w:tab w:val="left" w:pos="567"/>
                <w:tab w:val="left" w:pos="709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города Сургута мероприятий в рамках Указа Президента РФ об объявлении 2024 года в России годом семьи</w:t>
            </w:r>
          </w:p>
        </w:tc>
        <w:tc>
          <w:tcPr>
            <w:tcW w:w="1757" w:type="dxa"/>
          </w:tcPr>
          <w:p w:rsidR="00EC5357" w:rsidRPr="005F2E18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F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458" w:type="dxa"/>
          </w:tcPr>
          <w:p w:rsidR="00EC5357" w:rsidRPr="005F2E18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и молодежной политики</w:t>
            </w:r>
          </w:p>
          <w:p w:rsidR="00EC5357" w:rsidRPr="005F2E18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А.А. Акулов</w:t>
            </w:r>
          </w:p>
        </w:tc>
      </w:tr>
      <w:tr w:rsidR="00D065F0" w:rsidRPr="00004905" w:rsidTr="000D224E">
        <w:trPr>
          <w:trHeight w:val="980"/>
        </w:trPr>
        <w:tc>
          <w:tcPr>
            <w:tcW w:w="658" w:type="dxa"/>
          </w:tcPr>
          <w:p w:rsidR="00D065F0" w:rsidRDefault="00D065F0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auto"/>
          </w:tcPr>
          <w:p w:rsidR="00D065F0" w:rsidRPr="00EC5357" w:rsidRDefault="00D065F0" w:rsidP="00EC5357">
            <w:pPr>
              <w:tabs>
                <w:tab w:val="left" w:pos="567"/>
                <w:tab w:val="left" w:pos="709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членов Общественного совета города Сургута </w:t>
            </w:r>
            <w:r w:rsidR="001F2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услугами в части медицинского туризма, предоставляемыми медицинскими учреждениями, расположенными на территории города Сургута</w:t>
            </w:r>
          </w:p>
        </w:tc>
        <w:tc>
          <w:tcPr>
            <w:tcW w:w="1757" w:type="dxa"/>
          </w:tcPr>
          <w:p w:rsidR="00D065F0" w:rsidRPr="005F2E18" w:rsidRDefault="001F2EF4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F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458" w:type="dxa"/>
          </w:tcPr>
          <w:p w:rsidR="00D065F0" w:rsidRDefault="00975AE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инвестиций, развития предпринимательства и туризма</w:t>
            </w:r>
          </w:p>
          <w:p w:rsidR="00975AE7" w:rsidRPr="005F2E18" w:rsidRDefault="00975AE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Борисова</w:t>
            </w:r>
          </w:p>
        </w:tc>
      </w:tr>
      <w:tr w:rsidR="00D065F0" w:rsidRPr="00004905" w:rsidTr="000D224E">
        <w:trPr>
          <w:trHeight w:val="980"/>
        </w:trPr>
        <w:tc>
          <w:tcPr>
            <w:tcW w:w="658" w:type="dxa"/>
          </w:tcPr>
          <w:p w:rsidR="00D065F0" w:rsidRDefault="00D065F0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auto"/>
          </w:tcPr>
          <w:p w:rsidR="00D04C8D" w:rsidRPr="00D04C8D" w:rsidRDefault="00D04C8D" w:rsidP="00D04C8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C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 реализации Федерального закона от 06.02.2023 № 10-ФЗ «О пробации в Российской Федерации»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04C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УФСИН по Ханты-Мансийскому автономному округу – Югре».  </w:t>
            </w:r>
          </w:p>
          <w:p w:rsidR="00D065F0" w:rsidRPr="00EC5357" w:rsidRDefault="00D065F0" w:rsidP="00EC5357">
            <w:pPr>
              <w:tabs>
                <w:tab w:val="left" w:pos="567"/>
                <w:tab w:val="left" w:pos="709"/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D065F0" w:rsidRPr="005F2E18" w:rsidRDefault="00D04C8D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F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F2E18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458" w:type="dxa"/>
          </w:tcPr>
          <w:p w:rsidR="00D065F0" w:rsidRDefault="00D04C8D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общественной безопасности</w:t>
            </w:r>
          </w:p>
          <w:p w:rsidR="00D04C8D" w:rsidRPr="005F2E18" w:rsidRDefault="00D04C8D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Т.Ю. Давыдова</w:t>
            </w:r>
          </w:p>
        </w:tc>
      </w:tr>
      <w:tr w:rsidR="00EC5357" w:rsidRPr="00004905" w:rsidTr="005F2E18">
        <w:trPr>
          <w:trHeight w:val="3118"/>
        </w:trPr>
        <w:tc>
          <w:tcPr>
            <w:tcW w:w="658" w:type="dxa"/>
          </w:tcPr>
          <w:p w:rsidR="00EC5357" w:rsidRPr="00004905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22" w:type="dxa"/>
            <w:vAlign w:val="center"/>
          </w:tcPr>
          <w:p w:rsidR="00EC5357" w:rsidRPr="00004905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столов, направленных на взаимодействие органов местного самоуправления с общественными объединениями и иными некоммерческими организациями по темам: « Профилактика терроризма и противодействие его идеологии на территории города», «Использование воздушного пространства беспилотными воздушными судами»</w:t>
            </w:r>
          </w:p>
        </w:tc>
        <w:tc>
          <w:tcPr>
            <w:tcW w:w="1757" w:type="dxa"/>
          </w:tcPr>
          <w:p w:rsidR="00EC5357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  <w:p w:rsidR="00EC5357" w:rsidRPr="00004905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приглашению 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ВОБ)</w:t>
            </w:r>
          </w:p>
        </w:tc>
        <w:tc>
          <w:tcPr>
            <w:tcW w:w="2458" w:type="dxa"/>
          </w:tcPr>
          <w:p w:rsidR="00EC5357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5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профилактики терроризма по вопросам общественной безопасности управления по вопросам общественной безопасности</w:t>
            </w:r>
          </w:p>
          <w:p w:rsidR="00EC5357" w:rsidRPr="00004905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Гаринская О.Н.</w:t>
            </w:r>
          </w:p>
          <w:p w:rsidR="00EC5357" w:rsidRPr="00004905" w:rsidRDefault="00EC5357" w:rsidP="00EC5357">
            <w:pPr>
              <w:tabs>
                <w:tab w:val="left" w:pos="85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57" w:rsidRPr="00004905" w:rsidTr="009C6D71">
        <w:trPr>
          <w:trHeight w:val="900"/>
        </w:trPr>
        <w:tc>
          <w:tcPr>
            <w:tcW w:w="658" w:type="dxa"/>
          </w:tcPr>
          <w:p w:rsidR="00EC5357" w:rsidRPr="0010772A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22" w:type="dxa"/>
          </w:tcPr>
          <w:p w:rsidR="00EC5357" w:rsidRPr="0010772A" w:rsidRDefault="00EC5357" w:rsidP="00EC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72A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приёмке выполненных работ по объектам благоустройства дворовых и общественных территорий</w:t>
            </w:r>
          </w:p>
        </w:tc>
        <w:tc>
          <w:tcPr>
            <w:tcW w:w="1757" w:type="dxa"/>
          </w:tcPr>
          <w:p w:rsidR="00EC5357" w:rsidRPr="0010772A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72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58" w:type="dxa"/>
          </w:tcPr>
          <w:p w:rsidR="00EC5357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  <w:p w:rsidR="00EC5357" w:rsidRPr="0010772A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М.Н.</w:t>
            </w:r>
          </w:p>
        </w:tc>
      </w:tr>
      <w:tr w:rsidR="00EC5357" w:rsidRPr="00004905" w:rsidTr="009C6D71">
        <w:trPr>
          <w:trHeight w:val="983"/>
        </w:trPr>
        <w:tc>
          <w:tcPr>
            <w:tcW w:w="658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EC5357" w:rsidRPr="00130654" w:rsidRDefault="00EC5357" w:rsidP="00EC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Участие в публичных и общественных слушаниях по основным вопросам социально-экономического развития города и в мероприятиях, проводимых Администрацией города</w:t>
            </w:r>
          </w:p>
        </w:tc>
        <w:tc>
          <w:tcPr>
            <w:tcW w:w="1757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EC5357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социально-экономического прогнозирования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Мединцева С.Г.</w:t>
            </w:r>
          </w:p>
        </w:tc>
      </w:tr>
      <w:tr w:rsidR="00EC5357" w:rsidRPr="00004905" w:rsidTr="009C6D71">
        <w:trPr>
          <w:trHeight w:val="983"/>
        </w:trPr>
        <w:tc>
          <w:tcPr>
            <w:tcW w:w="658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Участие членов Совета в совещательных, координационных, консультативных органах: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Общественной палате Ханты-Мансийского автономного округа – Югры;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Общественного совета при Управлении МВД России по Ханты-Мансийскому автономному округу – Югре;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Координационного совета по делам национально-культурных автономий и взаимодействию 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с религиозными объединениями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Совета при Правительстве Ханты-Мансийского автономного округа – Югры по вопросам развития инвестиционной деятельности в Ханты-Мансийском автономном округе – Югре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Координационного совета по делам национально – культурных автономий и взаимодействию 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с религиозными объединениями при Правительстве Ханты-Мансийского автономного округа – Югры;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комиссии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имущественной поддержке СОНКО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трехсторонней комиссии Ханты-Мансийского автономного округа – Югры;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жилищной комиссии Администрации г. Сургута;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Общественном совете по вопросам жилищно-коммунального хозяйства при Администрации города Сургута;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Координационном совете по регулированию отдельных вопросов в сфере охраны здоровья граждан на территории города Сургута;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Координационном совете по вопросам культуры при Главе города;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- Координационного совета по патриотическому воспитанию молодежи города Сургута</w:t>
            </w:r>
          </w:p>
        </w:tc>
        <w:tc>
          <w:tcPr>
            <w:tcW w:w="1757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взаимодействия 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с некоммерческими организациями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Гневашева Н.Л.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57" w:rsidRPr="00004905" w:rsidTr="009C6D71">
        <w:trPr>
          <w:trHeight w:val="983"/>
        </w:trPr>
        <w:tc>
          <w:tcPr>
            <w:tcW w:w="658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О ходе реализации национальных проектов, федеральных целевых, государственных и иных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«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Контроль качества строительства объектов в рамках государственных программ и национальных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57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взаимодействия 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с некоммерческими организациями</w:t>
            </w:r>
          </w:p>
          <w:p w:rsidR="00EC5357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Н.Л. Гневашева</w:t>
            </w:r>
          </w:p>
          <w:p w:rsidR="00EC5357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57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городского хозяйства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М.Н.</w:t>
            </w:r>
          </w:p>
        </w:tc>
      </w:tr>
      <w:tr w:rsidR="00EC5357" w:rsidRPr="00004905" w:rsidTr="009C6D71">
        <w:trPr>
          <w:trHeight w:val="983"/>
        </w:trPr>
        <w:tc>
          <w:tcPr>
            <w:tcW w:w="658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EC5357" w:rsidRPr="00130654" w:rsidRDefault="00EC5357" w:rsidP="00EC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жителей о деятельности общественного совета и принятых рекомендациях   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портале города Сургута: </w:t>
            </w:r>
            <w:hyperlink r:id="rId8" w:history="1">
              <w:r w:rsidRPr="0013065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http://admsurgut.ru/</w:t>
              </w:r>
            </w:hyperlink>
            <w:r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В печатном издании «Сургутские ведомости»,</w:t>
            </w:r>
          </w:p>
          <w:p w:rsidR="00EC5357" w:rsidRPr="00130654" w:rsidRDefault="00EC5357" w:rsidP="00EC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в аккаунтах социальных сетей общественников, официальных аккаунтах Администрации, в эфире ТРК, действующих в г.Сургуте</w:t>
            </w:r>
          </w:p>
        </w:tc>
        <w:tc>
          <w:tcPr>
            <w:tcW w:w="1757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взаимодействия 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с некоммерческими организациями</w:t>
            </w:r>
          </w:p>
          <w:p w:rsidR="00EC5357" w:rsidRPr="00004905" w:rsidRDefault="00EC5357" w:rsidP="00EC535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Н.Л. Гневашева</w:t>
            </w:r>
          </w:p>
        </w:tc>
      </w:tr>
      <w:tr w:rsidR="00EC5357" w:rsidRPr="00004905" w:rsidTr="009C6D71">
        <w:trPr>
          <w:trHeight w:val="983"/>
        </w:trPr>
        <w:tc>
          <w:tcPr>
            <w:tcW w:w="658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22" w:type="dxa"/>
          </w:tcPr>
          <w:p w:rsidR="00EC5357" w:rsidRPr="00130654" w:rsidRDefault="00EC5357" w:rsidP="00EC5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выполнение Указов Президента Российской Федерации </w:t>
            </w:r>
          </w:p>
        </w:tc>
        <w:tc>
          <w:tcPr>
            <w:tcW w:w="1757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8" w:type="dxa"/>
          </w:tcPr>
          <w:p w:rsidR="00EC5357" w:rsidRPr="00130654" w:rsidRDefault="00EC5357" w:rsidP="00EC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взаимодействия </w:t>
            </w: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с некоммерческими организациями</w:t>
            </w:r>
          </w:p>
          <w:p w:rsidR="00EC5357" w:rsidRPr="00004905" w:rsidRDefault="00EC5357" w:rsidP="00EC535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30654">
              <w:rPr>
                <w:rFonts w:ascii="Times New Roman" w:hAnsi="Times New Roman" w:cs="Times New Roman"/>
                <w:sz w:val="24"/>
                <w:szCs w:val="24"/>
              </w:rPr>
              <w:t>Н.Л. Гневашева</w:t>
            </w:r>
          </w:p>
        </w:tc>
      </w:tr>
    </w:tbl>
    <w:p w:rsidR="006C4C87" w:rsidRPr="00004905" w:rsidRDefault="006C4C87" w:rsidP="00D9098B">
      <w:pPr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4F08FE" w:rsidRPr="006C4C87" w:rsidRDefault="00EE059C" w:rsidP="00D9098B">
      <w:pPr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  <w:r w:rsidRPr="00AC202C">
        <w:rPr>
          <w:rFonts w:ascii="Times New Roman" w:hAnsi="Times New Roman" w:cs="Times New Roman"/>
          <w:sz w:val="20"/>
          <w:szCs w:val="20"/>
        </w:rPr>
        <w:t>План работы Общественного совета составлен в соответствии с положениями федерального закона от 21.07.2014 г. № 212-ФЗ «Об основах общественного контроля в Российской Федерации», окружного закона от 19.11.2014 № 96-оз «Об</w:t>
      </w:r>
      <w:r w:rsidR="006C4C87" w:rsidRPr="00AC202C">
        <w:rPr>
          <w:rFonts w:ascii="Times New Roman" w:hAnsi="Times New Roman" w:cs="Times New Roman"/>
          <w:sz w:val="20"/>
          <w:szCs w:val="20"/>
        </w:rPr>
        <w:t xml:space="preserve"> общественном контроле в Ханты-Мансийском автономном округе – </w:t>
      </w:r>
      <w:r w:rsidRPr="00AC202C">
        <w:rPr>
          <w:rFonts w:ascii="Times New Roman" w:hAnsi="Times New Roman" w:cs="Times New Roman"/>
          <w:sz w:val="20"/>
          <w:szCs w:val="20"/>
        </w:rPr>
        <w:t>Югре» и поступившими предложениями структурных подразделений Администрации города</w:t>
      </w:r>
      <w:r w:rsidRPr="006C4C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59C" w:rsidRPr="006C4C87" w:rsidRDefault="00EE059C">
      <w:pPr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0"/>
        </w:rPr>
      </w:pPr>
    </w:p>
    <w:sectPr w:rsidR="00EE059C" w:rsidRPr="006C4C87" w:rsidSect="00FD1A4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0A" w:rsidRDefault="009B630A" w:rsidP="0082782D">
      <w:pPr>
        <w:spacing w:after="0" w:line="240" w:lineRule="auto"/>
      </w:pPr>
      <w:r>
        <w:separator/>
      </w:r>
    </w:p>
  </w:endnote>
  <w:endnote w:type="continuationSeparator" w:id="0">
    <w:p w:rsidR="009B630A" w:rsidRDefault="009B630A" w:rsidP="0082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0A" w:rsidRDefault="009B630A" w:rsidP="0082782D">
      <w:pPr>
        <w:spacing w:after="0" w:line="240" w:lineRule="auto"/>
      </w:pPr>
      <w:r>
        <w:separator/>
      </w:r>
    </w:p>
  </w:footnote>
  <w:footnote w:type="continuationSeparator" w:id="0">
    <w:p w:rsidR="009B630A" w:rsidRDefault="009B630A" w:rsidP="0082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A4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39853F1"/>
    <w:multiLevelType w:val="hybridMultilevel"/>
    <w:tmpl w:val="9CB66C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1F"/>
    <w:rsid w:val="00004905"/>
    <w:rsid w:val="00046240"/>
    <w:rsid w:val="00047290"/>
    <w:rsid w:val="00056126"/>
    <w:rsid w:val="00076A74"/>
    <w:rsid w:val="0009583F"/>
    <w:rsid w:val="000A7DAE"/>
    <w:rsid w:val="000C3B20"/>
    <w:rsid w:val="000C3E94"/>
    <w:rsid w:val="000C66DB"/>
    <w:rsid w:val="000D224E"/>
    <w:rsid w:val="000D47EC"/>
    <w:rsid w:val="000D7B47"/>
    <w:rsid w:val="000E7D8E"/>
    <w:rsid w:val="00101781"/>
    <w:rsid w:val="00101AB1"/>
    <w:rsid w:val="0010772A"/>
    <w:rsid w:val="00120321"/>
    <w:rsid w:val="00125E89"/>
    <w:rsid w:val="00130654"/>
    <w:rsid w:val="00141376"/>
    <w:rsid w:val="00142A55"/>
    <w:rsid w:val="00143F5F"/>
    <w:rsid w:val="0016050D"/>
    <w:rsid w:val="00161EB8"/>
    <w:rsid w:val="00187903"/>
    <w:rsid w:val="00187E4D"/>
    <w:rsid w:val="001911E2"/>
    <w:rsid w:val="00192955"/>
    <w:rsid w:val="00192E94"/>
    <w:rsid w:val="001A6560"/>
    <w:rsid w:val="001A6C82"/>
    <w:rsid w:val="001B1B1F"/>
    <w:rsid w:val="001B3BF1"/>
    <w:rsid w:val="001B4D41"/>
    <w:rsid w:val="001B6AE4"/>
    <w:rsid w:val="001F2EF4"/>
    <w:rsid w:val="001F7ED4"/>
    <w:rsid w:val="00205547"/>
    <w:rsid w:val="002114D8"/>
    <w:rsid w:val="00213AF8"/>
    <w:rsid w:val="00214665"/>
    <w:rsid w:val="00222EA0"/>
    <w:rsid w:val="002309F7"/>
    <w:rsid w:val="0023628A"/>
    <w:rsid w:val="0023779B"/>
    <w:rsid w:val="00243EF2"/>
    <w:rsid w:val="00256FCC"/>
    <w:rsid w:val="00275A56"/>
    <w:rsid w:val="002930B8"/>
    <w:rsid w:val="002A6EF5"/>
    <w:rsid w:val="002A712B"/>
    <w:rsid w:val="002B2BE2"/>
    <w:rsid w:val="002C3040"/>
    <w:rsid w:val="002C36AE"/>
    <w:rsid w:val="002D00B7"/>
    <w:rsid w:val="002D1ACA"/>
    <w:rsid w:val="002F34F3"/>
    <w:rsid w:val="00307AF9"/>
    <w:rsid w:val="00310A6D"/>
    <w:rsid w:val="003113C4"/>
    <w:rsid w:val="0033374F"/>
    <w:rsid w:val="003479BC"/>
    <w:rsid w:val="00347F17"/>
    <w:rsid w:val="00355EDC"/>
    <w:rsid w:val="003610E1"/>
    <w:rsid w:val="00375CD0"/>
    <w:rsid w:val="00385171"/>
    <w:rsid w:val="0038752A"/>
    <w:rsid w:val="00393EF2"/>
    <w:rsid w:val="003C0837"/>
    <w:rsid w:val="003C4D2E"/>
    <w:rsid w:val="003E4018"/>
    <w:rsid w:val="003F76E7"/>
    <w:rsid w:val="004016DB"/>
    <w:rsid w:val="0043120C"/>
    <w:rsid w:val="004345F4"/>
    <w:rsid w:val="00442EAA"/>
    <w:rsid w:val="00450A8C"/>
    <w:rsid w:val="0046229A"/>
    <w:rsid w:val="00462AC3"/>
    <w:rsid w:val="00464BCD"/>
    <w:rsid w:val="00480DDD"/>
    <w:rsid w:val="004A0917"/>
    <w:rsid w:val="004A7BF0"/>
    <w:rsid w:val="004C11C2"/>
    <w:rsid w:val="004D6340"/>
    <w:rsid w:val="004F08FE"/>
    <w:rsid w:val="00517C60"/>
    <w:rsid w:val="0052004A"/>
    <w:rsid w:val="00521232"/>
    <w:rsid w:val="00540F03"/>
    <w:rsid w:val="0054562D"/>
    <w:rsid w:val="0055272B"/>
    <w:rsid w:val="005534D0"/>
    <w:rsid w:val="00571C5A"/>
    <w:rsid w:val="005730F1"/>
    <w:rsid w:val="0057610C"/>
    <w:rsid w:val="005769FD"/>
    <w:rsid w:val="00597E57"/>
    <w:rsid w:val="005A4950"/>
    <w:rsid w:val="005B1D83"/>
    <w:rsid w:val="005D64D4"/>
    <w:rsid w:val="005E299F"/>
    <w:rsid w:val="005E54EF"/>
    <w:rsid w:val="005F2E18"/>
    <w:rsid w:val="005F38CC"/>
    <w:rsid w:val="0060134E"/>
    <w:rsid w:val="0060450C"/>
    <w:rsid w:val="006062E5"/>
    <w:rsid w:val="00607CC4"/>
    <w:rsid w:val="0064652A"/>
    <w:rsid w:val="00666294"/>
    <w:rsid w:val="00686462"/>
    <w:rsid w:val="006905AB"/>
    <w:rsid w:val="006B33F1"/>
    <w:rsid w:val="006B4054"/>
    <w:rsid w:val="006C4C87"/>
    <w:rsid w:val="006E0786"/>
    <w:rsid w:val="006E17D2"/>
    <w:rsid w:val="006E624F"/>
    <w:rsid w:val="006F1E75"/>
    <w:rsid w:val="00711271"/>
    <w:rsid w:val="007116B7"/>
    <w:rsid w:val="00712BBB"/>
    <w:rsid w:val="00713B37"/>
    <w:rsid w:val="00714194"/>
    <w:rsid w:val="00737B6C"/>
    <w:rsid w:val="00762504"/>
    <w:rsid w:val="0077654F"/>
    <w:rsid w:val="0078248E"/>
    <w:rsid w:val="00783370"/>
    <w:rsid w:val="007A1B3F"/>
    <w:rsid w:val="007A785D"/>
    <w:rsid w:val="007C6257"/>
    <w:rsid w:val="007C68C0"/>
    <w:rsid w:val="007C78F7"/>
    <w:rsid w:val="007D2DA1"/>
    <w:rsid w:val="007D4ADE"/>
    <w:rsid w:val="007E3BD8"/>
    <w:rsid w:val="007E3FE1"/>
    <w:rsid w:val="007E4EE1"/>
    <w:rsid w:val="007F520B"/>
    <w:rsid w:val="007F7609"/>
    <w:rsid w:val="0081346C"/>
    <w:rsid w:val="00815AD8"/>
    <w:rsid w:val="0082782D"/>
    <w:rsid w:val="008333D6"/>
    <w:rsid w:val="0083442C"/>
    <w:rsid w:val="0086154C"/>
    <w:rsid w:val="008922B4"/>
    <w:rsid w:val="008A0D1B"/>
    <w:rsid w:val="008A32B6"/>
    <w:rsid w:val="008B1E04"/>
    <w:rsid w:val="008C4257"/>
    <w:rsid w:val="008C55A3"/>
    <w:rsid w:val="008D2059"/>
    <w:rsid w:val="008D2553"/>
    <w:rsid w:val="008E5091"/>
    <w:rsid w:val="008F7C7C"/>
    <w:rsid w:val="009021AE"/>
    <w:rsid w:val="009118D7"/>
    <w:rsid w:val="00923345"/>
    <w:rsid w:val="00925BFC"/>
    <w:rsid w:val="00926965"/>
    <w:rsid w:val="00931B06"/>
    <w:rsid w:val="00944C6B"/>
    <w:rsid w:val="009609D8"/>
    <w:rsid w:val="00963ABE"/>
    <w:rsid w:val="0096523C"/>
    <w:rsid w:val="0097328B"/>
    <w:rsid w:val="00974BB2"/>
    <w:rsid w:val="00975AE7"/>
    <w:rsid w:val="00997BD8"/>
    <w:rsid w:val="009B630A"/>
    <w:rsid w:val="009C5A40"/>
    <w:rsid w:val="009C6D71"/>
    <w:rsid w:val="009D548C"/>
    <w:rsid w:val="009E338D"/>
    <w:rsid w:val="009E58B7"/>
    <w:rsid w:val="009F0C98"/>
    <w:rsid w:val="009F1F54"/>
    <w:rsid w:val="009F209D"/>
    <w:rsid w:val="009F2160"/>
    <w:rsid w:val="009F70D8"/>
    <w:rsid w:val="00A0499E"/>
    <w:rsid w:val="00A1184D"/>
    <w:rsid w:val="00A2198F"/>
    <w:rsid w:val="00A37522"/>
    <w:rsid w:val="00A44129"/>
    <w:rsid w:val="00A5105E"/>
    <w:rsid w:val="00A669E0"/>
    <w:rsid w:val="00A66CF1"/>
    <w:rsid w:val="00A860FA"/>
    <w:rsid w:val="00A9072E"/>
    <w:rsid w:val="00A9308E"/>
    <w:rsid w:val="00A9460C"/>
    <w:rsid w:val="00AB5996"/>
    <w:rsid w:val="00AB79DF"/>
    <w:rsid w:val="00AC202C"/>
    <w:rsid w:val="00AC3284"/>
    <w:rsid w:val="00AC53CB"/>
    <w:rsid w:val="00AC6C16"/>
    <w:rsid w:val="00AD6369"/>
    <w:rsid w:val="00AE5601"/>
    <w:rsid w:val="00B20EEF"/>
    <w:rsid w:val="00B36C0B"/>
    <w:rsid w:val="00B511E1"/>
    <w:rsid w:val="00B67BE3"/>
    <w:rsid w:val="00B76246"/>
    <w:rsid w:val="00B91637"/>
    <w:rsid w:val="00B94C2E"/>
    <w:rsid w:val="00BA0934"/>
    <w:rsid w:val="00BA21A6"/>
    <w:rsid w:val="00BA5FBA"/>
    <w:rsid w:val="00BC0AAB"/>
    <w:rsid w:val="00BC4D1E"/>
    <w:rsid w:val="00BC6529"/>
    <w:rsid w:val="00BE040E"/>
    <w:rsid w:val="00BF518A"/>
    <w:rsid w:val="00C06D47"/>
    <w:rsid w:val="00C35FC5"/>
    <w:rsid w:val="00C53010"/>
    <w:rsid w:val="00C62BEF"/>
    <w:rsid w:val="00C6676E"/>
    <w:rsid w:val="00C67535"/>
    <w:rsid w:val="00C901C2"/>
    <w:rsid w:val="00CA3621"/>
    <w:rsid w:val="00CB5869"/>
    <w:rsid w:val="00CB69F9"/>
    <w:rsid w:val="00CC6BCE"/>
    <w:rsid w:val="00CD6F07"/>
    <w:rsid w:val="00CF4870"/>
    <w:rsid w:val="00D027A8"/>
    <w:rsid w:val="00D04C8D"/>
    <w:rsid w:val="00D065F0"/>
    <w:rsid w:val="00D169EB"/>
    <w:rsid w:val="00D43487"/>
    <w:rsid w:val="00D44D43"/>
    <w:rsid w:val="00D7193F"/>
    <w:rsid w:val="00D85868"/>
    <w:rsid w:val="00D9098B"/>
    <w:rsid w:val="00D9661D"/>
    <w:rsid w:val="00DA5CFB"/>
    <w:rsid w:val="00DB03EE"/>
    <w:rsid w:val="00DB5E4A"/>
    <w:rsid w:val="00DC6901"/>
    <w:rsid w:val="00DE185D"/>
    <w:rsid w:val="00DE7034"/>
    <w:rsid w:val="00DF2B03"/>
    <w:rsid w:val="00E1207C"/>
    <w:rsid w:val="00E23A14"/>
    <w:rsid w:val="00E304F6"/>
    <w:rsid w:val="00E334DF"/>
    <w:rsid w:val="00E3761E"/>
    <w:rsid w:val="00E4160C"/>
    <w:rsid w:val="00E4551A"/>
    <w:rsid w:val="00EA1E67"/>
    <w:rsid w:val="00EA2D5A"/>
    <w:rsid w:val="00EC2833"/>
    <w:rsid w:val="00EC5357"/>
    <w:rsid w:val="00EE059C"/>
    <w:rsid w:val="00EE7687"/>
    <w:rsid w:val="00EF6AC1"/>
    <w:rsid w:val="00F00C27"/>
    <w:rsid w:val="00F0198D"/>
    <w:rsid w:val="00F026AA"/>
    <w:rsid w:val="00F03010"/>
    <w:rsid w:val="00F206C8"/>
    <w:rsid w:val="00F214E7"/>
    <w:rsid w:val="00F26DEC"/>
    <w:rsid w:val="00F32DF2"/>
    <w:rsid w:val="00F5526E"/>
    <w:rsid w:val="00F5698C"/>
    <w:rsid w:val="00F57DA7"/>
    <w:rsid w:val="00F64295"/>
    <w:rsid w:val="00F74D3A"/>
    <w:rsid w:val="00F93569"/>
    <w:rsid w:val="00FB1322"/>
    <w:rsid w:val="00FD1A48"/>
    <w:rsid w:val="00FE007A"/>
    <w:rsid w:val="00FE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B08F"/>
  <w15:docId w15:val="{F5CD4964-03A0-4C50-8BE8-8648CAE3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4312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4312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Знак Знак Знак Знак Знак Знак"/>
    <w:basedOn w:val="a"/>
    <w:rsid w:val="004312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BC0A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14D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271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82782D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2782D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27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174A-7BF7-4FD5-8C0D-0FCE35B1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Кайдалова Евгения Владимировна</dc:creator>
  <cp:lastModifiedBy>Сербина Александра Николаевна</cp:lastModifiedBy>
  <cp:revision>105</cp:revision>
  <cp:lastPrinted>2024-04-17T07:16:00Z</cp:lastPrinted>
  <dcterms:created xsi:type="dcterms:W3CDTF">2021-11-30T06:43:00Z</dcterms:created>
  <dcterms:modified xsi:type="dcterms:W3CDTF">2024-06-28T07:53:00Z</dcterms:modified>
</cp:coreProperties>
</file>