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9D" w:rsidRDefault="0032219D" w:rsidP="00656C1A">
      <w:pPr>
        <w:spacing w:line="120" w:lineRule="atLeast"/>
        <w:jc w:val="center"/>
        <w:rPr>
          <w:sz w:val="24"/>
          <w:szCs w:val="24"/>
        </w:rPr>
      </w:pPr>
    </w:p>
    <w:p w:rsidR="0032219D" w:rsidRDefault="0032219D" w:rsidP="00656C1A">
      <w:pPr>
        <w:spacing w:line="120" w:lineRule="atLeast"/>
        <w:jc w:val="center"/>
        <w:rPr>
          <w:sz w:val="24"/>
          <w:szCs w:val="24"/>
        </w:rPr>
      </w:pPr>
    </w:p>
    <w:p w:rsidR="0032219D" w:rsidRPr="00852378" w:rsidRDefault="0032219D" w:rsidP="00656C1A">
      <w:pPr>
        <w:spacing w:line="120" w:lineRule="atLeast"/>
        <w:jc w:val="center"/>
        <w:rPr>
          <w:sz w:val="10"/>
          <w:szCs w:val="10"/>
        </w:rPr>
      </w:pPr>
    </w:p>
    <w:p w:rsidR="0032219D" w:rsidRDefault="0032219D" w:rsidP="00656C1A">
      <w:pPr>
        <w:spacing w:line="120" w:lineRule="atLeast"/>
        <w:jc w:val="center"/>
        <w:rPr>
          <w:sz w:val="10"/>
          <w:szCs w:val="24"/>
        </w:rPr>
      </w:pPr>
    </w:p>
    <w:p w:rsidR="0032219D" w:rsidRPr="005541F0" w:rsidRDefault="003221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219D" w:rsidRDefault="003221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219D" w:rsidRPr="005541F0" w:rsidRDefault="0032219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219D" w:rsidRPr="005649E4" w:rsidRDefault="0032219D" w:rsidP="00656C1A">
      <w:pPr>
        <w:spacing w:line="120" w:lineRule="atLeast"/>
        <w:jc w:val="center"/>
        <w:rPr>
          <w:sz w:val="18"/>
          <w:szCs w:val="24"/>
        </w:rPr>
      </w:pPr>
    </w:p>
    <w:p w:rsidR="0032219D" w:rsidRPr="00656C1A" w:rsidRDefault="003221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219D" w:rsidRPr="005541F0" w:rsidRDefault="0032219D" w:rsidP="00656C1A">
      <w:pPr>
        <w:spacing w:line="120" w:lineRule="atLeast"/>
        <w:jc w:val="center"/>
        <w:rPr>
          <w:sz w:val="18"/>
          <w:szCs w:val="24"/>
        </w:rPr>
      </w:pPr>
    </w:p>
    <w:p w:rsidR="0032219D" w:rsidRPr="005541F0" w:rsidRDefault="0032219D" w:rsidP="00656C1A">
      <w:pPr>
        <w:spacing w:line="120" w:lineRule="atLeast"/>
        <w:jc w:val="center"/>
        <w:rPr>
          <w:sz w:val="20"/>
          <w:szCs w:val="24"/>
        </w:rPr>
      </w:pPr>
    </w:p>
    <w:p w:rsidR="0032219D" w:rsidRPr="00656C1A" w:rsidRDefault="003221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2219D" w:rsidRDefault="0032219D" w:rsidP="00656C1A">
      <w:pPr>
        <w:spacing w:line="120" w:lineRule="atLeast"/>
        <w:jc w:val="center"/>
        <w:rPr>
          <w:sz w:val="30"/>
          <w:szCs w:val="24"/>
        </w:rPr>
      </w:pPr>
    </w:p>
    <w:p w:rsidR="0032219D" w:rsidRPr="00656C1A" w:rsidRDefault="0032219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221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219D" w:rsidRPr="00F8214F" w:rsidRDefault="003221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219D" w:rsidRPr="00F8214F" w:rsidRDefault="006554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219D" w:rsidRPr="00F8214F" w:rsidRDefault="003221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219D" w:rsidRPr="00F8214F" w:rsidRDefault="006554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2219D" w:rsidRPr="00A63FB0" w:rsidRDefault="003221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219D" w:rsidRPr="00A3761A" w:rsidRDefault="006554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2219D" w:rsidRPr="00F8214F" w:rsidRDefault="0032219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2219D" w:rsidRPr="00F8214F" w:rsidRDefault="003221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2219D" w:rsidRPr="00AB4194" w:rsidRDefault="003221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2219D" w:rsidRPr="00F8214F" w:rsidRDefault="006554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3750</w:t>
            </w:r>
          </w:p>
        </w:tc>
      </w:tr>
    </w:tbl>
    <w:p w:rsidR="0032219D" w:rsidRPr="00C725A6" w:rsidRDefault="0032219D" w:rsidP="00C725A6">
      <w:pPr>
        <w:rPr>
          <w:rFonts w:cs="Times New Roman"/>
          <w:szCs w:val="28"/>
        </w:rPr>
      </w:pP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я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в постановление Администрации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города от 14.12.2020 № 9305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«Об утверждении актуализированных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схем водоснабжения и водоотведения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муниципального образования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городской округ город Сургут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Ханты-Мансийского автономного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>округа – Югры»</w:t>
      </w:r>
    </w:p>
    <w:p w:rsidR="0032219D" w:rsidRPr="0032219D" w:rsidRDefault="0032219D" w:rsidP="0032219D">
      <w:pPr>
        <w:ind w:firstLine="709"/>
        <w:jc w:val="both"/>
        <w:rPr>
          <w:rFonts w:eastAsia="Calibri" w:cs="Times New Roman"/>
          <w:sz w:val="20"/>
          <w:szCs w:val="28"/>
        </w:rPr>
      </w:pPr>
    </w:p>
    <w:p w:rsidR="0032219D" w:rsidRPr="0032219D" w:rsidRDefault="0032219D" w:rsidP="0032219D">
      <w:pPr>
        <w:ind w:firstLine="709"/>
        <w:jc w:val="both"/>
        <w:rPr>
          <w:rFonts w:eastAsia="Calibri" w:cs="Times New Roman"/>
          <w:sz w:val="20"/>
          <w:szCs w:val="28"/>
        </w:rPr>
      </w:pPr>
    </w:p>
    <w:p w:rsidR="0032219D" w:rsidRPr="0032219D" w:rsidRDefault="002A5192" w:rsidP="0032219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</w:rPr>
        <w:tab/>
        <w:t>В соответствии с Федеральным законом</w:t>
      </w:r>
      <w:r w:rsidR="0032219D" w:rsidRPr="0032219D">
        <w:rPr>
          <w:rFonts w:eastAsia="Calibri" w:cs="Times New Roman"/>
        </w:rPr>
        <w:t xml:space="preserve"> от 06.10.2003 № 131-ФЗ </w:t>
      </w:r>
      <w:r w:rsidR="0032219D" w:rsidRPr="0032219D">
        <w:rPr>
          <w:rFonts w:eastAsia="Calibri" w:cs="Times New Roman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rFonts w:eastAsia="Calibri" w:cs="Times New Roman"/>
        </w:rPr>
        <w:t>Федеральным законом</w:t>
      </w:r>
      <w:r w:rsidRPr="0032219D">
        <w:rPr>
          <w:rFonts w:eastAsia="Calibri" w:cs="Times New Roman"/>
        </w:rPr>
        <w:t xml:space="preserve"> </w:t>
      </w:r>
      <w:r w:rsidR="0032219D" w:rsidRPr="0032219D">
        <w:rPr>
          <w:rFonts w:eastAsia="Calibri" w:cs="Times New Roman"/>
        </w:rPr>
        <w:t>от 07.12.2011 № 416-ФЗ «О водоснабжении и водоотведении», постановлениями Пра</w:t>
      </w:r>
      <w:r>
        <w:rPr>
          <w:rFonts w:eastAsia="Calibri" w:cs="Times New Roman"/>
        </w:rPr>
        <w:t>вительства Российской Федерации</w:t>
      </w:r>
      <w:r>
        <w:rPr>
          <w:rFonts w:eastAsia="Calibri" w:cs="Times New Roman"/>
        </w:rPr>
        <w:br/>
      </w:r>
      <w:r w:rsidR="0032219D" w:rsidRPr="0032219D">
        <w:rPr>
          <w:rFonts w:eastAsia="Calibri" w:cs="Times New Roman"/>
        </w:rPr>
        <w:t xml:space="preserve">от 05.09.2013 № 782 «О схемах водоснабжения и водоотведения», от 31.05.2019 </w:t>
      </w:r>
      <w:r w:rsidRPr="002A5192">
        <w:rPr>
          <w:rFonts w:eastAsia="Calibri" w:cs="Times New Roman"/>
        </w:rPr>
        <w:t>№ 691</w:t>
      </w:r>
      <w:r>
        <w:rPr>
          <w:rFonts w:eastAsia="Calibri" w:cs="Times New Roman"/>
        </w:rPr>
        <w:t xml:space="preserve"> </w:t>
      </w:r>
      <w:r w:rsidR="0032219D" w:rsidRPr="0032219D">
        <w:rPr>
          <w:rFonts w:eastAsia="Calibri" w:cs="Times New Roman"/>
        </w:rPr>
        <w:t>«Об утверждении Правил отнесения централизованных систем водоотведения (канализации) к централизованным с</w:t>
      </w:r>
      <w:r>
        <w:rPr>
          <w:rFonts w:eastAsia="Calibri" w:cs="Times New Roman"/>
        </w:rPr>
        <w:t xml:space="preserve">истемам водоотведения поселений </w:t>
      </w:r>
      <w:r w:rsidR="0032219D" w:rsidRPr="0032219D">
        <w:rPr>
          <w:rFonts w:eastAsia="Calibri" w:cs="Times New Roman"/>
        </w:rPr>
        <w:t>или городских округов и о внесении изменений в постановление Правительства Российской Федерации от 5 сентября 2013 г. № 782», Уставом муниципального образования городской округ Сургут Ханты-Мансийского автономного округа – Югры, распоряжени</w:t>
      </w:r>
      <w:r w:rsidR="0032219D">
        <w:rPr>
          <w:rFonts w:eastAsia="Calibri" w:cs="Times New Roman"/>
        </w:rPr>
        <w:t>я</w:t>
      </w:r>
      <w:r w:rsidR="0032219D" w:rsidRPr="0032219D">
        <w:rPr>
          <w:rFonts w:eastAsia="Calibri" w:cs="Times New Roman"/>
        </w:rPr>
        <w:t>м</w:t>
      </w:r>
      <w:r w:rsidR="0032219D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Администрации города</w:t>
      </w:r>
      <w:r>
        <w:rPr>
          <w:rFonts w:eastAsia="Calibri" w:cs="Times New Roman"/>
        </w:rPr>
        <w:br/>
      </w:r>
      <w:r w:rsidR="0032219D" w:rsidRPr="0032219D">
        <w:rPr>
          <w:rFonts w:eastAsia="Calibri" w:cs="Times New Roman"/>
        </w:rPr>
        <w:t>от 30.12.2005 № 3686 «Об утверждении Ре</w:t>
      </w:r>
      <w:r>
        <w:rPr>
          <w:rFonts w:eastAsia="Calibri" w:cs="Times New Roman"/>
        </w:rPr>
        <w:t>гламента Администрации города»,</w:t>
      </w:r>
      <w:r>
        <w:rPr>
          <w:rFonts w:eastAsia="Calibri" w:cs="Times New Roman"/>
        </w:rPr>
        <w:br/>
      </w:r>
      <w:r w:rsidR="0032219D" w:rsidRPr="0032219D">
        <w:rPr>
          <w:rFonts w:eastAsia="Calibri" w:cs="Times New Roman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города», </w:t>
      </w:r>
      <w:r w:rsidR="0032219D" w:rsidRPr="0032219D">
        <w:rPr>
          <w:rFonts w:eastAsia="Calibri" w:cs="Times New Roman"/>
          <w:szCs w:val="28"/>
        </w:rPr>
        <w:t xml:space="preserve">в целях развития централизованной системы водоотведения муниципального образования городской округ Сургут Ханты-Мансийского автономного округа – Югры: </w:t>
      </w:r>
    </w:p>
    <w:p w:rsidR="0032219D" w:rsidRPr="002A5192" w:rsidRDefault="0032219D" w:rsidP="0032219D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2219D">
        <w:rPr>
          <w:rFonts w:eastAsia="Times New Roman" w:cs="Times New Roman"/>
          <w:szCs w:val="28"/>
          <w:lang w:eastAsia="ru-RU"/>
        </w:rPr>
        <w:t xml:space="preserve">1. </w:t>
      </w:r>
      <w:r w:rsidRPr="002A5192">
        <w:rPr>
          <w:rFonts w:eastAsia="Times New Roman" w:cs="Times New Roman"/>
          <w:spacing w:val="-4"/>
          <w:szCs w:val="28"/>
          <w:lang w:eastAsia="ru-RU"/>
        </w:rPr>
        <w:t>Внести в постановление Администра</w:t>
      </w:r>
      <w:r w:rsidR="002A5192">
        <w:rPr>
          <w:rFonts w:eastAsia="Times New Roman" w:cs="Times New Roman"/>
          <w:spacing w:val="-4"/>
          <w:szCs w:val="28"/>
          <w:lang w:eastAsia="ru-RU"/>
        </w:rPr>
        <w:t>ции города от 14.12.2020 № 9305</w:t>
      </w:r>
      <w:r w:rsidR="002A5192">
        <w:rPr>
          <w:rFonts w:eastAsia="Times New Roman" w:cs="Times New Roman"/>
          <w:spacing w:val="-4"/>
          <w:szCs w:val="28"/>
          <w:lang w:eastAsia="ru-RU"/>
        </w:rPr>
        <w:br/>
      </w:r>
      <w:r w:rsidRPr="002A5192">
        <w:rPr>
          <w:rFonts w:eastAsia="Times New Roman" w:cs="Times New Roman"/>
          <w:spacing w:val="-4"/>
          <w:szCs w:val="28"/>
          <w:lang w:eastAsia="ru-RU"/>
        </w:rPr>
        <w:t xml:space="preserve">«Об утверждении актуализированных схем водоснабжения и водоотведения муниципального образования городской округ город Сургут Ханты-Мансийского автономного округа – Югры» (с изменениями от 16.02.2021 № 1134) изменение, дополнив пункт 1 </w:t>
      </w:r>
      <w:r w:rsidR="002A5192">
        <w:rPr>
          <w:rFonts w:eastAsia="Times New Roman" w:cs="Times New Roman"/>
          <w:spacing w:val="-4"/>
          <w:szCs w:val="28"/>
          <w:lang w:eastAsia="ru-RU"/>
        </w:rPr>
        <w:t xml:space="preserve">постановления </w:t>
      </w:r>
      <w:r w:rsidRPr="002A5192">
        <w:rPr>
          <w:rFonts w:eastAsia="Times New Roman" w:cs="Times New Roman"/>
          <w:spacing w:val="-4"/>
          <w:szCs w:val="28"/>
          <w:lang w:eastAsia="ru-RU"/>
        </w:rPr>
        <w:t>подпунктом 1.3 следующего содержания:</w:t>
      </w:r>
    </w:p>
    <w:p w:rsidR="0032219D" w:rsidRPr="0032219D" w:rsidRDefault="0032219D" w:rsidP="0032219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«1.3</w:t>
      </w:r>
      <w:r w:rsidRPr="002A5192">
        <w:rPr>
          <w:rFonts w:eastAsia="Times New Roman" w:cs="Times New Roman"/>
          <w:spacing w:val="-6"/>
          <w:szCs w:val="28"/>
          <w:lang w:eastAsia="ru-RU"/>
        </w:rPr>
        <w:t>. Актуализация схемы водоснабжения и водоотведения муниципального образования городской округ Сургут Ханты-Мансийского автономного округа – Югры, том 3. Схема ливневой канализации, электронная модель схемы ливневой канализации (хранится в муниципальном казенном учреждении «Дирекция дорожно-транспортного и жилищно-коммунального комплекса»)</w:t>
      </w:r>
      <w:r>
        <w:rPr>
          <w:rFonts w:eastAsia="Times New Roman" w:cs="Times New Roman"/>
          <w:szCs w:val="28"/>
          <w:lang w:eastAsia="ru-RU"/>
        </w:rPr>
        <w:t>»</w:t>
      </w:r>
      <w:r w:rsidRPr="0032219D">
        <w:rPr>
          <w:rFonts w:eastAsia="Times New Roman" w:cs="Times New Roman"/>
          <w:szCs w:val="28"/>
          <w:lang w:eastAsia="ru-RU"/>
        </w:rPr>
        <w:t>.</w:t>
      </w:r>
    </w:p>
    <w:p w:rsidR="0032219D" w:rsidRPr="0032219D" w:rsidRDefault="0032219D" w:rsidP="0032219D">
      <w:pPr>
        <w:tabs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32219D">
        <w:rPr>
          <w:rFonts w:eastAsia="Times New Roman" w:cs="Times New Roman"/>
          <w:bCs/>
          <w:szCs w:val="28"/>
          <w:lang w:eastAsia="ru-RU"/>
        </w:rPr>
        <w:t xml:space="preserve">2. Департаменту массовых коммуникаций и аналитики </w:t>
      </w:r>
      <w:r w:rsidRPr="0032219D">
        <w:rPr>
          <w:rFonts w:eastAsia="Times New Roman" w:cs="Times New Roman"/>
          <w:spacing w:val="-4"/>
          <w:szCs w:val="28"/>
        </w:rPr>
        <w:t xml:space="preserve">разместить настоящее постановление </w:t>
      </w:r>
      <w:r w:rsidRPr="0032219D">
        <w:rPr>
          <w:rFonts w:eastAsia="Times New Roman" w:cs="Times New Roman"/>
          <w:szCs w:val="28"/>
        </w:rPr>
        <w:t xml:space="preserve">на официальном портале Администрации города: </w:t>
      </w:r>
      <w:r w:rsidRPr="0032219D">
        <w:rPr>
          <w:rFonts w:eastAsia="Times New Roman" w:cs="Times New Roman"/>
          <w:szCs w:val="28"/>
          <w:lang w:val="en-US"/>
        </w:rPr>
        <w:t>www</w:t>
      </w:r>
      <w:r w:rsidRPr="0032219D">
        <w:rPr>
          <w:rFonts w:eastAsia="Times New Roman" w:cs="Times New Roman"/>
          <w:szCs w:val="28"/>
        </w:rPr>
        <w:t>.</w:t>
      </w:r>
      <w:r w:rsidRPr="0032219D">
        <w:rPr>
          <w:rFonts w:eastAsia="Times New Roman" w:cs="Times New Roman"/>
          <w:szCs w:val="28"/>
          <w:lang w:val="en-US"/>
        </w:rPr>
        <w:t>admsurgut</w:t>
      </w:r>
      <w:r w:rsidRPr="0032219D">
        <w:rPr>
          <w:rFonts w:eastAsia="Times New Roman" w:cs="Times New Roman"/>
          <w:szCs w:val="28"/>
        </w:rPr>
        <w:t>.</w:t>
      </w:r>
      <w:r w:rsidRPr="0032219D">
        <w:rPr>
          <w:rFonts w:eastAsia="Times New Roman" w:cs="Times New Roman"/>
          <w:szCs w:val="28"/>
          <w:lang w:val="en-US"/>
        </w:rPr>
        <w:t>ru</w:t>
      </w:r>
      <w:r w:rsidRPr="0032219D">
        <w:rPr>
          <w:rFonts w:eastAsia="Times New Roman" w:cs="Times New Roman"/>
          <w:szCs w:val="28"/>
        </w:rPr>
        <w:t>.</w:t>
      </w:r>
    </w:p>
    <w:p w:rsidR="0032219D" w:rsidRPr="0032219D" w:rsidRDefault="0032219D" w:rsidP="0032219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2219D">
        <w:rPr>
          <w:rFonts w:eastAsia="Times New Roman" w:cs="Times New Roman"/>
          <w:szCs w:val="28"/>
        </w:rPr>
        <w:t xml:space="preserve">3. </w:t>
      </w:r>
      <w:r w:rsidRPr="0032219D">
        <w:rPr>
          <w:rFonts w:eastAsia="Times New Roman" w:cs="Times New Roman"/>
          <w:bCs/>
          <w:szCs w:val="28"/>
          <w:lang w:eastAsia="ru-RU"/>
        </w:rPr>
        <w:t>Муниципальному казенному учреждению «Наш город»:</w:t>
      </w:r>
    </w:p>
    <w:p w:rsidR="0032219D" w:rsidRPr="0032219D" w:rsidRDefault="0032219D" w:rsidP="0032219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2219D">
        <w:rPr>
          <w:rFonts w:eastAsia="Times New Roman" w:cs="Times New Roman"/>
          <w:bCs/>
          <w:szCs w:val="28"/>
          <w:lang w:eastAsia="ru-RU"/>
        </w:rPr>
        <w:t xml:space="preserve">3.1. </w:t>
      </w:r>
      <w:r w:rsidRPr="002A5192">
        <w:rPr>
          <w:rFonts w:eastAsia="Times New Roman" w:cs="Times New Roman"/>
          <w:bCs/>
          <w:spacing w:val="-8"/>
          <w:szCs w:val="28"/>
          <w:lang w:eastAsia="ru-RU"/>
        </w:rPr>
        <w:t>Опубликовать настоящее постановление в сетевом издании «Официальные документы города Сургута»: docsurgut.ru.</w:t>
      </w:r>
    </w:p>
    <w:p w:rsidR="0032219D" w:rsidRPr="0032219D" w:rsidRDefault="0032219D" w:rsidP="0032219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2219D">
        <w:rPr>
          <w:rFonts w:eastAsia="Times New Roman" w:cs="Times New Roman"/>
          <w:bCs/>
          <w:szCs w:val="28"/>
          <w:lang w:eastAsia="ru-RU"/>
        </w:rPr>
        <w:t>3.2</w:t>
      </w:r>
      <w:r w:rsidRPr="002A5192">
        <w:rPr>
          <w:rFonts w:eastAsia="Times New Roman" w:cs="Times New Roman"/>
          <w:bCs/>
          <w:spacing w:val="-8"/>
          <w:szCs w:val="28"/>
          <w:lang w:eastAsia="ru-RU"/>
        </w:rPr>
        <w:t>. Опубликовать настоящее постановление в газете «Сургутские ведомости»</w:t>
      </w:r>
      <w:r w:rsidRPr="0032219D">
        <w:rPr>
          <w:rFonts w:eastAsia="Times New Roman" w:cs="Times New Roman"/>
          <w:bCs/>
          <w:szCs w:val="28"/>
          <w:lang w:eastAsia="ru-RU"/>
        </w:rPr>
        <w:t>.</w:t>
      </w:r>
    </w:p>
    <w:p w:rsidR="0032219D" w:rsidRPr="0032219D" w:rsidRDefault="0032219D" w:rsidP="0032219D">
      <w:pPr>
        <w:suppressAutoHyphens/>
        <w:ind w:firstLine="709"/>
        <w:jc w:val="both"/>
        <w:rPr>
          <w:rFonts w:eastAsia="Times New Roman" w:cs="Times New Roman"/>
          <w:szCs w:val="28"/>
        </w:rPr>
      </w:pPr>
      <w:r w:rsidRPr="0032219D">
        <w:rPr>
          <w:rFonts w:eastAsia="Times New Roman" w:cs="Times New Roman"/>
          <w:szCs w:val="28"/>
        </w:rPr>
        <w:t>4. Настоящее постановление вступает в силу с момента его издания.</w:t>
      </w:r>
    </w:p>
    <w:p w:rsidR="0032219D" w:rsidRPr="0032219D" w:rsidRDefault="0032219D" w:rsidP="0032219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2219D">
        <w:rPr>
          <w:rFonts w:eastAsia="Calibri" w:cs="Times New Roman"/>
          <w:szCs w:val="28"/>
        </w:rPr>
        <w:t xml:space="preserve">5.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32219D" w:rsidRPr="0032219D" w:rsidRDefault="0032219D" w:rsidP="0032219D">
      <w:pPr>
        <w:ind w:firstLine="709"/>
        <w:jc w:val="both"/>
        <w:rPr>
          <w:rFonts w:eastAsia="Calibri" w:cs="Times New Roman"/>
          <w:szCs w:val="28"/>
        </w:rPr>
      </w:pPr>
    </w:p>
    <w:p w:rsidR="0032219D" w:rsidRDefault="0032219D" w:rsidP="0032219D">
      <w:pPr>
        <w:ind w:firstLine="709"/>
        <w:jc w:val="both"/>
        <w:rPr>
          <w:rFonts w:eastAsia="Calibri" w:cs="Times New Roman"/>
          <w:szCs w:val="28"/>
        </w:rPr>
      </w:pPr>
    </w:p>
    <w:p w:rsidR="0032219D" w:rsidRPr="00C76CDE" w:rsidRDefault="0032219D" w:rsidP="0032219D">
      <w:pPr>
        <w:ind w:firstLine="709"/>
        <w:jc w:val="both"/>
        <w:rPr>
          <w:color w:val="000000"/>
          <w:spacing w:val="-4"/>
          <w:szCs w:val="28"/>
        </w:rPr>
      </w:pPr>
    </w:p>
    <w:p w:rsidR="0032219D" w:rsidRDefault="0032219D" w:rsidP="0032219D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</w:t>
      </w:r>
      <w:r>
        <w:rPr>
          <w:rFonts w:eastAsia="Calibri"/>
        </w:rPr>
        <w:t xml:space="preserve">  </w:t>
      </w:r>
      <w:r w:rsidRPr="00C76CDE">
        <w:rPr>
          <w:rFonts w:eastAsia="Calibri"/>
        </w:rPr>
        <w:t xml:space="preserve">      </w:t>
      </w:r>
      <w:r>
        <w:rPr>
          <w:rFonts w:eastAsia="Calibri"/>
        </w:rPr>
        <w:t xml:space="preserve">                             С.А. Агафонов</w:t>
      </w:r>
    </w:p>
    <w:p w:rsidR="0032219D" w:rsidRPr="0032219D" w:rsidRDefault="0032219D" w:rsidP="0032219D">
      <w:pPr>
        <w:jc w:val="both"/>
        <w:rPr>
          <w:rFonts w:eastAsia="Calibri" w:cs="Times New Roman"/>
          <w:szCs w:val="28"/>
        </w:rPr>
      </w:pPr>
    </w:p>
    <w:sectPr w:rsidR="0032219D" w:rsidRPr="0032219D" w:rsidSect="0032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20" w:rsidRDefault="00210C20" w:rsidP="00326C3D">
      <w:r>
        <w:separator/>
      </w:r>
    </w:p>
  </w:endnote>
  <w:endnote w:type="continuationSeparator" w:id="0">
    <w:p w:rsidR="00210C20" w:rsidRDefault="00210C2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54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54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5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20" w:rsidRDefault="00210C20" w:rsidP="00326C3D">
      <w:r>
        <w:separator/>
      </w:r>
    </w:p>
  </w:footnote>
  <w:footnote w:type="continuationSeparator" w:id="0">
    <w:p w:rsidR="00210C20" w:rsidRDefault="00210C2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54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10E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5540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554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5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D"/>
    <w:rsid w:val="001C2E98"/>
    <w:rsid w:val="001D0DEA"/>
    <w:rsid w:val="00210C20"/>
    <w:rsid w:val="002838EF"/>
    <w:rsid w:val="002A5192"/>
    <w:rsid w:val="0032219D"/>
    <w:rsid w:val="00326C3D"/>
    <w:rsid w:val="00655405"/>
    <w:rsid w:val="0079318D"/>
    <w:rsid w:val="00847B8A"/>
    <w:rsid w:val="00863C1A"/>
    <w:rsid w:val="008D4C27"/>
    <w:rsid w:val="00D110E1"/>
    <w:rsid w:val="00E228C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930E71-6076-4F25-8D7E-FE95EE4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32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2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C843-C7B7-413F-98AD-F0501C4D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2023-08-04T11:10:00Z</cp:lastPrinted>
  <dcterms:created xsi:type="dcterms:W3CDTF">2023-08-10T09:14:00Z</dcterms:created>
  <dcterms:modified xsi:type="dcterms:W3CDTF">2023-08-10T09:14:00Z</dcterms:modified>
</cp:coreProperties>
</file>