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6D" w:rsidRDefault="00BB296D" w:rsidP="00656C1A">
      <w:pPr>
        <w:spacing w:line="120" w:lineRule="atLeast"/>
        <w:jc w:val="center"/>
        <w:rPr>
          <w:sz w:val="24"/>
          <w:szCs w:val="24"/>
        </w:rPr>
      </w:pPr>
    </w:p>
    <w:p w:rsidR="00BB296D" w:rsidRDefault="00BB296D" w:rsidP="00656C1A">
      <w:pPr>
        <w:spacing w:line="120" w:lineRule="atLeast"/>
        <w:jc w:val="center"/>
        <w:rPr>
          <w:sz w:val="24"/>
          <w:szCs w:val="24"/>
        </w:rPr>
      </w:pPr>
    </w:p>
    <w:p w:rsidR="00BB296D" w:rsidRPr="00852378" w:rsidRDefault="00BB296D" w:rsidP="00656C1A">
      <w:pPr>
        <w:spacing w:line="120" w:lineRule="atLeast"/>
        <w:jc w:val="center"/>
        <w:rPr>
          <w:sz w:val="10"/>
          <w:szCs w:val="10"/>
        </w:rPr>
      </w:pPr>
    </w:p>
    <w:p w:rsidR="00BB296D" w:rsidRDefault="00BB296D" w:rsidP="00656C1A">
      <w:pPr>
        <w:spacing w:line="120" w:lineRule="atLeast"/>
        <w:jc w:val="center"/>
        <w:rPr>
          <w:sz w:val="10"/>
          <w:szCs w:val="24"/>
        </w:rPr>
      </w:pPr>
    </w:p>
    <w:p w:rsidR="00BB296D" w:rsidRPr="005541F0" w:rsidRDefault="00BB296D" w:rsidP="00656C1A">
      <w:pPr>
        <w:spacing w:line="120" w:lineRule="atLeast"/>
        <w:jc w:val="center"/>
        <w:rPr>
          <w:sz w:val="26"/>
          <w:szCs w:val="24"/>
        </w:rPr>
      </w:pPr>
      <w:r w:rsidRPr="005541F0">
        <w:rPr>
          <w:sz w:val="26"/>
          <w:szCs w:val="24"/>
        </w:rPr>
        <w:t>МУНИЦИПАЛЬНОЕ ОБРАЗОВАНИЕ</w:t>
      </w:r>
    </w:p>
    <w:p w:rsidR="00BB296D" w:rsidRDefault="00BB296D" w:rsidP="00656C1A">
      <w:pPr>
        <w:spacing w:line="120" w:lineRule="atLeast"/>
        <w:jc w:val="center"/>
        <w:rPr>
          <w:sz w:val="26"/>
          <w:szCs w:val="24"/>
        </w:rPr>
      </w:pPr>
      <w:r w:rsidRPr="005541F0">
        <w:rPr>
          <w:sz w:val="26"/>
          <w:szCs w:val="24"/>
        </w:rPr>
        <w:t>ГОРОДСКОЙ ОКРУГ СУРГУТ</w:t>
      </w:r>
    </w:p>
    <w:p w:rsidR="00BB296D" w:rsidRPr="005541F0" w:rsidRDefault="00BB296D" w:rsidP="00656C1A">
      <w:pPr>
        <w:spacing w:line="120" w:lineRule="atLeast"/>
        <w:jc w:val="center"/>
        <w:rPr>
          <w:sz w:val="26"/>
          <w:szCs w:val="24"/>
        </w:rPr>
      </w:pPr>
      <w:r>
        <w:rPr>
          <w:sz w:val="26"/>
        </w:rPr>
        <w:t>ХАНТЫ-МАНСИЙСКОГО АВТОНОМНОГО ОКРУГА – ЮГРЫ</w:t>
      </w:r>
    </w:p>
    <w:p w:rsidR="00BB296D" w:rsidRPr="005649E4" w:rsidRDefault="00BB296D" w:rsidP="00656C1A">
      <w:pPr>
        <w:spacing w:line="120" w:lineRule="atLeast"/>
        <w:jc w:val="center"/>
        <w:rPr>
          <w:sz w:val="18"/>
          <w:szCs w:val="24"/>
        </w:rPr>
      </w:pPr>
    </w:p>
    <w:p w:rsidR="00BB296D" w:rsidRPr="00656C1A" w:rsidRDefault="00BB296D" w:rsidP="00656C1A">
      <w:pPr>
        <w:jc w:val="center"/>
        <w:rPr>
          <w:b/>
          <w:sz w:val="26"/>
          <w:szCs w:val="26"/>
        </w:rPr>
      </w:pPr>
      <w:r w:rsidRPr="00656C1A">
        <w:rPr>
          <w:b/>
          <w:sz w:val="26"/>
          <w:szCs w:val="26"/>
        </w:rPr>
        <w:t>АДМИНИСТРАЦИЯ ГОРОДА</w:t>
      </w:r>
    </w:p>
    <w:p w:rsidR="00BB296D" w:rsidRPr="005541F0" w:rsidRDefault="00BB296D" w:rsidP="00656C1A">
      <w:pPr>
        <w:spacing w:line="120" w:lineRule="atLeast"/>
        <w:jc w:val="center"/>
        <w:rPr>
          <w:sz w:val="18"/>
          <w:szCs w:val="24"/>
        </w:rPr>
      </w:pPr>
    </w:p>
    <w:p w:rsidR="00BB296D" w:rsidRPr="005541F0" w:rsidRDefault="00BB296D" w:rsidP="00656C1A">
      <w:pPr>
        <w:spacing w:line="120" w:lineRule="atLeast"/>
        <w:jc w:val="center"/>
        <w:rPr>
          <w:sz w:val="20"/>
          <w:szCs w:val="24"/>
        </w:rPr>
      </w:pPr>
    </w:p>
    <w:p w:rsidR="00BB296D" w:rsidRPr="00656C1A" w:rsidRDefault="00BB296D" w:rsidP="00656C1A">
      <w:pPr>
        <w:jc w:val="center"/>
        <w:rPr>
          <w:b/>
          <w:sz w:val="30"/>
          <w:szCs w:val="30"/>
        </w:rPr>
      </w:pPr>
      <w:r w:rsidRPr="001F461F">
        <w:rPr>
          <w:b/>
          <w:sz w:val="30"/>
          <w:szCs w:val="30"/>
        </w:rPr>
        <w:t>ПОСТАНОВЛЕНИЕ</w:t>
      </w:r>
    </w:p>
    <w:p w:rsidR="00BB296D" w:rsidRDefault="00BB296D" w:rsidP="00656C1A">
      <w:pPr>
        <w:spacing w:line="120" w:lineRule="atLeast"/>
        <w:jc w:val="center"/>
        <w:rPr>
          <w:sz w:val="30"/>
          <w:szCs w:val="24"/>
        </w:rPr>
      </w:pPr>
    </w:p>
    <w:p w:rsidR="00BB296D" w:rsidRPr="00656C1A" w:rsidRDefault="00BB296D"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BB296D" w:rsidRPr="00F8214F" w:rsidTr="0097057A">
        <w:tc>
          <w:tcPr>
            <w:tcW w:w="137" w:type="dxa"/>
            <w:noWrap/>
            <w:tcMar>
              <w:left w:w="0" w:type="dxa"/>
              <w:right w:w="0" w:type="dxa"/>
            </w:tcMar>
          </w:tcPr>
          <w:p w:rsidR="00BB296D" w:rsidRPr="00F8214F" w:rsidRDefault="00BB296D" w:rsidP="000060EC">
            <w:pPr>
              <w:rPr>
                <w:sz w:val="24"/>
                <w:szCs w:val="24"/>
              </w:rPr>
            </w:pPr>
            <w:r>
              <w:rPr>
                <w:sz w:val="24"/>
                <w:szCs w:val="24"/>
              </w:rPr>
              <w:t>«</w:t>
            </w:r>
          </w:p>
        </w:tc>
        <w:tc>
          <w:tcPr>
            <w:tcW w:w="474" w:type="dxa"/>
            <w:tcBorders>
              <w:bottom w:val="single" w:sz="4" w:space="0" w:color="auto"/>
            </w:tcBorders>
            <w:noWrap/>
          </w:tcPr>
          <w:p w:rsidR="00BB296D" w:rsidRPr="00F8214F" w:rsidRDefault="006E0D4F" w:rsidP="00A63FB0">
            <w:pPr>
              <w:jc w:val="center"/>
              <w:rPr>
                <w:sz w:val="24"/>
                <w:szCs w:val="24"/>
              </w:rPr>
            </w:pPr>
            <w:bookmarkStart w:id="0" w:name="dd"/>
            <w:bookmarkEnd w:id="0"/>
            <w:r>
              <w:rPr>
                <w:sz w:val="24"/>
                <w:szCs w:val="24"/>
              </w:rPr>
              <w:t>25</w:t>
            </w:r>
          </w:p>
        </w:tc>
        <w:tc>
          <w:tcPr>
            <w:tcW w:w="140" w:type="dxa"/>
            <w:noWrap/>
            <w:tcMar>
              <w:left w:w="0" w:type="dxa"/>
              <w:right w:w="0" w:type="dxa"/>
            </w:tcMar>
          </w:tcPr>
          <w:p w:rsidR="00BB296D" w:rsidRPr="00F8214F" w:rsidRDefault="00BB296D" w:rsidP="001938BD">
            <w:pPr>
              <w:rPr>
                <w:sz w:val="24"/>
                <w:szCs w:val="24"/>
              </w:rPr>
            </w:pPr>
            <w:r>
              <w:rPr>
                <w:sz w:val="24"/>
                <w:szCs w:val="24"/>
              </w:rPr>
              <w:t>»</w:t>
            </w:r>
          </w:p>
        </w:tc>
        <w:tc>
          <w:tcPr>
            <w:tcW w:w="1498" w:type="dxa"/>
            <w:tcBorders>
              <w:bottom w:val="single" w:sz="4" w:space="0" w:color="auto"/>
            </w:tcBorders>
            <w:noWrap/>
          </w:tcPr>
          <w:p w:rsidR="00BB296D" w:rsidRPr="00F8214F" w:rsidRDefault="006E0D4F" w:rsidP="00AB4194">
            <w:pPr>
              <w:jc w:val="center"/>
              <w:rPr>
                <w:sz w:val="24"/>
                <w:szCs w:val="24"/>
              </w:rPr>
            </w:pPr>
            <w:bookmarkStart w:id="1" w:name="mm"/>
            <w:bookmarkEnd w:id="1"/>
            <w:r>
              <w:rPr>
                <w:sz w:val="24"/>
                <w:szCs w:val="24"/>
              </w:rPr>
              <w:t>08</w:t>
            </w:r>
          </w:p>
        </w:tc>
        <w:tc>
          <w:tcPr>
            <w:tcW w:w="285" w:type="dxa"/>
            <w:noWrap/>
          </w:tcPr>
          <w:p w:rsidR="00BB296D" w:rsidRPr="00A63FB0" w:rsidRDefault="00BB296D"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BB296D" w:rsidRPr="00A3761A" w:rsidRDefault="006E0D4F" w:rsidP="00A3761A">
            <w:pPr>
              <w:rPr>
                <w:sz w:val="24"/>
                <w:szCs w:val="24"/>
              </w:rPr>
            </w:pPr>
            <w:bookmarkStart w:id="2" w:name="yy"/>
            <w:bookmarkEnd w:id="2"/>
            <w:r>
              <w:rPr>
                <w:sz w:val="24"/>
                <w:szCs w:val="24"/>
              </w:rPr>
              <w:t>23</w:t>
            </w:r>
          </w:p>
        </w:tc>
        <w:tc>
          <w:tcPr>
            <w:tcW w:w="518" w:type="dxa"/>
            <w:noWrap/>
          </w:tcPr>
          <w:p w:rsidR="00BB296D" w:rsidRPr="00F8214F" w:rsidRDefault="00BB296D" w:rsidP="000060EC">
            <w:pPr>
              <w:rPr>
                <w:sz w:val="24"/>
                <w:szCs w:val="24"/>
              </w:rPr>
            </w:pPr>
          </w:p>
        </w:tc>
        <w:tc>
          <w:tcPr>
            <w:tcW w:w="4683" w:type="dxa"/>
            <w:noWrap/>
          </w:tcPr>
          <w:p w:rsidR="00BB296D" w:rsidRPr="00F8214F" w:rsidRDefault="00BB296D" w:rsidP="000060EC">
            <w:pPr>
              <w:rPr>
                <w:sz w:val="24"/>
                <w:szCs w:val="24"/>
              </w:rPr>
            </w:pPr>
          </w:p>
        </w:tc>
        <w:tc>
          <w:tcPr>
            <w:tcW w:w="235" w:type="dxa"/>
            <w:noWrap/>
          </w:tcPr>
          <w:p w:rsidR="00BB296D" w:rsidRPr="00AB4194" w:rsidRDefault="00BB296D" w:rsidP="000060EC">
            <w:pPr>
              <w:rPr>
                <w:sz w:val="24"/>
                <w:szCs w:val="24"/>
              </w:rPr>
            </w:pPr>
            <w:r>
              <w:rPr>
                <w:sz w:val="24"/>
                <w:szCs w:val="24"/>
              </w:rPr>
              <w:t>№</w:t>
            </w:r>
          </w:p>
        </w:tc>
        <w:tc>
          <w:tcPr>
            <w:tcW w:w="1313" w:type="dxa"/>
            <w:tcBorders>
              <w:bottom w:val="single" w:sz="4" w:space="0" w:color="auto"/>
            </w:tcBorders>
            <w:noWrap/>
          </w:tcPr>
          <w:p w:rsidR="00BB296D" w:rsidRPr="00F8214F" w:rsidRDefault="006E0D4F" w:rsidP="00AB4194">
            <w:pPr>
              <w:jc w:val="center"/>
              <w:rPr>
                <w:sz w:val="24"/>
                <w:szCs w:val="24"/>
              </w:rPr>
            </w:pPr>
            <w:bookmarkStart w:id="3" w:name="NumDoc"/>
            <w:bookmarkStart w:id="4" w:name="_GoBack"/>
            <w:bookmarkEnd w:id="3"/>
            <w:bookmarkEnd w:id="4"/>
            <w:r>
              <w:rPr>
                <w:sz w:val="24"/>
                <w:szCs w:val="24"/>
              </w:rPr>
              <w:t>4185</w:t>
            </w:r>
          </w:p>
        </w:tc>
      </w:tr>
    </w:tbl>
    <w:p w:rsidR="00BB296D" w:rsidRPr="00C725A6" w:rsidRDefault="00BB296D" w:rsidP="00C725A6">
      <w:pPr>
        <w:rPr>
          <w:rFonts w:cs="Times New Roman"/>
          <w:szCs w:val="28"/>
        </w:rPr>
      </w:pPr>
    </w:p>
    <w:p w:rsidR="00BB296D" w:rsidRDefault="00BB296D" w:rsidP="00BB296D">
      <w:pPr>
        <w:widowControl w:val="0"/>
        <w:autoSpaceDE w:val="0"/>
        <w:autoSpaceDN w:val="0"/>
        <w:adjustRightInd w:val="0"/>
        <w:rPr>
          <w:rFonts w:eastAsiaTheme="minorEastAsia" w:cs="Times New Roman CYR"/>
          <w:szCs w:val="28"/>
          <w:lang w:eastAsia="ru-RU"/>
        </w:rPr>
      </w:pPr>
      <w:r w:rsidRPr="00BB296D">
        <w:rPr>
          <w:rFonts w:eastAsiaTheme="minorEastAsia" w:cs="Times New Roman CYR"/>
          <w:szCs w:val="28"/>
          <w:lang w:eastAsia="ru-RU"/>
        </w:rPr>
        <w:t xml:space="preserve">О внесении изменений </w:t>
      </w:r>
    </w:p>
    <w:p w:rsidR="00BB296D" w:rsidRDefault="00BB296D" w:rsidP="00BB296D">
      <w:pPr>
        <w:widowControl w:val="0"/>
        <w:autoSpaceDE w:val="0"/>
        <w:autoSpaceDN w:val="0"/>
        <w:adjustRightInd w:val="0"/>
        <w:rPr>
          <w:rFonts w:eastAsiaTheme="minorEastAsia" w:cs="Times New Roman CYR"/>
          <w:szCs w:val="28"/>
          <w:lang w:eastAsia="ru-RU"/>
        </w:rPr>
      </w:pPr>
      <w:r w:rsidRPr="00BB296D">
        <w:rPr>
          <w:rFonts w:eastAsiaTheme="minorEastAsia" w:cs="Times New Roman CYR"/>
          <w:szCs w:val="28"/>
          <w:lang w:eastAsia="ru-RU"/>
        </w:rPr>
        <w:t xml:space="preserve">в постановление Администрации </w:t>
      </w:r>
    </w:p>
    <w:p w:rsidR="00BB296D" w:rsidRPr="00BB296D" w:rsidRDefault="00BB296D" w:rsidP="00BB296D">
      <w:pPr>
        <w:widowControl w:val="0"/>
        <w:autoSpaceDE w:val="0"/>
        <w:autoSpaceDN w:val="0"/>
        <w:adjustRightInd w:val="0"/>
        <w:rPr>
          <w:rFonts w:eastAsiaTheme="minorEastAsia" w:cs="Times New Roman CYR"/>
          <w:szCs w:val="28"/>
          <w:lang w:eastAsia="ru-RU"/>
        </w:rPr>
      </w:pPr>
      <w:r w:rsidRPr="00BB296D">
        <w:rPr>
          <w:rFonts w:eastAsiaTheme="minorEastAsia" w:cs="Times New Roman CYR"/>
          <w:szCs w:val="28"/>
          <w:lang w:eastAsia="ru-RU"/>
        </w:rPr>
        <w:t xml:space="preserve">города от 22.02.2023 № 976 </w:t>
      </w:r>
    </w:p>
    <w:p w:rsidR="00BB296D" w:rsidRDefault="00BB296D" w:rsidP="00BB296D">
      <w:pPr>
        <w:widowControl w:val="0"/>
        <w:autoSpaceDE w:val="0"/>
        <w:autoSpaceDN w:val="0"/>
        <w:adjustRightInd w:val="0"/>
        <w:rPr>
          <w:rFonts w:eastAsiaTheme="minorEastAsia" w:cs="Times New Roman CYR"/>
          <w:szCs w:val="28"/>
          <w:lang w:eastAsia="ru-RU"/>
        </w:rPr>
      </w:pPr>
      <w:r w:rsidRPr="00BB296D">
        <w:rPr>
          <w:rFonts w:eastAsiaTheme="minorEastAsia" w:cs="Times New Roman CYR"/>
          <w:szCs w:val="28"/>
          <w:lang w:eastAsia="ru-RU"/>
        </w:rPr>
        <w:t xml:space="preserve">«О нормативах расходов </w:t>
      </w:r>
    </w:p>
    <w:p w:rsidR="00BB296D" w:rsidRDefault="00BB296D" w:rsidP="00BB296D">
      <w:pPr>
        <w:widowControl w:val="0"/>
        <w:autoSpaceDE w:val="0"/>
        <w:autoSpaceDN w:val="0"/>
        <w:adjustRightInd w:val="0"/>
        <w:rPr>
          <w:rFonts w:eastAsiaTheme="minorEastAsia" w:cs="Times New Roman CYR"/>
          <w:szCs w:val="28"/>
          <w:lang w:eastAsia="ru-RU"/>
        </w:rPr>
      </w:pPr>
      <w:r w:rsidRPr="00BB296D">
        <w:rPr>
          <w:rFonts w:eastAsiaTheme="minorEastAsia" w:cs="Times New Roman CYR"/>
          <w:szCs w:val="28"/>
          <w:lang w:eastAsia="ru-RU"/>
        </w:rPr>
        <w:t xml:space="preserve">в сфере физической культуры </w:t>
      </w:r>
    </w:p>
    <w:p w:rsidR="00BB296D" w:rsidRDefault="00BB296D" w:rsidP="00BB296D">
      <w:pPr>
        <w:widowControl w:val="0"/>
        <w:autoSpaceDE w:val="0"/>
        <w:autoSpaceDN w:val="0"/>
        <w:adjustRightInd w:val="0"/>
        <w:rPr>
          <w:rFonts w:eastAsiaTheme="minorEastAsia" w:cs="Times New Roman CYR"/>
          <w:szCs w:val="28"/>
          <w:lang w:eastAsia="ru-RU"/>
        </w:rPr>
      </w:pPr>
      <w:r w:rsidRPr="00BB296D">
        <w:rPr>
          <w:rFonts w:eastAsiaTheme="minorEastAsia" w:cs="Times New Roman CYR"/>
          <w:szCs w:val="28"/>
          <w:lang w:eastAsia="ru-RU"/>
        </w:rPr>
        <w:t xml:space="preserve">и спорта и признании утратившим </w:t>
      </w:r>
    </w:p>
    <w:p w:rsidR="00BB296D" w:rsidRPr="00BB296D" w:rsidRDefault="00BB296D" w:rsidP="00BB296D">
      <w:pPr>
        <w:widowControl w:val="0"/>
        <w:autoSpaceDE w:val="0"/>
        <w:autoSpaceDN w:val="0"/>
        <w:adjustRightInd w:val="0"/>
        <w:rPr>
          <w:rFonts w:eastAsiaTheme="minorEastAsia" w:cs="Times New Roman CYR"/>
          <w:szCs w:val="28"/>
          <w:lang w:eastAsia="ru-RU"/>
        </w:rPr>
      </w:pPr>
      <w:r w:rsidRPr="00BB296D">
        <w:rPr>
          <w:rFonts w:eastAsiaTheme="minorEastAsia" w:cs="Times New Roman CYR"/>
          <w:szCs w:val="28"/>
          <w:lang w:eastAsia="ru-RU"/>
        </w:rPr>
        <w:t>силу муниципального правового акта»</w:t>
      </w:r>
    </w:p>
    <w:p w:rsidR="00BB296D" w:rsidRDefault="00BB296D" w:rsidP="00BB296D">
      <w:pPr>
        <w:widowControl w:val="0"/>
        <w:autoSpaceDE w:val="0"/>
        <w:autoSpaceDN w:val="0"/>
        <w:adjustRightInd w:val="0"/>
        <w:ind w:firstLine="720"/>
        <w:jc w:val="both"/>
        <w:rPr>
          <w:rFonts w:ascii="Times New Roman CYR" w:eastAsiaTheme="minorEastAsia" w:hAnsi="Times New Roman CYR" w:cs="Times New Roman CYR"/>
          <w:szCs w:val="28"/>
          <w:lang w:eastAsia="x-none"/>
        </w:rPr>
      </w:pPr>
    </w:p>
    <w:p w:rsidR="00BB296D" w:rsidRDefault="00BB296D" w:rsidP="00BB296D">
      <w:pPr>
        <w:widowControl w:val="0"/>
        <w:autoSpaceDE w:val="0"/>
        <w:autoSpaceDN w:val="0"/>
        <w:adjustRightInd w:val="0"/>
        <w:ind w:firstLine="720"/>
        <w:jc w:val="both"/>
        <w:rPr>
          <w:rFonts w:ascii="Times New Roman CYR" w:eastAsiaTheme="minorEastAsia" w:hAnsi="Times New Roman CYR" w:cs="Times New Roman CYR"/>
          <w:szCs w:val="28"/>
          <w:lang w:eastAsia="x-none"/>
        </w:rPr>
      </w:pPr>
    </w:p>
    <w:p w:rsidR="00BB296D" w:rsidRPr="00BB296D" w:rsidRDefault="00BB296D" w:rsidP="00BB296D">
      <w:pPr>
        <w:widowControl w:val="0"/>
        <w:autoSpaceDE w:val="0"/>
        <w:autoSpaceDN w:val="0"/>
        <w:adjustRightInd w:val="0"/>
        <w:ind w:firstLine="720"/>
        <w:jc w:val="both"/>
        <w:rPr>
          <w:rFonts w:ascii="Times New Roman CYR" w:eastAsiaTheme="minorEastAsia" w:hAnsi="Times New Roman CYR" w:cs="Times New Roman CYR"/>
          <w:szCs w:val="28"/>
          <w:lang w:eastAsia="ru-RU"/>
        </w:rPr>
      </w:pPr>
      <w:r w:rsidRPr="00BB296D">
        <w:rPr>
          <w:rFonts w:ascii="Times New Roman CYR" w:eastAsiaTheme="minorEastAsia" w:hAnsi="Times New Roman CYR" w:cs="Times New Roman CYR"/>
          <w:szCs w:val="28"/>
          <w:lang w:eastAsia="x-none"/>
        </w:rPr>
        <w:t>В соответствии с Федеральным законом от 06.10.2003 № 131-ФЗ                            «Об общих принципах организации местного самоуправления в Российской Федерации»,</w:t>
      </w:r>
      <w:r w:rsidRPr="00BB296D">
        <w:rPr>
          <w:rFonts w:ascii="Times New Roman CYR" w:eastAsiaTheme="minorEastAsia" w:hAnsi="Times New Roman CYR" w:cs="Times New Roman CYR"/>
          <w:sz w:val="24"/>
          <w:szCs w:val="24"/>
          <w:lang w:eastAsia="ru-RU"/>
        </w:rPr>
        <w:t xml:space="preserve"> </w:t>
      </w:r>
      <w:r w:rsidRPr="00BB296D">
        <w:rPr>
          <w:rFonts w:ascii="Times New Roman CYR" w:eastAsiaTheme="minorEastAsia" w:hAnsi="Times New Roman CYR" w:cs="Times New Roman CYR"/>
          <w:szCs w:val="28"/>
          <w:lang w:eastAsia="ru-RU"/>
        </w:rPr>
        <w:t>Федеральным законом</w:t>
      </w:r>
      <w:r w:rsidRPr="00BB296D">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Arial"/>
          <w:szCs w:val="28"/>
          <w:lang w:eastAsia="ru-RU"/>
        </w:rPr>
        <w:t xml:space="preserve">от 04.12.2007 № </w:t>
      </w:r>
      <w:r w:rsidRPr="00BB296D">
        <w:rPr>
          <w:rFonts w:ascii="Times New Roman CYR" w:eastAsiaTheme="minorEastAsia" w:hAnsi="Times New Roman CYR" w:cs="Arial"/>
          <w:szCs w:val="28"/>
          <w:lang w:eastAsia="ru-RU"/>
        </w:rPr>
        <w:t>329-ФЗ</w:t>
      </w:r>
      <w:r w:rsidRPr="00BB296D">
        <w:rPr>
          <w:rFonts w:ascii="Times New Roman CYR" w:eastAsiaTheme="minorEastAsia" w:hAnsi="Times New Roman CYR" w:cs="Times New Roman CYR"/>
          <w:szCs w:val="28"/>
          <w:lang w:eastAsia="ru-RU"/>
        </w:rPr>
        <w:t xml:space="preserve"> «О физической культуре и спорте в Российской Федерации», </w:t>
      </w:r>
      <w:hyperlink r:id="rId7" w:history="1">
        <w:r w:rsidRPr="00BB296D">
          <w:rPr>
            <w:rFonts w:ascii="Times New Roman CYR" w:eastAsiaTheme="minorEastAsia" w:hAnsi="Times New Roman CYR" w:cs="Arial"/>
            <w:szCs w:val="28"/>
            <w:lang w:eastAsia="ru-RU"/>
          </w:rPr>
          <w:t>постановлением</w:t>
        </w:r>
      </w:hyperlink>
      <w:r w:rsidRPr="00BB296D">
        <w:rPr>
          <w:rFonts w:ascii="Times New Roman CYR" w:eastAsiaTheme="minorEastAsia" w:hAnsi="Times New Roman CYR" w:cs="Times New Roman CYR"/>
          <w:szCs w:val="28"/>
          <w:lang w:eastAsia="ru-RU"/>
        </w:rPr>
        <w:t xml:space="preserve"> Правительства Ханты-Мансийского автономного округа </w:t>
      </w:r>
      <w:r w:rsidRPr="00BB296D">
        <w:rPr>
          <w:rFonts w:ascii="Times New Roman CYR" w:eastAsiaTheme="minorEastAsia" w:hAnsi="Times New Roman CYR" w:cs="Times New Roman CYR"/>
          <w:sz w:val="24"/>
          <w:szCs w:val="24"/>
          <w:lang w:eastAsia="ru-RU"/>
        </w:rPr>
        <w:t>–</w:t>
      </w:r>
      <w:r w:rsidRPr="00BB296D">
        <w:rPr>
          <w:rFonts w:ascii="Times New Roman CYR" w:eastAsiaTheme="minorEastAsia" w:hAnsi="Times New Roman CYR" w:cs="Times New Roman CYR"/>
          <w:szCs w:val="28"/>
          <w:lang w:eastAsia="ru-RU"/>
        </w:rPr>
        <w:t xml:space="preserve"> Югры от 07.10.2022 № 491-п                    «О порядке финансирования и нормах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w:t>
      </w:r>
      <w:r>
        <w:rPr>
          <w:rFonts w:ascii="Times New Roman CYR" w:eastAsiaTheme="minorEastAsia" w:hAnsi="Times New Roman CYR" w:cs="Times New Roman CYR"/>
          <w:szCs w:val="28"/>
          <w:lang w:eastAsia="ru-RU"/>
        </w:rPr>
        <w:br/>
      </w:r>
      <w:r w:rsidRPr="00BB296D">
        <w:rPr>
          <w:rFonts w:ascii="Times New Roman CYR" w:eastAsiaTheme="minorEastAsia" w:hAnsi="Times New Roman CYR" w:cs="Times New Roman CYR"/>
          <w:szCs w:val="28"/>
          <w:lang w:eastAsia="ru-RU"/>
        </w:rPr>
        <w:t xml:space="preserve">и спортивных мероприятий Ханты-Мансийского автономного округа – Югры»,  Уставом муниципального образования городской округ Сургут Ханты-Мансийского автономного округа – Югры, </w:t>
      </w:r>
      <w:hyperlink r:id="rId8" w:history="1">
        <w:r w:rsidRPr="00BB296D">
          <w:rPr>
            <w:rFonts w:ascii="Times New Roman CYR" w:eastAsiaTheme="minorEastAsia" w:hAnsi="Times New Roman CYR" w:cs="Arial"/>
            <w:szCs w:val="28"/>
            <w:lang w:eastAsia="ru-RU"/>
          </w:rPr>
          <w:t>постановлением</w:t>
        </w:r>
      </w:hyperlink>
      <w:r w:rsidRPr="00BB296D">
        <w:rPr>
          <w:rFonts w:ascii="Times New Roman CYR" w:eastAsiaTheme="minorEastAsia" w:hAnsi="Times New Roman CYR" w:cs="Times New Roman CYR"/>
          <w:szCs w:val="28"/>
          <w:lang w:eastAsia="ru-RU"/>
        </w:rPr>
        <w:t xml:space="preserve"> Администрации города от 13.12.2013 №  8989 «Об утверждении </w:t>
      </w:r>
      <w:hyperlink r:id="rId9" w:history="1">
        <w:r w:rsidRPr="00BB296D">
          <w:rPr>
            <w:rFonts w:ascii="Times New Roman CYR" w:eastAsiaTheme="minorEastAsia" w:hAnsi="Times New Roman CYR" w:cs="Arial"/>
            <w:szCs w:val="28"/>
            <w:lang w:eastAsia="ru-RU"/>
          </w:rPr>
          <w:t>муниципальной программы</w:t>
        </w:r>
      </w:hyperlink>
      <w:r w:rsidRPr="00BB296D">
        <w:rPr>
          <w:rFonts w:ascii="Times New Roman CYR" w:eastAsiaTheme="minorEastAsia" w:hAnsi="Times New Roman CYR" w:cs="Times New Roman CYR"/>
          <w:szCs w:val="28"/>
          <w:lang w:eastAsia="ru-RU"/>
        </w:rPr>
        <w:t xml:space="preserve"> «Развитие физической культуры и спорта в городе Сургуте на период                             </w:t>
      </w:r>
      <w:r>
        <w:rPr>
          <w:rFonts w:ascii="Times New Roman CYR" w:eastAsiaTheme="minorEastAsia" w:hAnsi="Times New Roman CYR" w:cs="Times New Roman CYR"/>
          <w:szCs w:val="28"/>
          <w:lang w:eastAsia="ru-RU"/>
        </w:rPr>
        <w:t xml:space="preserve">до 2030 </w:t>
      </w:r>
      <w:r w:rsidRPr="00BB296D">
        <w:rPr>
          <w:rFonts w:ascii="Times New Roman CYR" w:eastAsiaTheme="minorEastAsia" w:hAnsi="Times New Roman CYR" w:cs="Times New Roman CYR"/>
          <w:szCs w:val="28"/>
          <w:lang w:eastAsia="ru-RU"/>
        </w:rPr>
        <w:t xml:space="preserve">года», </w:t>
      </w:r>
      <w:r w:rsidRPr="00BB296D">
        <w:rPr>
          <w:rFonts w:eastAsiaTheme="minorEastAsia" w:cs="Times New Roman"/>
          <w:szCs w:val="28"/>
          <w:lang w:eastAsia="ru-RU"/>
        </w:rPr>
        <w:t>распоряжением  Администрации города от 30.12.2005 № 3686   «Об утверждении Регламента Администрации города»</w:t>
      </w:r>
      <w:r w:rsidR="00AF046E">
        <w:rPr>
          <w:rFonts w:ascii="Times New Roman CYR" w:eastAsiaTheme="minorEastAsia" w:hAnsi="Times New Roman CYR" w:cs="Times New Roman CYR"/>
          <w:szCs w:val="28"/>
          <w:lang w:eastAsia="ru-RU"/>
        </w:rPr>
        <w:t>:</w:t>
      </w:r>
    </w:p>
    <w:p w:rsidR="00BB296D" w:rsidRPr="00BB296D" w:rsidRDefault="00BB296D" w:rsidP="00BB296D">
      <w:pPr>
        <w:widowControl w:val="0"/>
        <w:autoSpaceDE w:val="0"/>
        <w:autoSpaceDN w:val="0"/>
        <w:adjustRightInd w:val="0"/>
        <w:ind w:firstLine="720"/>
        <w:jc w:val="both"/>
        <w:rPr>
          <w:rFonts w:eastAsiaTheme="minorEastAsia" w:cs="Times New Roman"/>
          <w:szCs w:val="28"/>
          <w:lang w:eastAsia="ru-RU"/>
        </w:rPr>
      </w:pPr>
      <w:r w:rsidRPr="00BB296D">
        <w:rPr>
          <w:rFonts w:eastAsiaTheme="minorEastAsia" w:cs="Times New Roman"/>
          <w:szCs w:val="28"/>
          <w:lang w:eastAsia="ru-RU"/>
        </w:rPr>
        <w:t xml:space="preserve">1. </w:t>
      </w:r>
      <w:r w:rsidRPr="00BB296D">
        <w:rPr>
          <w:rFonts w:eastAsia="Times New Roman" w:cs="Times New Roman"/>
          <w:szCs w:val="28"/>
          <w:lang w:eastAsia="ru-RU"/>
        </w:rPr>
        <w:t xml:space="preserve">Внести в постановление Администрации города от 22.02.2023 № 976 </w:t>
      </w:r>
      <w:r>
        <w:rPr>
          <w:rFonts w:eastAsia="Times New Roman" w:cs="Times New Roman"/>
          <w:szCs w:val="28"/>
          <w:lang w:eastAsia="ru-RU"/>
        </w:rPr>
        <w:br/>
      </w:r>
      <w:r w:rsidRPr="00BB296D">
        <w:rPr>
          <w:rFonts w:eastAsiaTheme="minorEastAsia" w:cs="Times New Roman CYR"/>
          <w:szCs w:val="28"/>
          <w:lang w:eastAsia="ru-RU"/>
        </w:rPr>
        <w:t>«О нормативах расходов в сфере физической культуры и спорта</w:t>
      </w:r>
      <w:r w:rsidRPr="00BB296D">
        <w:rPr>
          <w:rFonts w:ascii="Times New Roman CYR" w:eastAsiaTheme="minorEastAsia" w:hAnsi="Times New Roman CYR" w:cs="Times New Roman CYR"/>
          <w:sz w:val="24"/>
          <w:szCs w:val="24"/>
          <w:lang w:eastAsia="ru-RU"/>
        </w:rPr>
        <w:t xml:space="preserve"> </w:t>
      </w:r>
      <w:r w:rsidRPr="00BB296D">
        <w:rPr>
          <w:rFonts w:eastAsiaTheme="minorEastAsia" w:cs="Times New Roman CYR"/>
          <w:szCs w:val="28"/>
          <w:lang w:eastAsia="ru-RU"/>
        </w:rPr>
        <w:t xml:space="preserve">и признании утратившим силу муниципального правового акта» следующие </w:t>
      </w:r>
      <w:r w:rsidRPr="00BB296D">
        <w:rPr>
          <w:rFonts w:eastAsiaTheme="minorEastAsia" w:cs="Times New Roman"/>
          <w:szCs w:val="28"/>
          <w:lang w:eastAsia="ru-RU"/>
        </w:rPr>
        <w:t>изменения:</w:t>
      </w:r>
    </w:p>
    <w:p w:rsidR="00BB296D" w:rsidRPr="00BB296D" w:rsidRDefault="00BB296D" w:rsidP="00BB296D">
      <w:pPr>
        <w:widowControl w:val="0"/>
        <w:autoSpaceDE w:val="0"/>
        <w:autoSpaceDN w:val="0"/>
        <w:adjustRightInd w:val="0"/>
        <w:ind w:firstLine="720"/>
        <w:jc w:val="both"/>
        <w:rPr>
          <w:rFonts w:eastAsiaTheme="minorEastAsia" w:cs="Times New Roman"/>
          <w:szCs w:val="28"/>
          <w:lang w:eastAsia="ru-RU"/>
        </w:rPr>
      </w:pPr>
      <w:r w:rsidRPr="00BB296D">
        <w:rPr>
          <w:rFonts w:eastAsiaTheme="minorEastAsia" w:cs="Times New Roman"/>
          <w:szCs w:val="28"/>
          <w:lang w:eastAsia="ru-RU"/>
        </w:rPr>
        <w:t xml:space="preserve">1.1. В констатирующей части постановления слова «О порядке финансирования и нормах расходов средств на проведение официальных физкультурных мероприятий и спортивных мероприятий Ханты-Мансийского автономного округа – Югры» заменить словами «О порядке финансирования </w:t>
      </w:r>
      <w:r>
        <w:rPr>
          <w:rFonts w:eastAsiaTheme="minorEastAsia" w:cs="Times New Roman"/>
          <w:szCs w:val="28"/>
          <w:lang w:eastAsia="ru-RU"/>
        </w:rPr>
        <w:br/>
      </w:r>
      <w:r w:rsidRPr="00BB296D">
        <w:rPr>
          <w:rFonts w:eastAsiaTheme="minorEastAsia" w:cs="Times New Roman"/>
          <w:szCs w:val="28"/>
          <w:lang w:eastAsia="ru-RU"/>
        </w:rPr>
        <w:t>и нормах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Ханты-Мансийского автономного округа – Югры».</w:t>
      </w:r>
    </w:p>
    <w:p w:rsidR="00BB296D" w:rsidRPr="00BB296D" w:rsidRDefault="00BB296D" w:rsidP="00BB296D">
      <w:pPr>
        <w:widowControl w:val="0"/>
        <w:autoSpaceDE w:val="0"/>
        <w:autoSpaceDN w:val="0"/>
        <w:adjustRightInd w:val="0"/>
        <w:ind w:firstLine="720"/>
        <w:jc w:val="both"/>
        <w:rPr>
          <w:rFonts w:eastAsiaTheme="minorEastAsia" w:cs="Times New Roman"/>
          <w:szCs w:val="28"/>
          <w:lang w:eastAsia="ru-RU"/>
        </w:rPr>
      </w:pPr>
      <w:r w:rsidRPr="00BB296D">
        <w:rPr>
          <w:rFonts w:eastAsiaTheme="minorEastAsia" w:cs="Times New Roman"/>
          <w:szCs w:val="28"/>
          <w:lang w:eastAsia="ru-RU"/>
        </w:rPr>
        <w:t xml:space="preserve">1.2. Пункт 5 постановления изложить в следующей редакции: </w:t>
      </w:r>
    </w:p>
    <w:p w:rsidR="00BB296D" w:rsidRPr="00BB296D" w:rsidRDefault="00BB296D" w:rsidP="00BB296D">
      <w:pPr>
        <w:widowControl w:val="0"/>
        <w:autoSpaceDE w:val="0"/>
        <w:autoSpaceDN w:val="0"/>
        <w:adjustRightInd w:val="0"/>
        <w:ind w:firstLine="720"/>
        <w:jc w:val="both"/>
        <w:rPr>
          <w:rFonts w:eastAsiaTheme="minorEastAsia" w:cs="Times New Roman"/>
          <w:szCs w:val="28"/>
          <w:lang w:eastAsia="ru-RU"/>
        </w:rPr>
      </w:pPr>
      <w:r w:rsidRPr="00BB296D">
        <w:rPr>
          <w:rFonts w:eastAsiaTheme="minorEastAsia" w:cs="Times New Roman"/>
          <w:szCs w:val="28"/>
          <w:lang w:eastAsia="ru-RU"/>
        </w:rPr>
        <w:t>«5. Награждение победителей и призеров муниципальных официальных физкультурных и спортивных мероприятий осуществляется либо в денежной форме согласно приложению 6, либо в натуральн</w:t>
      </w:r>
      <w:r w:rsidR="00AF046E">
        <w:rPr>
          <w:rFonts w:eastAsiaTheme="minorEastAsia" w:cs="Times New Roman"/>
          <w:szCs w:val="28"/>
          <w:lang w:eastAsia="ru-RU"/>
        </w:rPr>
        <w:t xml:space="preserve">ой форме </w:t>
      </w:r>
      <w:r>
        <w:rPr>
          <w:rFonts w:eastAsiaTheme="minorEastAsia" w:cs="Times New Roman"/>
          <w:szCs w:val="28"/>
          <w:lang w:eastAsia="ru-RU"/>
        </w:rPr>
        <w:t xml:space="preserve">согласно </w:t>
      </w:r>
      <w:r w:rsidR="00AF046E">
        <w:rPr>
          <w:rFonts w:eastAsiaTheme="minorEastAsia" w:cs="Times New Roman"/>
          <w:szCs w:val="28"/>
          <w:lang w:eastAsia="ru-RU"/>
        </w:rPr>
        <w:br/>
      </w:r>
      <w:r>
        <w:rPr>
          <w:rFonts w:eastAsiaTheme="minorEastAsia" w:cs="Times New Roman"/>
          <w:szCs w:val="28"/>
          <w:lang w:eastAsia="ru-RU"/>
        </w:rPr>
        <w:t>приложению 7</w:t>
      </w:r>
      <w:r w:rsidRPr="00BB296D">
        <w:rPr>
          <w:rFonts w:eastAsiaTheme="minorEastAsia" w:cs="Times New Roman"/>
          <w:szCs w:val="28"/>
          <w:lang w:eastAsia="ru-RU"/>
        </w:rPr>
        <w:t>».</w:t>
      </w:r>
    </w:p>
    <w:p w:rsidR="00BB296D" w:rsidRPr="00BB296D" w:rsidRDefault="00BB296D" w:rsidP="00BB296D">
      <w:pPr>
        <w:widowControl w:val="0"/>
        <w:autoSpaceDE w:val="0"/>
        <w:autoSpaceDN w:val="0"/>
        <w:adjustRightInd w:val="0"/>
        <w:ind w:firstLine="720"/>
        <w:jc w:val="both"/>
        <w:rPr>
          <w:rFonts w:eastAsiaTheme="minorEastAsia" w:cs="Times New Roman CYR"/>
          <w:szCs w:val="28"/>
          <w:lang w:eastAsia="ru-RU"/>
        </w:rPr>
      </w:pPr>
      <w:r w:rsidRPr="00BB296D">
        <w:rPr>
          <w:rFonts w:eastAsiaTheme="minorEastAsia" w:cs="Times New Roman"/>
          <w:szCs w:val="28"/>
          <w:lang w:eastAsia="ru-RU"/>
        </w:rPr>
        <w:t>1.3. Приложения 1, 3, 4 к постановлению изложить в новой редакции согласно приложениям 1, 2, 3 к настоящему постановлению соответственно.</w:t>
      </w:r>
    </w:p>
    <w:p w:rsidR="00BB296D" w:rsidRPr="00BB296D" w:rsidRDefault="00BB296D" w:rsidP="00BB296D">
      <w:pPr>
        <w:widowControl w:val="0"/>
        <w:tabs>
          <w:tab w:val="left" w:pos="709"/>
          <w:tab w:val="left" w:pos="1134"/>
          <w:tab w:val="left" w:pos="4820"/>
        </w:tabs>
        <w:autoSpaceDE w:val="0"/>
        <w:autoSpaceDN w:val="0"/>
        <w:adjustRightInd w:val="0"/>
        <w:ind w:firstLine="720"/>
        <w:jc w:val="both"/>
        <w:rPr>
          <w:rFonts w:eastAsia="Calibri" w:cs="Times New Roman"/>
          <w:szCs w:val="28"/>
          <w:lang w:eastAsia="ru-RU"/>
        </w:rPr>
      </w:pPr>
      <w:r w:rsidRPr="00BB296D">
        <w:rPr>
          <w:rFonts w:eastAsia="Calibri" w:cs="Times New Roman"/>
          <w:szCs w:val="28"/>
          <w:lang w:eastAsia="ru-RU"/>
        </w:rPr>
        <w:t xml:space="preserve">2. Департаменту массовых коммуникаций и аналитики разместить настоящее постановление на официальном портале Администрации города: </w:t>
      </w:r>
      <w:hyperlink r:id="rId10" w:history="1">
        <w:r w:rsidRPr="00BB296D">
          <w:rPr>
            <w:rFonts w:eastAsia="Calibri" w:cs="Times New Roman"/>
            <w:szCs w:val="28"/>
            <w:lang w:eastAsia="ru-RU"/>
          </w:rPr>
          <w:t>www.admsurgut.ru</w:t>
        </w:r>
      </w:hyperlink>
      <w:r w:rsidRPr="00BB296D">
        <w:rPr>
          <w:rFonts w:eastAsia="Calibri" w:cs="Times New Roman"/>
          <w:szCs w:val="28"/>
          <w:lang w:eastAsia="ru-RU"/>
        </w:rPr>
        <w:t>.</w:t>
      </w:r>
    </w:p>
    <w:p w:rsidR="00BB296D" w:rsidRPr="00BB296D" w:rsidRDefault="00BB296D" w:rsidP="00BB296D">
      <w:pPr>
        <w:widowControl w:val="0"/>
        <w:tabs>
          <w:tab w:val="left" w:pos="709"/>
          <w:tab w:val="left" w:pos="1134"/>
        </w:tabs>
        <w:autoSpaceDE w:val="0"/>
        <w:autoSpaceDN w:val="0"/>
        <w:adjustRightInd w:val="0"/>
        <w:ind w:firstLine="720"/>
        <w:jc w:val="both"/>
        <w:rPr>
          <w:rFonts w:eastAsia="Calibri" w:cs="Times New Roman"/>
          <w:szCs w:val="28"/>
          <w:lang w:eastAsia="ru-RU"/>
        </w:rPr>
      </w:pPr>
      <w:r w:rsidRPr="00BB296D">
        <w:rPr>
          <w:rFonts w:eastAsia="Calibri" w:cs="Times New Roman"/>
          <w:szCs w:val="28"/>
          <w:lang w:eastAsia="ru-RU"/>
        </w:rPr>
        <w:t>3. Муниципальному казенному учреждению «Наш город»:</w:t>
      </w:r>
    </w:p>
    <w:p w:rsidR="00BB296D" w:rsidRPr="00BB296D" w:rsidRDefault="00BB296D" w:rsidP="00BB296D">
      <w:pPr>
        <w:widowControl w:val="0"/>
        <w:tabs>
          <w:tab w:val="left" w:pos="709"/>
          <w:tab w:val="left" w:pos="1134"/>
        </w:tabs>
        <w:autoSpaceDE w:val="0"/>
        <w:autoSpaceDN w:val="0"/>
        <w:adjustRightInd w:val="0"/>
        <w:ind w:firstLine="720"/>
        <w:jc w:val="both"/>
        <w:rPr>
          <w:rFonts w:eastAsia="Calibri" w:cs="Times New Roman"/>
          <w:szCs w:val="28"/>
          <w:lang w:eastAsia="ru-RU"/>
        </w:rPr>
      </w:pPr>
      <w:r w:rsidRPr="00BB296D">
        <w:rPr>
          <w:rFonts w:eastAsia="Calibri" w:cs="Times New Roman"/>
          <w:szCs w:val="28"/>
          <w:lang w:eastAsia="ru-RU"/>
        </w:rPr>
        <w:t xml:space="preserve">3.1. Опубликовать (разместить) настоящее постановление в сетевом издании «Официальные документы города Сургута»: </w:t>
      </w:r>
      <w:hyperlink r:id="rId11" w:history="1">
        <w:r w:rsidRPr="00BB296D">
          <w:rPr>
            <w:rFonts w:eastAsia="Calibri" w:cs="Times New Roman"/>
            <w:szCs w:val="28"/>
            <w:lang w:val="en-US" w:eastAsia="ru-RU"/>
          </w:rPr>
          <w:t>docsurgut</w:t>
        </w:r>
        <w:r w:rsidRPr="00BB296D">
          <w:rPr>
            <w:rFonts w:eastAsia="Calibri" w:cs="Times New Roman"/>
            <w:szCs w:val="28"/>
            <w:lang w:eastAsia="ru-RU"/>
          </w:rPr>
          <w:t>.</w:t>
        </w:r>
        <w:r w:rsidRPr="00BB296D">
          <w:rPr>
            <w:rFonts w:eastAsia="Calibri" w:cs="Times New Roman"/>
            <w:szCs w:val="28"/>
            <w:lang w:val="en-US" w:eastAsia="ru-RU"/>
          </w:rPr>
          <w:t>ru</w:t>
        </w:r>
      </w:hyperlink>
      <w:r w:rsidRPr="00BB296D">
        <w:rPr>
          <w:rFonts w:eastAsia="Calibri" w:cs="Times New Roman"/>
          <w:szCs w:val="28"/>
          <w:lang w:eastAsia="ru-RU"/>
        </w:rPr>
        <w:t>.</w:t>
      </w:r>
    </w:p>
    <w:p w:rsidR="00BB296D" w:rsidRPr="00BB296D" w:rsidRDefault="00BB296D" w:rsidP="00BB296D">
      <w:pPr>
        <w:widowControl w:val="0"/>
        <w:tabs>
          <w:tab w:val="left" w:pos="709"/>
          <w:tab w:val="left" w:pos="1134"/>
        </w:tabs>
        <w:autoSpaceDE w:val="0"/>
        <w:autoSpaceDN w:val="0"/>
        <w:adjustRightInd w:val="0"/>
        <w:ind w:firstLine="720"/>
        <w:jc w:val="both"/>
        <w:rPr>
          <w:rFonts w:eastAsia="Calibri" w:cs="Times New Roman"/>
          <w:szCs w:val="28"/>
          <w:lang w:eastAsia="ru-RU"/>
        </w:rPr>
      </w:pPr>
      <w:r w:rsidRPr="00BB296D">
        <w:rPr>
          <w:rFonts w:eastAsia="Calibri" w:cs="Times New Roman"/>
          <w:szCs w:val="28"/>
          <w:lang w:eastAsia="ru-RU"/>
        </w:rPr>
        <w:t>3.2. Опубликовать настоящее постановление в газете «Сургутские ведомости».</w:t>
      </w:r>
    </w:p>
    <w:p w:rsidR="00BB296D" w:rsidRPr="00BB296D" w:rsidRDefault="00BB296D" w:rsidP="00BB296D">
      <w:pPr>
        <w:widowControl w:val="0"/>
        <w:tabs>
          <w:tab w:val="left" w:pos="709"/>
          <w:tab w:val="left" w:pos="1134"/>
        </w:tabs>
        <w:autoSpaceDE w:val="0"/>
        <w:autoSpaceDN w:val="0"/>
        <w:adjustRightInd w:val="0"/>
        <w:ind w:firstLine="720"/>
        <w:jc w:val="both"/>
        <w:rPr>
          <w:rFonts w:ascii="Times New Roman CYR" w:eastAsiaTheme="minorEastAsia" w:hAnsi="Times New Roman CYR" w:cs="Times New Roman CYR"/>
          <w:szCs w:val="28"/>
          <w:lang w:eastAsia="ru-RU"/>
        </w:rPr>
      </w:pPr>
      <w:r w:rsidRPr="00BB296D">
        <w:rPr>
          <w:rFonts w:eastAsia="Calibri" w:cs="Times New Roman"/>
          <w:szCs w:val="28"/>
          <w:lang w:eastAsia="ru-RU"/>
        </w:rPr>
        <w:t xml:space="preserve">4. </w:t>
      </w:r>
      <w:r w:rsidRPr="00BB296D">
        <w:rPr>
          <w:rFonts w:eastAsiaTheme="minorEastAsia" w:cs="Times New Roman"/>
          <w:szCs w:val="28"/>
          <w:lang w:eastAsia="ru-RU"/>
        </w:rPr>
        <w:t>Настоящее постановление вступает в</w:t>
      </w:r>
      <w:r w:rsidRPr="00BB296D">
        <w:rPr>
          <w:rFonts w:ascii="Times New Roman CYR" w:eastAsiaTheme="minorEastAsia" w:hAnsi="Times New Roman CYR" w:cs="Times New Roman CYR"/>
          <w:szCs w:val="28"/>
          <w:lang w:eastAsia="ru-RU"/>
        </w:rPr>
        <w:t xml:space="preserve"> силу после его официального опубликования и распространяется на п</w:t>
      </w:r>
      <w:r w:rsidR="00AF046E">
        <w:rPr>
          <w:rFonts w:ascii="Times New Roman CYR" w:eastAsiaTheme="minorEastAsia" w:hAnsi="Times New Roman CYR" w:cs="Times New Roman CYR"/>
          <w:szCs w:val="28"/>
          <w:lang w:eastAsia="ru-RU"/>
        </w:rPr>
        <w:t xml:space="preserve">равоотношения, возникшие </w:t>
      </w:r>
      <w:r w:rsidRPr="00BB296D">
        <w:rPr>
          <w:rFonts w:ascii="Times New Roman CYR" w:eastAsiaTheme="minorEastAsia" w:hAnsi="Times New Roman CYR" w:cs="Times New Roman CYR"/>
          <w:szCs w:val="28"/>
          <w:lang w:eastAsia="ru-RU"/>
        </w:rPr>
        <w:t>с 05.03.2023.</w:t>
      </w:r>
    </w:p>
    <w:p w:rsidR="00BB296D" w:rsidRPr="00BB296D" w:rsidRDefault="00BB296D" w:rsidP="00BB296D">
      <w:pPr>
        <w:widowControl w:val="0"/>
        <w:tabs>
          <w:tab w:val="left" w:pos="709"/>
          <w:tab w:val="left" w:pos="1134"/>
        </w:tabs>
        <w:autoSpaceDE w:val="0"/>
        <w:autoSpaceDN w:val="0"/>
        <w:adjustRightInd w:val="0"/>
        <w:ind w:firstLine="720"/>
        <w:jc w:val="both"/>
        <w:rPr>
          <w:rFonts w:eastAsia="Calibri" w:cs="Times New Roman"/>
          <w:szCs w:val="28"/>
          <w:lang w:eastAsia="ru-RU"/>
        </w:rPr>
      </w:pPr>
      <w:r w:rsidRPr="00BB296D">
        <w:rPr>
          <w:rFonts w:eastAsia="Calibri" w:cs="Times New Roman"/>
          <w:szCs w:val="28"/>
          <w:lang w:eastAsia="ru-RU"/>
        </w:rPr>
        <w:t>5. Контроль за выполнением постановления возложить на заместителя Главы города</w:t>
      </w:r>
      <w:r w:rsidRPr="00BB296D">
        <w:rPr>
          <w:rFonts w:eastAsiaTheme="minorEastAsia" w:cs="Times New Roman"/>
          <w:szCs w:val="28"/>
          <w:lang w:eastAsia="ru-RU"/>
        </w:rPr>
        <w:t>, курирующего социальную сферу</w:t>
      </w:r>
      <w:r w:rsidRPr="00BB296D">
        <w:rPr>
          <w:rFonts w:eastAsia="Calibri" w:cs="Times New Roman"/>
          <w:szCs w:val="28"/>
          <w:lang w:eastAsia="ru-RU"/>
        </w:rPr>
        <w:t>.</w:t>
      </w:r>
    </w:p>
    <w:p w:rsidR="00BB296D" w:rsidRPr="00BB296D" w:rsidRDefault="00BB296D" w:rsidP="00BB296D">
      <w:pPr>
        <w:widowControl w:val="0"/>
        <w:tabs>
          <w:tab w:val="left" w:pos="1080"/>
        </w:tabs>
        <w:autoSpaceDE w:val="0"/>
        <w:autoSpaceDN w:val="0"/>
        <w:adjustRightInd w:val="0"/>
        <w:contextualSpacing/>
        <w:jc w:val="both"/>
        <w:rPr>
          <w:rFonts w:eastAsiaTheme="minorEastAsia" w:cs="Times New Roman"/>
          <w:color w:val="000000" w:themeColor="text1"/>
          <w:szCs w:val="28"/>
          <w:lang w:eastAsia="ru-RU"/>
        </w:rPr>
      </w:pPr>
    </w:p>
    <w:p w:rsidR="00BB296D" w:rsidRPr="00BB296D" w:rsidRDefault="00BB296D" w:rsidP="00BB296D">
      <w:pPr>
        <w:widowControl w:val="0"/>
        <w:tabs>
          <w:tab w:val="left" w:pos="1080"/>
        </w:tabs>
        <w:autoSpaceDE w:val="0"/>
        <w:autoSpaceDN w:val="0"/>
        <w:adjustRightInd w:val="0"/>
        <w:contextualSpacing/>
        <w:jc w:val="both"/>
        <w:rPr>
          <w:rFonts w:eastAsiaTheme="minorEastAsia" w:cs="Times New Roman"/>
          <w:color w:val="000000" w:themeColor="text1"/>
          <w:szCs w:val="28"/>
          <w:lang w:eastAsia="ru-RU"/>
        </w:rPr>
      </w:pPr>
    </w:p>
    <w:p w:rsidR="00BB296D" w:rsidRDefault="00BB296D" w:rsidP="00BB296D">
      <w:pPr>
        <w:widowControl w:val="0"/>
        <w:tabs>
          <w:tab w:val="left" w:pos="1080"/>
        </w:tabs>
        <w:autoSpaceDE w:val="0"/>
        <w:autoSpaceDN w:val="0"/>
        <w:adjustRightInd w:val="0"/>
        <w:contextualSpacing/>
        <w:jc w:val="both"/>
        <w:rPr>
          <w:rFonts w:eastAsiaTheme="minorEastAsia" w:cs="Times New Roman"/>
          <w:color w:val="000000" w:themeColor="text1"/>
          <w:szCs w:val="28"/>
          <w:lang w:eastAsia="ru-RU"/>
        </w:rPr>
      </w:pPr>
    </w:p>
    <w:p w:rsidR="00BB296D" w:rsidRPr="00BB296D" w:rsidRDefault="00BB296D" w:rsidP="00BB296D">
      <w:pPr>
        <w:widowControl w:val="0"/>
        <w:tabs>
          <w:tab w:val="left" w:pos="1080"/>
        </w:tabs>
        <w:autoSpaceDE w:val="0"/>
        <w:autoSpaceDN w:val="0"/>
        <w:adjustRightInd w:val="0"/>
        <w:contextualSpacing/>
        <w:jc w:val="both"/>
        <w:rPr>
          <w:rFonts w:eastAsiaTheme="minorEastAsia" w:cs="Times New Roman"/>
          <w:color w:val="000000" w:themeColor="text1"/>
          <w:szCs w:val="28"/>
          <w:lang w:eastAsia="ru-RU"/>
        </w:rPr>
      </w:pPr>
    </w:p>
    <w:p w:rsidR="00BB296D" w:rsidRPr="00BB296D" w:rsidRDefault="00BB296D" w:rsidP="00BB296D">
      <w:pPr>
        <w:widowControl w:val="0"/>
        <w:tabs>
          <w:tab w:val="left" w:pos="1080"/>
        </w:tabs>
        <w:autoSpaceDE w:val="0"/>
        <w:autoSpaceDN w:val="0"/>
        <w:adjustRightInd w:val="0"/>
        <w:jc w:val="both"/>
        <w:rPr>
          <w:rFonts w:eastAsiaTheme="minorEastAsia" w:cs="Times New Roman"/>
          <w:color w:val="000000" w:themeColor="text1"/>
          <w:szCs w:val="28"/>
          <w:lang w:eastAsia="ru-RU"/>
        </w:rPr>
      </w:pPr>
    </w:p>
    <w:p w:rsidR="00BB296D" w:rsidRDefault="00BB296D" w:rsidP="00BB296D">
      <w:pPr>
        <w:widowControl w:val="0"/>
        <w:tabs>
          <w:tab w:val="left" w:pos="1080"/>
        </w:tabs>
        <w:autoSpaceDE w:val="0"/>
        <w:autoSpaceDN w:val="0"/>
        <w:adjustRightInd w:val="0"/>
        <w:jc w:val="both"/>
        <w:rPr>
          <w:rFonts w:eastAsiaTheme="minorEastAsia" w:cs="Times New Roman"/>
          <w:color w:val="000000" w:themeColor="text1"/>
          <w:szCs w:val="28"/>
          <w:lang w:eastAsia="ru-RU"/>
        </w:rPr>
      </w:pPr>
      <w:r w:rsidRPr="00BB296D">
        <w:rPr>
          <w:rFonts w:eastAsiaTheme="minorEastAsia" w:cs="Times New Roman"/>
          <w:color w:val="000000" w:themeColor="text1"/>
          <w:szCs w:val="28"/>
          <w:lang w:eastAsia="ru-RU"/>
        </w:rPr>
        <w:t>Глава города</w:t>
      </w:r>
      <w:r w:rsidRPr="00BB296D">
        <w:rPr>
          <w:rFonts w:eastAsiaTheme="minorEastAsia" w:cs="Times New Roman"/>
          <w:color w:val="000000" w:themeColor="text1"/>
          <w:szCs w:val="28"/>
          <w:lang w:eastAsia="ru-RU"/>
        </w:rPr>
        <w:tab/>
      </w:r>
      <w:r w:rsidRPr="00BB296D">
        <w:rPr>
          <w:rFonts w:eastAsiaTheme="minorEastAsia" w:cs="Times New Roman"/>
          <w:color w:val="000000" w:themeColor="text1"/>
          <w:szCs w:val="28"/>
          <w:lang w:eastAsia="ru-RU"/>
        </w:rPr>
        <w:tab/>
      </w:r>
      <w:r w:rsidRPr="00BB296D">
        <w:rPr>
          <w:rFonts w:eastAsiaTheme="minorEastAsia" w:cs="Times New Roman"/>
          <w:color w:val="000000" w:themeColor="text1"/>
          <w:szCs w:val="28"/>
          <w:lang w:eastAsia="ru-RU"/>
        </w:rPr>
        <w:tab/>
        <w:t xml:space="preserve">                                                      </w:t>
      </w:r>
      <w:r>
        <w:rPr>
          <w:rFonts w:eastAsiaTheme="minorEastAsia" w:cs="Times New Roman"/>
          <w:color w:val="000000" w:themeColor="text1"/>
          <w:szCs w:val="28"/>
          <w:lang w:eastAsia="ru-RU"/>
        </w:rPr>
        <w:t xml:space="preserve">  </w:t>
      </w:r>
      <w:r w:rsidRPr="00BB296D">
        <w:rPr>
          <w:rFonts w:eastAsiaTheme="minorEastAsia" w:cs="Times New Roman"/>
          <w:color w:val="000000" w:themeColor="text1"/>
          <w:szCs w:val="28"/>
          <w:lang w:eastAsia="ru-RU"/>
        </w:rPr>
        <w:t xml:space="preserve">        А.С. Филатов</w:t>
      </w:r>
    </w:p>
    <w:p w:rsidR="00BB296D" w:rsidRDefault="00BB296D" w:rsidP="00BB296D">
      <w:pPr>
        <w:widowControl w:val="0"/>
        <w:tabs>
          <w:tab w:val="left" w:pos="1080"/>
        </w:tabs>
        <w:autoSpaceDE w:val="0"/>
        <w:autoSpaceDN w:val="0"/>
        <w:adjustRightInd w:val="0"/>
        <w:jc w:val="both"/>
        <w:rPr>
          <w:rFonts w:eastAsiaTheme="minorEastAsia" w:cs="Times New Roman"/>
          <w:color w:val="000000" w:themeColor="text1"/>
          <w:szCs w:val="28"/>
          <w:lang w:eastAsia="ru-RU"/>
        </w:rPr>
      </w:pPr>
    </w:p>
    <w:p w:rsidR="00BB296D" w:rsidRDefault="00BB296D" w:rsidP="00BB296D">
      <w:pPr>
        <w:tabs>
          <w:tab w:val="left" w:pos="1080"/>
        </w:tabs>
        <w:autoSpaceDE w:val="0"/>
        <w:autoSpaceDN w:val="0"/>
        <w:adjustRightInd w:val="0"/>
        <w:ind w:left="6237"/>
        <w:rPr>
          <w:rFonts w:eastAsia="Times New Roman" w:cs="Times New Roman"/>
          <w:color w:val="000000"/>
          <w:szCs w:val="28"/>
          <w:lang w:eastAsia="ru-RU"/>
        </w:rPr>
      </w:pPr>
      <w:r>
        <w:rPr>
          <w:rFonts w:eastAsia="Times New Roman" w:cs="Times New Roman"/>
          <w:color w:val="000000"/>
          <w:szCs w:val="28"/>
          <w:lang w:eastAsia="ru-RU"/>
        </w:rPr>
        <w:br w:type="page"/>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Приложение 1</w:t>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к постановлению</w:t>
      </w:r>
    </w:p>
    <w:p w:rsid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Администрации города</w:t>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Pr>
          <w:rFonts w:eastAsia="Times New Roman" w:cs="Times New Roman"/>
          <w:color w:val="000000"/>
          <w:szCs w:val="28"/>
          <w:lang w:eastAsia="ru-RU"/>
        </w:rPr>
        <w:t>о</w:t>
      </w:r>
      <w:r w:rsidRPr="00BB296D">
        <w:rPr>
          <w:rFonts w:eastAsia="Times New Roman" w:cs="Times New Roman"/>
          <w:color w:val="000000"/>
          <w:szCs w:val="28"/>
          <w:lang w:eastAsia="ru-RU"/>
        </w:rPr>
        <w:t>т</w:t>
      </w:r>
      <w:r>
        <w:rPr>
          <w:rFonts w:eastAsia="Times New Roman" w:cs="Times New Roman"/>
          <w:color w:val="000000"/>
          <w:szCs w:val="28"/>
          <w:lang w:eastAsia="ru-RU"/>
        </w:rPr>
        <w:t xml:space="preserve"> </w:t>
      </w:r>
      <w:r w:rsidRPr="00BB296D">
        <w:rPr>
          <w:rFonts w:eastAsia="Times New Roman" w:cs="Times New Roman"/>
          <w:color w:val="000000"/>
          <w:szCs w:val="28"/>
          <w:lang w:eastAsia="ru-RU"/>
        </w:rPr>
        <w:t>__________</w:t>
      </w:r>
      <w:r>
        <w:rPr>
          <w:rFonts w:eastAsia="Times New Roman" w:cs="Times New Roman"/>
          <w:color w:val="000000"/>
          <w:szCs w:val="28"/>
          <w:lang w:eastAsia="ru-RU"/>
        </w:rPr>
        <w:t xml:space="preserve">__ </w:t>
      </w:r>
      <w:r w:rsidRPr="00BB296D">
        <w:rPr>
          <w:rFonts w:eastAsia="Times New Roman" w:cs="Times New Roman"/>
          <w:color w:val="000000"/>
          <w:szCs w:val="28"/>
          <w:lang w:eastAsia="ru-RU"/>
        </w:rPr>
        <w:t>№</w:t>
      </w:r>
      <w:r>
        <w:rPr>
          <w:rFonts w:eastAsia="Times New Roman" w:cs="Times New Roman"/>
          <w:color w:val="000000"/>
          <w:szCs w:val="28"/>
          <w:lang w:eastAsia="ru-RU"/>
        </w:rPr>
        <w:t xml:space="preserve"> ________</w:t>
      </w:r>
    </w:p>
    <w:p w:rsidR="00BB296D" w:rsidRPr="00BB296D" w:rsidRDefault="00BB296D" w:rsidP="00BB296D">
      <w:pPr>
        <w:widowControl w:val="0"/>
        <w:tabs>
          <w:tab w:val="left" w:pos="1080"/>
        </w:tabs>
        <w:autoSpaceDE w:val="0"/>
        <w:autoSpaceDN w:val="0"/>
        <w:adjustRightInd w:val="0"/>
        <w:jc w:val="both"/>
        <w:rPr>
          <w:rFonts w:ascii="Times New Roman CYR" w:eastAsiaTheme="minorEastAsia" w:hAnsi="Times New Roman CYR" w:cs="Times New Roman CYR"/>
          <w:szCs w:val="28"/>
          <w:lang w:eastAsia="ru-RU"/>
        </w:rPr>
      </w:pPr>
    </w:p>
    <w:p w:rsidR="00BB296D" w:rsidRPr="00BB296D" w:rsidRDefault="00BB296D" w:rsidP="00BB296D">
      <w:pPr>
        <w:widowControl w:val="0"/>
        <w:autoSpaceDE w:val="0"/>
        <w:autoSpaceDN w:val="0"/>
        <w:adjustRightInd w:val="0"/>
        <w:jc w:val="both"/>
        <w:rPr>
          <w:rFonts w:ascii="Times New Roman CYR" w:eastAsiaTheme="minorEastAsia" w:hAnsi="Times New Roman CYR" w:cs="Times New Roman CYR"/>
          <w:szCs w:val="28"/>
          <w:lang w:eastAsia="ru-RU"/>
        </w:rPr>
      </w:pPr>
    </w:p>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Нормы расходов</w:t>
      </w:r>
    </w:p>
    <w:p w:rsid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 xml:space="preserve">на обеспечение питанием занимающихся, обучающихся, спортсменов </w:t>
      </w:r>
    </w:p>
    <w:p w:rsid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 xml:space="preserve">при участии в выездных официальных физкультурных и спортивных мероприятиях, в том числе во время следования к месту проведения мероприятий и обратно и в период проведения тренировочных </w:t>
      </w:r>
    </w:p>
    <w:p w:rsid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(учебно-тренировочных) мероприятий</w:t>
      </w:r>
    </w:p>
    <w:p w:rsidR="00BB296D" w:rsidRPr="00BB296D" w:rsidRDefault="00BB296D" w:rsidP="00BB296D">
      <w:pPr>
        <w:widowControl w:val="0"/>
        <w:autoSpaceDE w:val="0"/>
        <w:autoSpaceDN w:val="0"/>
        <w:adjustRightInd w:val="0"/>
        <w:rPr>
          <w:rFonts w:ascii="Times New Roman CYR" w:eastAsiaTheme="minorEastAsia" w:hAnsi="Times New Roman CYR" w:cs="Times New Roman CYR"/>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63"/>
        <w:gridCol w:w="2942"/>
      </w:tblGrid>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w:t>
            </w:r>
            <w:r w:rsidRPr="00BB296D">
              <w:rPr>
                <w:rFonts w:eastAsiaTheme="minorEastAsia" w:cs="Times New Roman"/>
                <w:szCs w:val="28"/>
                <w:lang w:eastAsia="ru-RU"/>
              </w:rPr>
              <w:br/>
              <w:t>п/п</w:t>
            </w:r>
          </w:p>
        </w:tc>
        <w:tc>
          <w:tcPr>
            <w:tcW w:w="5563" w:type="dxa"/>
            <w:tcBorders>
              <w:top w:val="single" w:sz="4" w:space="0" w:color="auto"/>
              <w:left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 xml:space="preserve">Наименование </w:t>
            </w:r>
          </w:p>
        </w:tc>
        <w:tc>
          <w:tcPr>
            <w:tcW w:w="2942" w:type="dxa"/>
            <w:tcBorders>
              <w:top w:val="single" w:sz="4" w:space="0" w:color="auto"/>
              <w:left w:val="single" w:sz="4" w:space="0" w:color="auto"/>
              <w:bottom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Расходы на одного человека в день (рублей)</w:t>
            </w:r>
          </w:p>
        </w:tc>
      </w:tr>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Pr>
                <w:rFonts w:eastAsiaTheme="minorEastAsia" w:cs="Times New Roman"/>
                <w:szCs w:val="28"/>
                <w:lang w:eastAsia="ru-RU"/>
              </w:rPr>
              <w:t>1</w:t>
            </w:r>
          </w:p>
        </w:tc>
        <w:tc>
          <w:tcPr>
            <w:tcW w:w="5563" w:type="dxa"/>
            <w:tcBorders>
              <w:top w:val="single" w:sz="4" w:space="0" w:color="auto"/>
              <w:left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Питание в пути к месту проведения официальных физкультурных и спортивных мероприятий и обратно (в том числе набор пищевых продуктов «сухой паек»)*</w:t>
            </w:r>
          </w:p>
        </w:tc>
        <w:tc>
          <w:tcPr>
            <w:tcW w:w="2942" w:type="dxa"/>
            <w:tcBorders>
              <w:top w:val="single" w:sz="4" w:space="0" w:color="auto"/>
              <w:left w:val="single" w:sz="4" w:space="0" w:color="auto"/>
              <w:bottom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не более 300</w:t>
            </w:r>
          </w:p>
        </w:tc>
      </w:tr>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2</w:t>
            </w:r>
          </w:p>
        </w:tc>
        <w:tc>
          <w:tcPr>
            <w:tcW w:w="5563" w:type="dxa"/>
            <w:tcBorders>
              <w:top w:val="single" w:sz="4" w:space="0" w:color="auto"/>
              <w:left w:val="single" w:sz="4" w:space="0" w:color="auto"/>
              <w:bottom w:val="single" w:sz="4" w:space="0" w:color="auto"/>
              <w:right w:val="single" w:sz="4" w:space="0" w:color="auto"/>
            </w:tcBorders>
          </w:tcPr>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Питание в дни пребывания в месте проведения</w:t>
            </w:r>
            <w:r w:rsidRPr="00BB296D">
              <w:rPr>
                <w:rFonts w:eastAsiaTheme="minorEastAsia" w:cs="Times New Roman"/>
                <w:color w:val="FF0000"/>
                <w:szCs w:val="28"/>
                <w:lang w:eastAsia="ru-RU"/>
              </w:rPr>
              <w:t xml:space="preserve"> </w:t>
            </w:r>
            <w:r w:rsidRPr="00BB296D">
              <w:rPr>
                <w:rFonts w:eastAsiaTheme="minorEastAsia" w:cs="Times New Roman"/>
                <w:szCs w:val="28"/>
                <w:lang w:eastAsia="ru-RU"/>
              </w:rPr>
              <w:t xml:space="preserve">официальных физкультурных </w:t>
            </w:r>
          </w:p>
          <w:p w:rsidR="00BB296D" w:rsidRP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и спортивных мероприятий до и после периода участия в официальных физкультурных и спортивных мероприятиях</w:t>
            </w:r>
          </w:p>
        </w:tc>
        <w:tc>
          <w:tcPr>
            <w:tcW w:w="2942" w:type="dxa"/>
            <w:tcBorders>
              <w:top w:val="single" w:sz="4" w:space="0" w:color="auto"/>
              <w:left w:val="single" w:sz="4" w:space="0" w:color="auto"/>
              <w:bottom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не более 500</w:t>
            </w:r>
          </w:p>
          <w:p w:rsidR="00BB296D" w:rsidRPr="00BB296D" w:rsidRDefault="00BB296D" w:rsidP="00BB296D">
            <w:pPr>
              <w:widowControl w:val="0"/>
              <w:autoSpaceDE w:val="0"/>
              <w:autoSpaceDN w:val="0"/>
              <w:adjustRightInd w:val="0"/>
              <w:rPr>
                <w:rFonts w:eastAsiaTheme="minorEastAsia" w:cs="Times New Roman"/>
                <w:strike/>
                <w:color w:val="FF0000"/>
                <w:szCs w:val="28"/>
                <w:lang w:eastAsia="ru-RU"/>
              </w:rPr>
            </w:pPr>
          </w:p>
        </w:tc>
      </w:tr>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3</w:t>
            </w:r>
          </w:p>
        </w:tc>
        <w:tc>
          <w:tcPr>
            <w:tcW w:w="5563" w:type="dxa"/>
            <w:tcBorders>
              <w:top w:val="single" w:sz="4" w:space="0" w:color="auto"/>
              <w:left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Питание в период участия в официальных физкультурных и спортивных мероприятиях</w:t>
            </w:r>
          </w:p>
        </w:tc>
        <w:tc>
          <w:tcPr>
            <w:tcW w:w="2942" w:type="dxa"/>
            <w:tcBorders>
              <w:top w:val="single" w:sz="4" w:space="0" w:color="auto"/>
              <w:left w:val="single" w:sz="4" w:space="0" w:color="auto"/>
              <w:bottom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не более 1000</w:t>
            </w:r>
          </w:p>
        </w:tc>
      </w:tr>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4</w:t>
            </w:r>
          </w:p>
        </w:tc>
        <w:tc>
          <w:tcPr>
            <w:tcW w:w="5563" w:type="dxa"/>
            <w:tcBorders>
              <w:top w:val="single" w:sz="4" w:space="0" w:color="auto"/>
              <w:left w:val="single" w:sz="4" w:space="0" w:color="auto"/>
              <w:bottom w:val="single" w:sz="4" w:space="0" w:color="auto"/>
              <w:right w:val="single" w:sz="4" w:space="0" w:color="auto"/>
            </w:tcBorders>
          </w:tcPr>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Питание в период участия в официальных физкультурных и спортивных мероприятиях </w:t>
            </w:r>
            <w:r w:rsidRPr="00BB296D">
              <w:rPr>
                <w:rFonts w:eastAsiaTheme="minorEastAsia" w:cs="Times New Roman"/>
                <w:bCs/>
                <w:szCs w:val="28"/>
                <w:lang w:eastAsia="ru-RU"/>
              </w:rPr>
              <w:t>занимающихся, обучающихся,</w:t>
            </w:r>
            <w:r w:rsidRPr="00BB296D">
              <w:rPr>
                <w:rFonts w:eastAsiaTheme="minorEastAsia" w:cs="Times New Roman"/>
                <w:szCs w:val="28"/>
                <w:lang w:eastAsia="ru-RU"/>
              </w:rPr>
              <w:t xml:space="preserve"> спортсменов, имеющих </w:t>
            </w:r>
          </w:p>
          <w:p w:rsidR="00BB296D" w:rsidRP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вес </w:t>
            </w:r>
            <w:r>
              <w:rPr>
                <w:rFonts w:eastAsiaTheme="minorEastAsia" w:cs="Times New Roman"/>
                <w:szCs w:val="28"/>
                <w:lang w:eastAsia="ru-RU"/>
              </w:rPr>
              <w:t xml:space="preserve">больше 90 кг или рост свыше 190 </w:t>
            </w:r>
            <w:r w:rsidRPr="00BB296D">
              <w:rPr>
                <w:rFonts w:eastAsiaTheme="minorEastAsia" w:cs="Times New Roman"/>
                <w:szCs w:val="28"/>
                <w:lang w:eastAsia="ru-RU"/>
              </w:rPr>
              <w:t>см</w:t>
            </w:r>
          </w:p>
        </w:tc>
        <w:tc>
          <w:tcPr>
            <w:tcW w:w="2942" w:type="dxa"/>
            <w:tcBorders>
              <w:top w:val="single" w:sz="4" w:space="0" w:color="auto"/>
              <w:left w:val="single" w:sz="4" w:space="0" w:color="auto"/>
              <w:bottom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не более 1200</w:t>
            </w:r>
          </w:p>
        </w:tc>
      </w:tr>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5</w:t>
            </w:r>
          </w:p>
        </w:tc>
        <w:tc>
          <w:tcPr>
            <w:tcW w:w="5563" w:type="dxa"/>
            <w:tcBorders>
              <w:top w:val="single" w:sz="4" w:space="0" w:color="auto"/>
              <w:left w:val="single" w:sz="4" w:space="0" w:color="auto"/>
              <w:bottom w:val="single" w:sz="4" w:space="0" w:color="auto"/>
              <w:right w:val="single" w:sz="4" w:space="0" w:color="auto"/>
            </w:tcBorders>
          </w:tcPr>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Питание в период проведения </w:t>
            </w:r>
          </w:p>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на территории города Сургута </w:t>
            </w:r>
          </w:p>
          <w:p w:rsidR="00BB296D" w:rsidRP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и Сургутского района тренировочных (учебно-тренировочных) мероприятий круглосуточного пребывания</w:t>
            </w:r>
          </w:p>
        </w:tc>
        <w:tc>
          <w:tcPr>
            <w:tcW w:w="2942" w:type="dxa"/>
            <w:tcBorders>
              <w:top w:val="single" w:sz="4" w:space="0" w:color="auto"/>
              <w:left w:val="single" w:sz="4" w:space="0" w:color="auto"/>
              <w:bottom w:val="single" w:sz="4" w:space="0" w:color="auto"/>
            </w:tcBorders>
          </w:tcPr>
          <w:p w:rsidR="00BB296D" w:rsidRPr="00BB296D" w:rsidRDefault="00BB296D" w:rsidP="00BB296D">
            <w:pPr>
              <w:widowControl w:val="0"/>
              <w:autoSpaceDE w:val="0"/>
              <w:autoSpaceDN w:val="0"/>
              <w:adjustRightInd w:val="0"/>
              <w:ind w:firstLine="720"/>
              <w:rPr>
                <w:rFonts w:eastAsiaTheme="minorEastAsia" w:cs="Times New Roman"/>
                <w:szCs w:val="28"/>
                <w:lang w:eastAsia="ru-RU"/>
              </w:rPr>
            </w:pPr>
            <w:r w:rsidRPr="00BB296D">
              <w:rPr>
                <w:rFonts w:eastAsiaTheme="minorEastAsia" w:cs="Times New Roman"/>
                <w:szCs w:val="28"/>
                <w:lang w:eastAsia="ru-RU"/>
              </w:rPr>
              <w:t>не более 600</w:t>
            </w:r>
          </w:p>
        </w:tc>
      </w:tr>
    </w:tbl>
    <w:p w:rsidR="00BB296D" w:rsidRPr="00BB296D" w:rsidRDefault="00BB296D" w:rsidP="00BB296D">
      <w:pPr>
        <w:widowControl w:val="0"/>
        <w:autoSpaceDE w:val="0"/>
        <w:autoSpaceDN w:val="0"/>
        <w:adjustRightInd w:val="0"/>
        <w:ind w:firstLine="720"/>
        <w:jc w:val="both"/>
        <w:rPr>
          <w:rFonts w:ascii="Times New Roman CYR" w:eastAsiaTheme="minorEastAsia" w:hAnsi="Times New Roman CYR" w:cs="Times New Roman CYR"/>
          <w:sz w:val="10"/>
          <w:szCs w:val="10"/>
          <w:lang w:eastAsia="ru-RU"/>
        </w:rPr>
      </w:pPr>
    </w:p>
    <w:p w:rsidR="00BB296D" w:rsidRPr="00BB296D" w:rsidRDefault="00BB296D" w:rsidP="00BB296D">
      <w:pPr>
        <w:widowControl w:val="0"/>
        <w:autoSpaceDE w:val="0"/>
        <w:autoSpaceDN w:val="0"/>
        <w:adjustRightInd w:val="0"/>
        <w:ind w:firstLine="720"/>
        <w:jc w:val="both"/>
        <w:rPr>
          <w:rFonts w:ascii="Times New Roman CYR" w:eastAsiaTheme="minorEastAsia" w:hAnsi="Times New Roman CYR" w:cs="Times New Roman CYR"/>
          <w:szCs w:val="28"/>
          <w:lang w:eastAsia="ru-RU"/>
        </w:rPr>
      </w:pPr>
      <w:r w:rsidRPr="00BB296D">
        <w:rPr>
          <w:rFonts w:ascii="Times New Roman CYR" w:eastAsiaTheme="minorEastAsia" w:hAnsi="Times New Roman CYR" w:cs="Times New Roman CYR"/>
          <w:szCs w:val="28"/>
          <w:lang w:eastAsia="ru-RU"/>
        </w:rPr>
        <w:t>*состав набора пищевых продуктов «сухой паек» устанавливается локальным актом учреждения.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Примечание:</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1. В случае, если день прибытия к месту проведения мероприятия совпадает с днем начала проведения мероприятия, а день убытия совпадает </w:t>
      </w:r>
      <w:r>
        <w:rPr>
          <w:rFonts w:eastAsiaTheme="minorEastAsia" w:cs="Times New Roman"/>
          <w:szCs w:val="28"/>
          <w:lang w:eastAsia="ru-RU"/>
        </w:rPr>
        <w:br/>
      </w:r>
      <w:r w:rsidRPr="00BB296D">
        <w:rPr>
          <w:rFonts w:eastAsiaTheme="minorEastAsia" w:cs="Times New Roman"/>
          <w:szCs w:val="28"/>
          <w:lang w:eastAsia="ru-RU"/>
        </w:rPr>
        <w:t xml:space="preserve">с днем окончания проведения мероприятия, оплата питания производится </w:t>
      </w:r>
      <w:r>
        <w:rPr>
          <w:rFonts w:eastAsiaTheme="minorEastAsia" w:cs="Times New Roman"/>
          <w:szCs w:val="28"/>
          <w:lang w:eastAsia="ru-RU"/>
        </w:rPr>
        <w:br/>
      </w:r>
      <w:r w:rsidRPr="00BB296D">
        <w:rPr>
          <w:rFonts w:eastAsiaTheme="minorEastAsia" w:cs="Times New Roman"/>
          <w:szCs w:val="28"/>
          <w:lang w:eastAsia="ru-RU"/>
        </w:rPr>
        <w:t>по нормативу, предусмотренному в период участия официальных физкультурных и спортивных мероприятиях, согласно пункту 3 таблицы.</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2. При направлении муниципальным учреждением занимающихся, обучающихся, спортсменов для участия в выездных официальных физкультурных и спортивных мероприятиях расходы на питание осуществляются путем заключения договоров (контрактов) с организациями </w:t>
      </w:r>
      <w:r>
        <w:rPr>
          <w:rFonts w:eastAsiaTheme="minorEastAsia" w:cs="Times New Roman"/>
          <w:szCs w:val="28"/>
          <w:lang w:eastAsia="ru-RU"/>
        </w:rPr>
        <w:br/>
      </w:r>
      <w:r w:rsidRPr="00BB296D">
        <w:rPr>
          <w:rFonts w:eastAsiaTheme="minorEastAsia" w:cs="Times New Roman"/>
          <w:szCs w:val="28"/>
          <w:lang w:eastAsia="ru-RU"/>
        </w:rPr>
        <w:t>на оказание услуг по питанию/поставке товара («сухого пайка»).</w:t>
      </w:r>
    </w:p>
    <w:p w:rsidR="00BB296D" w:rsidRPr="00BB296D" w:rsidRDefault="00BB296D" w:rsidP="00BB296D">
      <w:pPr>
        <w:widowControl w:val="0"/>
        <w:autoSpaceDE w:val="0"/>
        <w:autoSpaceDN w:val="0"/>
        <w:adjustRightInd w:val="0"/>
        <w:ind w:firstLine="709"/>
        <w:jc w:val="both"/>
        <w:rPr>
          <w:rFonts w:eastAsiaTheme="minorEastAsia" w:cs="Times New Roman"/>
          <w:i/>
          <w:color w:val="4472C4" w:themeColor="accent5"/>
          <w:szCs w:val="28"/>
          <w:lang w:eastAsia="ru-RU"/>
        </w:rPr>
      </w:pPr>
      <w:r w:rsidRPr="00BB296D">
        <w:rPr>
          <w:rFonts w:eastAsiaTheme="minorEastAsia" w:cs="Times New Roman"/>
          <w:szCs w:val="28"/>
          <w:lang w:eastAsia="ru-RU"/>
        </w:rPr>
        <w:t>В случае отсутствия у муниципального учреждения возможности заключения договора (контракта) на оказание услуг по организации питания (сжатые сроки (менее 15 рабочих дней), отсутствие соответствующей  инфраструктуры) для направления занимающихся, обучающихся, спортсменов для участия в официальных физкульт</w:t>
      </w:r>
      <w:r w:rsidR="00AF046E">
        <w:rPr>
          <w:rFonts w:eastAsiaTheme="minorEastAsia" w:cs="Times New Roman"/>
          <w:szCs w:val="28"/>
          <w:lang w:eastAsia="ru-RU"/>
        </w:rPr>
        <w:t>урных и спортивных мероприятиях</w:t>
      </w:r>
      <w:r w:rsidRPr="00BB296D">
        <w:rPr>
          <w:rFonts w:eastAsiaTheme="minorEastAsia" w:cs="Times New Roman"/>
          <w:b/>
          <w:szCs w:val="28"/>
          <w:lang w:eastAsia="ru-RU"/>
        </w:rPr>
        <w:t xml:space="preserve"> </w:t>
      </w:r>
      <w:r w:rsidRPr="00BB296D">
        <w:rPr>
          <w:rFonts w:eastAsiaTheme="minorEastAsia" w:cs="Times New Roman"/>
          <w:szCs w:val="28"/>
          <w:lang w:eastAsia="ru-RU"/>
        </w:rPr>
        <w:t>денежные средства выдаются подотчетному лицу</w:t>
      </w:r>
      <w:r w:rsidRPr="00BB296D">
        <w:rPr>
          <w:rFonts w:eastAsiaTheme="minorEastAsia" w:cs="Times New Roman"/>
          <w:b/>
          <w:szCs w:val="28"/>
          <w:lang w:eastAsia="ru-RU"/>
        </w:rPr>
        <w:t xml:space="preserve"> </w:t>
      </w:r>
      <w:r w:rsidRPr="00BB296D">
        <w:rPr>
          <w:rFonts w:eastAsiaTheme="minorEastAsia" w:cs="Times New Roman"/>
          <w:szCs w:val="28"/>
          <w:lang w:eastAsia="ru-RU"/>
        </w:rPr>
        <w:t xml:space="preserve">для оплаты услуг </w:t>
      </w:r>
      <w:r>
        <w:rPr>
          <w:rFonts w:eastAsiaTheme="minorEastAsia" w:cs="Times New Roman"/>
          <w:szCs w:val="28"/>
          <w:lang w:eastAsia="ru-RU"/>
        </w:rPr>
        <w:br/>
      </w:r>
      <w:r w:rsidRPr="00BB296D">
        <w:rPr>
          <w:rFonts w:eastAsiaTheme="minorEastAsia" w:cs="Times New Roman"/>
          <w:szCs w:val="28"/>
          <w:lang w:eastAsia="ru-RU"/>
        </w:rPr>
        <w:t xml:space="preserve">по организации питания по месту проведения физкультурных и спортивных мероприятий, а также в пути к месту проведения выездных официальных физкультурных и спортивных мероприятий и обратно.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Для подтверждения произведенных расходов на организацию питания подотчетное лицо предоставляет авансовый отчет с приложением следующих документов: </w:t>
      </w:r>
    </w:p>
    <w:p w:rsidR="00BB296D" w:rsidRPr="00BB296D" w:rsidRDefault="00BB296D" w:rsidP="00BB296D">
      <w:pPr>
        <w:widowControl w:val="0"/>
        <w:autoSpaceDE w:val="0"/>
        <w:autoSpaceDN w:val="0"/>
        <w:adjustRightInd w:val="0"/>
        <w:ind w:firstLine="709"/>
        <w:jc w:val="both"/>
        <w:rPr>
          <w:rFonts w:ascii="Times New Roman CYR" w:eastAsiaTheme="minorEastAsia" w:hAnsi="Times New Roman CYR" w:cs="Times New Roman CYR"/>
          <w:szCs w:val="28"/>
          <w:lang w:eastAsia="ru-RU"/>
        </w:rPr>
      </w:pPr>
      <w:r w:rsidRPr="00BB296D">
        <w:rPr>
          <w:rFonts w:ascii="Times New Roman CYR" w:eastAsiaTheme="minorEastAsia" w:hAnsi="Times New Roman CYR" w:cs="Times New Roman CYR"/>
          <w:szCs w:val="28"/>
          <w:lang w:eastAsia="ru-RU"/>
        </w:rPr>
        <w:t>- договор на оказание услуг по ор</w:t>
      </w:r>
      <w:r w:rsidR="00AF046E">
        <w:rPr>
          <w:rFonts w:ascii="Times New Roman CYR" w:eastAsiaTheme="minorEastAsia" w:hAnsi="Times New Roman CYR" w:cs="Times New Roman CYR"/>
          <w:szCs w:val="28"/>
          <w:lang w:eastAsia="ru-RU"/>
        </w:rPr>
        <w:t>ганизации питания (при наличии)</w:t>
      </w:r>
      <w:r w:rsidRPr="00BB296D">
        <w:rPr>
          <w:rFonts w:ascii="Times New Roman CYR" w:eastAsiaTheme="minorEastAsia" w:hAnsi="Times New Roman CYR" w:cs="Times New Roman CYR"/>
          <w:szCs w:val="28"/>
          <w:lang w:eastAsia="ru-RU"/>
        </w:rPr>
        <w:t xml:space="preserve"> </w:t>
      </w:r>
      <w:r>
        <w:rPr>
          <w:rFonts w:ascii="Times New Roman CYR" w:eastAsiaTheme="minorEastAsia" w:hAnsi="Times New Roman CYR" w:cs="Times New Roman CYR"/>
          <w:szCs w:val="28"/>
          <w:lang w:eastAsia="ru-RU"/>
        </w:rPr>
        <w:br/>
      </w:r>
      <w:r w:rsidRPr="00BB296D">
        <w:rPr>
          <w:rFonts w:ascii="Times New Roman CYR" w:eastAsiaTheme="minorEastAsia" w:hAnsi="Times New Roman CYR" w:cs="Times New Roman CYR"/>
          <w:szCs w:val="28"/>
          <w:lang w:eastAsia="ru-RU"/>
        </w:rPr>
        <w:t>с указанием количества занимающихся, обучающихся, спортсменов, получивших услугу;</w:t>
      </w:r>
    </w:p>
    <w:p w:rsidR="00BB296D" w:rsidRPr="00BB296D" w:rsidRDefault="00BB296D" w:rsidP="00BB296D">
      <w:pPr>
        <w:widowControl w:val="0"/>
        <w:autoSpaceDE w:val="0"/>
        <w:autoSpaceDN w:val="0"/>
        <w:adjustRightInd w:val="0"/>
        <w:ind w:firstLine="709"/>
        <w:jc w:val="both"/>
        <w:rPr>
          <w:rFonts w:ascii="Times New Roman CYR" w:eastAsiaTheme="minorEastAsia" w:hAnsi="Times New Roman CYR" w:cs="Times New Roman CYR"/>
          <w:szCs w:val="28"/>
          <w:lang w:eastAsia="ru-RU"/>
        </w:rPr>
      </w:pPr>
      <w:r w:rsidRPr="00BB296D">
        <w:rPr>
          <w:rFonts w:ascii="Times New Roman CYR" w:eastAsiaTheme="minorEastAsia" w:hAnsi="Times New Roman CYR" w:cs="Times New Roman CYR"/>
          <w:szCs w:val="28"/>
          <w:lang w:eastAsia="ru-RU"/>
        </w:rPr>
        <w:t>- акт об оказании услуг по организации питания (при наличии) с указанием количества занимающихся, обучающихся, спортсменов, получивших услугу;</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платежный документ, подтверждающий оплату услуг по организации питания (чеки контрольно-кассовой техники или слипы, чеки электронных терминалов при проведении операций с использованием банковской карты, держателем которой является подотчетное лицо, или подтверждение кредитным учреждением проведенной операции по оплате услуг по организации питания, или другой документ, подтверждающий произведенную оплату, оформленный на утвержденном бланке строгой отчетности).</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Чеки контрольно-кассовой техники (кассовые чеки) или бланки строгой отчетности, полученные подотчетным лицом в электронной форме </w:t>
      </w:r>
      <w:r>
        <w:rPr>
          <w:rFonts w:eastAsiaTheme="minorEastAsia" w:cs="Times New Roman"/>
          <w:szCs w:val="28"/>
          <w:lang w:eastAsia="ru-RU"/>
        </w:rPr>
        <w:br/>
      </w:r>
      <w:r w:rsidRPr="00BB296D">
        <w:rPr>
          <w:rFonts w:eastAsiaTheme="minorEastAsia" w:cs="Times New Roman"/>
          <w:szCs w:val="28"/>
          <w:lang w:eastAsia="ru-RU"/>
        </w:rPr>
        <w:t>и распечатанные ими на бумажном носителе, приравниваются к кассовым чекам или бланкам строгой отчетности, отпечатанным контрольно-кассовой техникой на бумажном носителе.</w:t>
      </w:r>
    </w:p>
    <w:p w:rsidR="00BB296D" w:rsidRPr="00BB296D" w:rsidRDefault="00BB296D" w:rsidP="00BB296D">
      <w:pPr>
        <w:widowControl w:val="0"/>
        <w:autoSpaceDE w:val="0"/>
        <w:autoSpaceDN w:val="0"/>
        <w:adjustRightInd w:val="0"/>
        <w:ind w:firstLine="709"/>
        <w:jc w:val="both"/>
        <w:rPr>
          <w:rFonts w:ascii="Times New Roman CYR" w:eastAsiaTheme="minorEastAsia" w:hAnsi="Times New Roman CYR" w:cs="Times New Roman CYR"/>
          <w:szCs w:val="28"/>
          <w:lang w:eastAsia="ru-RU"/>
        </w:rPr>
      </w:pPr>
      <w:r w:rsidRPr="00BB296D">
        <w:rPr>
          <w:rFonts w:eastAsiaTheme="minorEastAsia" w:cs="Times New Roman"/>
          <w:szCs w:val="28"/>
          <w:lang w:eastAsia="ru-RU"/>
        </w:rPr>
        <w:t xml:space="preserve">3. При отсутствии у муниципального учреждения возможности обеспечения организованного питания </w:t>
      </w:r>
      <w:r w:rsidRPr="00BB296D">
        <w:rPr>
          <w:rFonts w:eastAsiaTheme="minorEastAsia" w:cs="Times New Roman"/>
          <w:bCs/>
          <w:color w:val="26282F"/>
          <w:szCs w:val="28"/>
          <w:lang w:eastAsia="ru-RU"/>
        </w:rPr>
        <w:t>занимающихся, обучающихся,</w:t>
      </w:r>
      <w:r w:rsidRPr="00BB296D">
        <w:rPr>
          <w:rFonts w:eastAsiaTheme="minorEastAsia" w:cs="Times New Roman"/>
          <w:szCs w:val="28"/>
          <w:lang w:eastAsia="ru-RU"/>
        </w:rPr>
        <w:t xml:space="preserve"> спортсменов (сжатые сроки (менее 15 рабочих дней), отсутствие соответствующей инфраструктуры) выдача подотчетным лицом наличных денег занимающимся</w:t>
      </w:r>
      <w:r w:rsidRPr="00BB296D">
        <w:rPr>
          <w:rFonts w:eastAsiaTheme="minorEastAsia" w:cs="Times New Roman"/>
          <w:bCs/>
          <w:color w:val="26282F"/>
          <w:szCs w:val="28"/>
          <w:lang w:eastAsia="ru-RU"/>
        </w:rPr>
        <w:t>, обучающимся,</w:t>
      </w:r>
      <w:r w:rsidRPr="00BB296D">
        <w:rPr>
          <w:rFonts w:eastAsiaTheme="minorEastAsia" w:cs="Times New Roman"/>
          <w:szCs w:val="28"/>
          <w:lang w:eastAsia="ru-RU"/>
        </w:rPr>
        <w:t xml:space="preserve"> спортсменам по ведомости согласно нормам, установленным настоящим приложением. </w:t>
      </w:r>
      <w:r w:rsidRPr="00BB296D">
        <w:rPr>
          <w:rFonts w:ascii="Times New Roman CYR" w:eastAsiaTheme="minorEastAsia" w:hAnsi="Times New Roman CYR" w:cs="Times New Roman CYR"/>
          <w:szCs w:val="28"/>
          <w:lang w:eastAsia="ru-RU"/>
        </w:rPr>
        <w:t xml:space="preserve">Выдача денег несовершеннолетним допускается с письменного согласия родителей или законных представителей.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Для подтверждения произведенных расходов на организацию питания подотчетное лицо предоставляет авансовый отчет с приложением следующих документов:</w:t>
      </w:r>
    </w:p>
    <w:p w:rsidR="00BB296D" w:rsidRPr="00BB296D" w:rsidRDefault="00BB296D" w:rsidP="00BB296D">
      <w:pPr>
        <w:widowControl w:val="0"/>
        <w:autoSpaceDE w:val="0"/>
        <w:autoSpaceDN w:val="0"/>
        <w:adjustRightInd w:val="0"/>
        <w:ind w:firstLine="709"/>
        <w:jc w:val="both"/>
        <w:rPr>
          <w:rFonts w:eastAsiaTheme="minorEastAsia" w:cs="Times New Roman"/>
          <w:i/>
          <w:color w:val="4472C4" w:themeColor="accent5"/>
          <w:szCs w:val="28"/>
          <w:lang w:eastAsia="ru-RU"/>
        </w:rPr>
      </w:pPr>
      <w:r w:rsidRPr="00BB296D">
        <w:rPr>
          <w:rFonts w:eastAsiaTheme="minorEastAsia" w:cs="Times New Roman"/>
          <w:szCs w:val="28"/>
          <w:lang w:eastAsia="ru-RU"/>
        </w:rPr>
        <w:t xml:space="preserve">1) служебная записка подотчетного лица, согласованная руководителем муниципального учреждения, в которой указываются причины невозможности заключения договора (контракта) на оказание услуг по организации питания;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2) ведомость выдачи наличных денежных средств по форме, утвержденной локальным актом учреждения.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4. При организации и проведении муниципальным учреждением </w:t>
      </w:r>
      <w:r>
        <w:rPr>
          <w:rFonts w:eastAsiaTheme="minorEastAsia" w:cs="Times New Roman"/>
          <w:szCs w:val="28"/>
          <w:lang w:eastAsia="ru-RU"/>
        </w:rPr>
        <w:br/>
      </w:r>
      <w:r w:rsidRPr="00BB296D">
        <w:rPr>
          <w:rFonts w:eastAsiaTheme="minorEastAsia" w:cs="Times New Roman"/>
          <w:szCs w:val="28"/>
          <w:lang w:eastAsia="ru-RU"/>
        </w:rPr>
        <w:t>на территории города Сургута и Сургутского района тренировочных (учебно-тренировочных) мероприятий круглосуточного пребывания расходы на питание осуществляются: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путем заключения договоров (контрактов) с организациями на оказание услуг по питанию;</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путем самостоятельной организации питания муниципальным учреждением (при наличии материально-технической базы и трудовых ресурсов).</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При заключении договоров (контрактов) с организациями на оказание услуг по питанию применяется порядок, предусмотренный в пункте 1 настоящего примечания.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При самостоятельной организации питания муниципальным учреждением расходование средств осуществляется в пределах установленного норматива </w:t>
      </w:r>
      <w:r>
        <w:rPr>
          <w:rFonts w:eastAsiaTheme="minorEastAsia" w:cs="Times New Roman"/>
          <w:szCs w:val="28"/>
          <w:lang w:eastAsia="ru-RU"/>
        </w:rPr>
        <w:br/>
      </w:r>
      <w:r w:rsidRPr="00BB296D">
        <w:rPr>
          <w:rFonts w:eastAsiaTheme="minorEastAsia" w:cs="Times New Roman"/>
          <w:szCs w:val="28"/>
          <w:lang w:eastAsia="ru-RU"/>
        </w:rPr>
        <w:t>с оформлением следующих документов:</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договор (контракт) на приобретение продуктов питания;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 документы, подтверждающие приобретение продуктов питания (товарная накладная, универсальный передаточный документ, акт оказанных услуг);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платежный документ, подтверждающий оплату контрагенту оказанной услуги по поставке продуктов питания (платежное поручение, чеки контрольно-кассовой техники или слипы, чеки электронных терминалов при проведении операций с использованием банковской карты, держателем которой является подотчетное лицо, или подтверждение кредитным учреждением проведенной операции по оплате услуг по организации проживания, или другой документ, подтверждающий произведенную оплату, оформленный на утвержденном бланке строгой отчетности);</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 документы, подтверждающие факт списания продуктов питания </w:t>
      </w:r>
      <w:r w:rsidR="00AF046E">
        <w:rPr>
          <w:rFonts w:eastAsiaTheme="minorEastAsia" w:cs="Times New Roman"/>
          <w:szCs w:val="28"/>
          <w:lang w:eastAsia="ru-RU"/>
        </w:rPr>
        <w:br/>
      </w:r>
      <w:r w:rsidRPr="00BB296D">
        <w:rPr>
          <w:rFonts w:eastAsiaTheme="minorEastAsia" w:cs="Times New Roman"/>
          <w:szCs w:val="28"/>
          <w:lang w:eastAsia="ru-RU"/>
        </w:rPr>
        <w:t>при проведении тренировочных (учебно-тренировочных) мероприятий (акт списания, отчет о проведении мероприятия с указанием участников мероприятия и иные документы).</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5. Совокупные расходы на обеспечение питанием участников официальных физкультурных и спортивных мероприятий не могут превышать расчетную величину, исходя из норматива, фактического количества участников и фактического количества дней, принимаемых к расчету в рамках конкретного мероприятия. </w:t>
      </w:r>
    </w:p>
    <w:p w:rsidR="00BB296D" w:rsidRPr="00BB296D" w:rsidRDefault="00BB296D" w:rsidP="00BB296D">
      <w:pPr>
        <w:widowControl w:val="0"/>
        <w:autoSpaceDE w:val="0"/>
        <w:autoSpaceDN w:val="0"/>
        <w:adjustRightInd w:val="0"/>
        <w:ind w:firstLine="709"/>
        <w:jc w:val="both"/>
        <w:rPr>
          <w:rFonts w:ascii="Times New Roman CYR" w:eastAsiaTheme="minorEastAsia" w:hAnsi="Times New Roman CYR" w:cs="Times New Roman CYR"/>
          <w:szCs w:val="28"/>
          <w:lang w:eastAsia="ru-RU"/>
        </w:rPr>
      </w:pPr>
      <w:r w:rsidRPr="00BB296D">
        <w:rPr>
          <w:rFonts w:ascii="Times New Roman CYR" w:eastAsiaTheme="minorEastAsia" w:hAnsi="Times New Roman CYR" w:cs="Times New Roman CYR"/>
          <w:szCs w:val="28"/>
          <w:lang w:eastAsia="ru-RU"/>
        </w:rPr>
        <w:t xml:space="preserve">Под совокупными расходами понимается общий объем произведенных расходов на обеспечение питанием занимающихся, обучающихся, спортсменов при участии в выездных официальных физкультурных и спортивных мероприятиях, в том числе во время следования к месту проведения мероприятий и обратно и в период проведения тренировочных (учебно-тренировочных) мероприятий. Под расчетной величиной понимается величина расходов, сложившаяся путем перемножения норматива расходов </w:t>
      </w:r>
      <w:r>
        <w:rPr>
          <w:rFonts w:ascii="Times New Roman CYR" w:eastAsiaTheme="minorEastAsia" w:hAnsi="Times New Roman CYR" w:cs="Times New Roman CYR"/>
          <w:szCs w:val="28"/>
          <w:lang w:eastAsia="ru-RU"/>
        </w:rPr>
        <w:br/>
      </w:r>
      <w:r w:rsidRPr="00BB296D">
        <w:rPr>
          <w:rFonts w:ascii="Times New Roman CYR" w:eastAsiaTheme="minorEastAsia" w:hAnsi="Times New Roman CYR" w:cs="Times New Roman CYR"/>
          <w:szCs w:val="28"/>
          <w:lang w:eastAsia="ru-RU"/>
        </w:rPr>
        <w:t xml:space="preserve">на обеспечение питанием занимающихся, обучающихся, спортсменов </w:t>
      </w:r>
      <w:r>
        <w:rPr>
          <w:rFonts w:ascii="Times New Roman CYR" w:eastAsiaTheme="minorEastAsia" w:hAnsi="Times New Roman CYR" w:cs="Times New Roman CYR"/>
          <w:szCs w:val="28"/>
          <w:lang w:eastAsia="ru-RU"/>
        </w:rPr>
        <w:br/>
      </w:r>
      <w:r w:rsidRPr="00BB296D">
        <w:rPr>
          <w:rFonts w:ascii="Times New Roman CYR" w:eastAsiaTheme="minorEastAsia" w:hAnsi="Times New Roman CYR" w:cs="Times New Roman CYR"/>
          <w:szCs w:val="28"/>
          <w:lang w:eastAsia="ru-RU"/>
        </w:rPr>
        <w:t xml:space="preserve">при участии в выездных официальных физкультурных и спортивных мероприятиях, в том числе во время следования к месту проведения мероприятий и обратно и в период проведения тренировочных (учебно-тренировочных) мероприятий на фактическое количество участников </w:t>
      </w:r>
      <w:r>
        <w:rPr>
          <w:rFonts w:ascii="Times New Roman CYR" w:eastAsiaTheme="minorEastAsia" w:hAnsi="Times New Roman CYR" w:cs="Times New Roman CYR"/>
          <w:szCs w:val="28"/>
          <w:lang w:eastAsia="ru-RU"/>
        </w:rPr>
        <w:br/>
      </w:r>
      <w:r w:rsidRPr="00BB296D">
        <w:rPr>
          <w:rFonts w:ascii="Times New Roman CYR" w:eastAsiaTheme="minorEastAsia" w:hAnsi="Times New Roman CYR" w:cs="Times New Roman CYR"/>
          <w:szCs w:val="28"/>
          <w:lang w:eastAsia="ru-RU"/>
        </w:rPr>
        <w:t>и фактическое количество дней мероприятия.</w:t>
      </w:r>
    </w:p>
    <w:p w:rsidR="00BB296D" w:rsidRPr="00BB296D" w:rsidRDefault="00BB296D" w:rsidP="00BB296D">
      <w:pPr>
        <w:widowControl w:val="0"/>
        <w:autoSpaceDE w:val="0"/>
        <w:autoSpaceDN w:val="0"/>
        <w:adjustRightInd w:val="0"/>
        <w:ind w:firstLine="709"/>
        <w:jc w:val="both"/>
        <w:rPr>
          <w:rFonts w:eastAsia="Times New Roman" w:cs="Times New Roman"/>
          <w:color w:val="000000"/>
          <w:szCs w:val="28"/>
          <w:lang w:eastAsia="ru-RU"/>
        </w:rPr>
      </w:pPr>
      <w:r w:rsidRPr="00BB296D">
        <w:rPr>
          <w:rFonts w:eastAsiaTheme="minorEastAsia" w:cs="Times New Roman"/>
          <w:szCs w:val="28"/>
          <w:lang w:eastAsia="ru-RU"/>
        </w:rPr>
        <w:t>6. Если питание входит в стоимость проживания, оплата которого осуществляется по договору (муниципальному контракту), выдача денежных средств на питание занимающимся, обучающимся, спортсменам в период пребывания в месте назначения не осуществляется.</w:t>
      </w:r>
    </w:p>
    <w:p w:rsidR="00BB296D" w:rsidRPr="00BB296D" w:rsidRDefault="00BB296D" w:rsidP="00BB296D">
      <w:pPr>
        <w:widowControl w:val="0"/>
        <w:autoSpaceDE w:val="0"/>
        <w:autoSpaceDN w:val="0"/>
        <w:adjustRightInd w:val="0"/>
        <w:ind w:firstLine="709"/>
        <w:jc w:val="both"/>
        <w:rPr>
          <w:rFonts w:eastAsia="Times New Roman" w:cs="Times New Roman"/>
          <w:color w:val="000000"/>
          <w:szCs w:val="28"/>
          <w:lang w:eastAsia="ru-RU"/>
        </w:rPr>
      </w:pPr>
      <w:r w:rsidRPr="00BB296D">
        <w:rPr>
          <w:rFonts w:ascii="Times New Roman CYR" w:eastAsiaTheme="minorEastAsia" w:hAnsi="Times New Roman CYR" w:cs="Times New Roman CYR"/>
          <w:szCs w:val="28"/>
          <w:lang w:eastAsia="ru-RU"/>
        </w:rPr>
        <w:t>Если питание входит в стоимость проездного документа железнодорожного транспорта, выдача денежных средств на питание занимающимся, обучающимся, спортсменам в пути к месту проведения выездных официальных физкультурных и с</w:t>
      </w:r>
      <w:r w:rsidR="00AF046E">
        <w:rPr>
          <w:rFonts w:ascii="Times New Roman CYR" w:eastAsiaTheme="minorEastAsia" w:hAnsi="Times New Roman CYR" w:cs="Times New Roman CYR"/>
          <w:szCs w:val="28"/>
          <w:lang w:eastAsia="ru-RU"/>
        </w:rPr>
        <w:t>портивных мероприятий и обратно</w:t>
      </w:r>
      <w:r w:rsidRPr="00BB296D">
        <w:rPr>
          <w:rFonts w:ascii="Times New Roman CYR" w:eastAsiaTheme="minorEastAsia" w:hAnsi="Times New Roman CYR" w:cs="Times New Roman CYR"/>
          <w:szCs w:val="28"/>
          <w:lang w:eastAsia="ru-RU"/>
        </w:rPr>
        <w:t xml:space="preserve"> </w:t>
      </w:r>
      <w:r w:rsidR="00AF046E">
        <w:rPr>
          <w:rFonts w:ascii="Times New Roman CYR" w:eastAsiaTheme="minorEastAsia" w:hAnsi="Times New Roman CYR" w:cs="Times New Roman CYR"/>
          <w:szCs w:val="28"/>
          <w:lang w:eastAsia="ru-RU"/>
        </w:rPr>
        <w:br/>
      </w:r>
      <w:r w:rsidRPr="00BB296D">
        <w:rPr>
          <w:rFonts w:ascii="Times New Roman CYR" w:eastAsiaTheme="minorEastAsia" w:hAnsi="Times New Roman CYR" w:cs="Times New Roman CYR"/>
          <w:szCs w:val="28"/>
          <w:lang w:eastAsia="ru-RU"/>
        </w:rPr>
        <w:t xml:space="preserve">(в том числе набор пищевых продуктов «сухой паек») не осуществляется. </w:t>
      </w:r>
      <w:r>
        <w:rPr>
          <w:rFonts w:ascii="Times New Roman CYR" w:eastAsiaTheme="minorEastAsia" w:hAnsi="Times New Roman CYR" w:cs="Times New Roman CYR"/>
          <w:szCs w:val="28"/>
          <w:lang w:eastAsia="ru-RU"/>
        </w:rPr>
        <w:br/>
      </w:r>
      <w:r w:rsidRPr="00BB296D">
        <w:rPr>
          <w:rFonts w:ascii="Times New Roman CYR" w:eastAsiaTheme="minorEastAsia" w:hAnsi="Times New Roman CYR" w:cs="Times New Roman CYR"/>
          <w:szCs w:val="28"/>
          <w:lang w:eastAsia="ru-RU"/>
        </w:rPr>
        <w:t xml:space="preserve">При этом предоставляется справка о стоимости проезда железнодорожным транспортом без стоимости питания. </w:t>
      </w: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P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p>
    <w:p w:rsidR="00BB296D" w:rsidRDefault="00BB296D" w:rsidP="00BB296D">
      <w:pPr>
        <w:tabs>
          <w:tab w:val="left" w:pos="1080"/>
        </w:tabs>
        <w:autoSpaceDE w:val="0"/>
        <w:autoSpaceDN w:val="0"/>
        <w:adjustRightInd w:val="0"/>
        <w:ind w:firstLine="709"/>
        <w:jc w:val="both"/>
        <w:rPr>
          <w:rFonts w:eastAsia="Times New Roman" w:cs="Times New Roman"/>
          <w:color w:val="000000"/>
          <w:szCs w:val="28"/>
          <w:lang w:eastAsia="ru-RU"/>
        </w:rPr>
      </w:pPr>
      <w:r>
        <w:rPr>
          <w:rFonts w:eastAsia="Times New Roman" w:cs="Times New Roman"/>
          <w:color w:val="000000"/>
          <w:szCs w:val="28"/>
          <w:lang w:eastAsia="ru-RU"/>
        </w:rPr>
        <w:br w:type="page"/>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Приложение 2</w:t>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к постановлению</w:t>
      </w:r>
    </w:p>
    <w:p w:rsid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Администрации города</w:t>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Pr>
          <w:rFonts w:eastAsia="Times New Roman" w:cs="Times New Roman"/>
          <w:color w:val="000000"/>
          <w:szCs w:val="28"/>
          <w:lang w:eastAsia="ru-RU"/>
        </w:rPr>
        <w:t>о</w:t>
      </w:r>
      <w:r w:rsidRPr="00BB296D">
        <w:rPr>
          <w:rFonts w:eastAsia="Times New Roman" w:cs="Times New Roman"/>
          <w:color w:val="000000"/>
          <w:szCs w:val="28"/>
          <w:lang w:eastAsia="ru-RU"/>
        </w:rPr>
        <w:t>т</w:t>
      </w:r>
      <w:r>
        <w:rPr>
          <w:rFonts w:eastAsia="Times New Roman" w:cs="Times New Roman"/>
          <w:color w:val="000000"/>
          <w:szCs w:val="28"/>
          <w:lang w:eastAsia="ru-RU"/>
        </w:rPr>
        <w:t xml:space="preserve"> </w:t>
      </w:r>
      <w:r w:rsidRPr="00BB296D">
        <w:rPr>
          <w:rFonts w:eastAsia="Times New Roman" w:cs="Times New Roman"/>
          <w:color w:val="000000"/>
          <w:szCs w:val="28"/>
          <w:lang w:eastAsia="ru-RU"/>
        </w:rPr>
        <w:t>__________</w:t>
      </w:r>
      <w:r>
        <w:rPr>
          <w:rFonts w:eastAsia="Times New Roman" w:cs="Times New Roman"/>
          <w:color w:val="000000"/>
          <w:szCs w:val="28"/>
          <w:lang w:eastAsia="ru-RU"/>
        </w:rPr>
        <w:t xml:space="preserve">__ </w:t>
      </w:r>
      <w:r w:rsidRPr="00BB296D">
        <w:rPr>
          <w:rFonts w:eastAsia="Times New Roman" w:cs="Times New Roman"/>
          <w:color w:val="000000"/>
          <w:szCs w:val="28"/>
          <w:lang w:eastAsia="ru-RU"/>
        </w:rPr>
        <w:t>№</w:t>
      </w:r>
      <w:r>
        <w:rPr>
          <w:rFonts w:eastAsia="Times New Roman" w:cs="Times New Roman"/>
          <w:color w:val="000000"/>
          <w:szCs w:val="28"/>
          <w:lang w:eastAsia="ru-RU"/>
        </w:rPr>
        <w:t xml:space="preserve"> ________</w:t>
      </w:r>
    </w:p>
    <w:p w:rsidR="00BB296D" w:rsidRDefault="00BB296D" w:rsidP="00BB296D">
      <w:pPr>
        <w:widowControl w:val="0"/>
        <w:autoSpaceDE w:val="0"/>
        <w:autoSpaceDN w:val="0"/>
        <w:adjustRightInd w:val="0"/>
        <w:ind w:firstLine="720"/>
        <w:jc w:val="center"/>
        <w:rPr>
          <w:rFonts w:ascii="Times New Roman CYR" w:eastAsiaTheme="minorEastAsia" w:hAnsi="Times New Roman CYR" w:cs="Times New Roman CYR"/>
          <w:szCs w:val="28"/>
          <w:lang w:eastAsia="ru-RU"/>
        </w:rPr>
      </w:pPr>
    </w:p>
    <w:p w:rsidR="00BB296D" w:rsidRDefault="00BB296D" w:rsidP="00BB296D">
      <w:pPr>
        <w:widowControl w:val="0"/>
        <w:autoSpaceDE w:val="0"/>
        <w:autoSpaceDN w:val="0"/>
        <w:adjustRightInd w:val="0"/>
        <w:ind w:firstLine="720"/>
        <w:jc w:val="center"/>
        <w:rPr>
          <w:rFonts w:ascii="Times New Roman CYR" w:eastAsiaTheme="minorEastAsia" w:hAnsi="Times New Roman CYR" w:cs="Times New Roman CYR"/>
          <w:szCs w:val="28"/>
          <w:lang w:eastAsia="ru-RU"/>
        </w:rPr>
      </w:pPr>
    </w:p>
    <w:p w:rsidR="00BB296D" w:rsidRDefault="00BB296D" w:rsidP="00BB296D">
      <w:pPr>
        <w:widowControl w:val="0"/>
        <w:autoSpaceDE w:val="0"/>
        <w:autoSpaceDN w:val="0"/>
        <w:adjustRightInd w:val="0"/>
        <w:jc w:val="center"/>
        <w:rPr>
          <w:rFonts w:ascii="Times New Roman CYR" w:eastAsiaTheme="minorEastAsia" w:hAnsi="Times New Roman CYR" w:cs="Times New Roman CYR"/>
          <w:szCs w:val="28"/>
          <w:lang w:eastAsia="ru-RU"/>
        </w:rPr>
      </w:pPr>
      <w:r w:rsidRPr="00BB296D">
        <w:rPr>
          <w:rFonts w:ascii="Times New Roman CYR" w:eastAsiaTheme="minorEastAsia" w:hAnsi="Times New Roman CYR" w:cs="Times New Roman CYR"/>
          <w:szCs w:val="28"/>
          <w:lang w:eastAsia="ru-RU"/>
        </w:rPr>
        <w:t xml:space="preserve">Нормы расходов на проживание при участии в выездных </w:t>
      </w:r>
    </w:p>
    <w:p w:rsidR="00BB296D" w:rsidRPr="00BB296D" w:rsidRDefault="00BB296D" w:rsidP="00BB296D">
      <w:pPr>
        <w:widowControl w:val="0"/>
        <w:autoSpaceDE w:val="0"/>
        <w:autoSpaceDN w:val="0"/>
        <w:adjustRightInd w:val="0"/>
        <w:jc w:val="center"/>
        <w:rPr>
          <w:rFonts w:ascii="Times New Roman CYR" w:eastAsiaTheme="minorEastAsia" w:hAnsi="Times New Roman CYR" w:cs="Times New Roman CYR"/>
          <w:szCs w:val="28"/>
          <w:lang w:eastAsia="ru-RU"/>
        </w:rPr>
      </w:pPr>
      <w:r w:rsidRPr="00BB296D">
        <w:rPr>
          <w:rFonts w:ascii="Times New Roman CYR" w:eastAsiaTheme="minorEastAsia" w:hAnsi="Times New Roman CYR" w:cs="Times New Roman CYR"/>
          <w:szCs w:val="28"/>
          <w:lang w:eastAsia="ru-RU"/>
        </w:rPr>
        <w:t>официальных физкультурных и спортивных мероприятиях</w:t>
      </w:r>
    </w:p>
    <w:p w:rsidR="00BB296D" w:rsidRPr="00BB296D" w:rsidRDefault="00BB296D" w:rsidP="00BB296D">
      <w:pPr>
        <w:widowControl w:val="0"/>
        <w:autoSpaceDE w:val="0"/>
        <w:autoSpaceDN w:val="0"/>
        <w:adjustRightInd w:val="0"/>
        <w:ind w:firstLine="720"/>
        <w:jc w:val="center"/>
        <w:rPr>
          <w:rFonts w:ascii="Times New Roman CYR" w:eastAsiaTheme="minorEastAsia" w:hAnsi="Times New Roman CYR" w:cs="Times New Roman CYR"/>
          <w:sz w:val="24"/>
          <w:szCs w:val="24"/>
          <w:lang w:eastAsia="ru-RU"/>
        </w:rPr>
      </w:pP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813"/>
        <w:gridCol w:w="2692"/>
      </w:tblGrid>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w:t>
            </w:r>
            <w:r w:rsidRPr="00BB296D">
              <w:rPr>
                <w:rFonts w:eastAsiaTheme="minorEastAsia" w:cs="Times New Roman"/>
                <w:szCs w:val="28"/>
                <w:lang w:eastAsia="ru-RU"/>
              </w:rPr>
              <w:br/>
              <w:t>п/п</w:t>
            </w:r>
          </w:p>
        </w:tc>
        <w:tc>
          <w:tcPr>
            <w:tcW w:w="5813" w:type="dxa"/>
            <w:tcBorders>
              <w:top w:val="single" w:sz="4" w:space="0" w:color="auto"/>
              <w:left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Места проживания</w:t>
            </w:r>
          </w:p>
        </w:tc>
        <w:tc>
          <w:tcPr>
            <w:tcW w:w="2692" w:type="dxa"/>
            <w:tcBorders>
              <w:top w:val="single" w:sz="4" w:space="0" w:color="auto"/>
              <w:left w:val="single" w:sz="4" w:space="0" w:color="auto"/>
              <w:bottom w:val="single" w:sz="4" w:space="0" w:color="auto"/>
            </w:tcBorders>
          </w:tcPr>
          <w:p w:rsidR="00AF046E"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 xml:space="preserve">Стоимость </w:t>
            </w:r>
          </w:p>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1 чел./сутки (рублей)</w:t>
            </w:r>
          </w:p>
        </w:tc>
      </w:tr>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Pr>
                <w:rFonts w:eastAsiaTheme="minorEastAsia" w:cs="Times New Roman"/>
                <w:szCs w:val="28"/>
                <w:lang w:eastAsia="ru-RU"/>
              </w:rPr>
              <w:t>1</w:t>
            </w:r>
          </w:p>
        </w:tc>
        <w:tc>
          <w:tcPr>
            <w:tcW w:w="5813" w:type="dxa"/>
            <w:tcBorders>
              <w:top w:val="single" w:sz="4" w:space="0" w:color="auto"/>
              <w:left w:val="single" w:sz="4" w:space="0" w:color="auto"/>
              <w:bottom w:val="single" w:sz="4" w:space="0" w:color="auto"/>
              <w:right w:val="single" w:sz="4" w:space="0" w:color="auto"/>
            </w:tcBorders>
          </w:tcPr>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Объекты размещения, находящиеся </w:t>
            </w:r>
          </w:p>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в субъектах Российской Федерации </w:t>
            </w:r>
          </w:p>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(кроме объектов</w:t>
            </w:r>
            <w:r w:rsidR="00AF046E">
              <w:rPr>
                <w:rFonts w:eastAsiaTheme="minorEastAsia" w:cs="Times New Roman"/>
                <w:szCs w:val="28"/>
                <w:lang w:eastAsia="ru-RU"/>
              </w:rPr>
              <w:t xml:space="preserve">, находящихся в ведении </w:t>
            </w:r>
            <w:r w:rsidRPr="00BB296D">
              <w:rPr>
                <w:rFonts w:eastAsiaTheme="minorEastAsia" w:cs="Times New Roman"/>
                <w:szCs w:val="28"/>
                <w:lang w:eastAsia="ru-RU"/>
              </w:rPr>
              <w:t xml:space="preserve">Министерства спорта Российской Федерации, Хабаровском и Приморском краях, районах Крайнего Севера и местностях, приравненных к районам Крайнего Севера, городах </w:t>
            </w:r>
          </w:p>
          <w:p w:rsidR="00BB296D" w:rsidRP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Москва и Санкт-Петербург)</w:t>
            </w:r>
          </w:p>
        </w:tc>
        <w:tc>
          <w:tcPr>
            <w:tcW w:w="2692" w:type="dxa"/>
            <w:tcBorders>
              <w:top w:val="single" w:sz="4" w:space="0" w:color="auto"/>
              <w:left w:val="single" w:sz="4" w:space="0" w:color="auto"/>
              <w:bottom w:val="single" w:sz="4" w:space="0" w:color="auto"/>
            </w:tcBorders>
          </w:tcPr>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по фактическим расходам, </w:t>
            </w:r>
          </w:p>
          <w:p w:rsidR="00BB296D" w:rsidRP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но не выше 2500 </w:t>
            </w:r>
          </w:p>
        </w:tc>
      </w:tr>
      <w:tr w:rsidR="00BB296D" w:rsidRPr="00BB296D" w:rsidTr="007A239E">
        <w:tc>
          <w:tcPr>
            <w:tcW w:w="709" w:type="dxa"/>
            <w:tcBorders>
              <w:top w:val="single" w:sz="4" w:space="0" w:color="auto"/>
              <w:bottom w:val="single" w:sz="4" w:space="0" w:color="auto"/>
              <w:right w:val="single" w:sz="4" w:space="0" w:color="auto"/>
            </w:tcBorders>
          </w:tcPr>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Pr>
                <w:rFonts w:eastAsiaTheme="minorEastAsia" w:cs="Times New Roman"/>
                <w:szCs w:val="28"/>
                <w:lang w:eastAsia="ru-RU"/>
              </w:rPr>
              <w:t>2</w:t>
            </w:r>
          </w:p>
        </w:tc>
        <w:tc>
          <w:tcPr>
            <w:tcW w:w="5813" w:type="dxa"/>
            <w:tcBorders>
              <w:top w:val="single" w:sz="4" w:space="0" w:color="auto"/>
              <w:left w:val="single" w:sz="4" w:space="0" w:color="auto"/>
              <w:bottom w:val="single" w:sz="4" w:space="0" w:color="auto"/>
              <w:right w:val="single" w:sz="4" w:space="0" w:color="auto"/>
            </w:tcBorders>
          </w:tcPr>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Объекты ра</w:t>
            </w:r>
            <w:r>
              <w:rPr>
                <w:rFonts w:eastAsiaTheme="minorEastAsia" w:cs="Times New Roman"/>
                <w:szCs w:val="28"/>
                <w:lang w:eastAsia="ru-RU"/>
              </w:rPr>
              <w:t>змещения, находящиеся в ведении</w:t>
            </w:r>
            <w:r w:rsidRPr="00BB296D">
              <w:rPr>
                <w:rFonts w:eastAsiaTheme="minorEastAsia" w:cs="Times New Roman"/>
                <w:szCs w:val="28"/>
                <w:lang w:eastAsia="ru-RU"/>
              </w:rPr>
              <w:t xml:space="preserve"> Министерства спорта Российской Федерации, Хабаровском и Приморском краях, районах Крайнего Севера и местностях, приравненных к районам Крайнего Севера, городах Москва </w:t>
            </w:r>
          </w:p>
          <w:p w:rsidR="00BB296D" w:rsidRPr="00BB296D" w:rsidRDefault="00AF046E" w:rsidP="00BB296D">
            <w:pPr>
              <w:widowControl w:val="0"/>
              <w:autoSpaceDE w:val="0"/>
              <w:autoSpaceDN w:val="0"/>
              <w:adjustRightInd w:val="0"/>
              <w:rPr>
                <w:rFonts w:eastAsiaTheme="minorEastAsia" w:cs="Times New Roman"/>
                <w:szCs w:val="28"/>
                <w:lang w:eastAsia="ru-RU"/>
              </w:rPr>
            </w:pPr>
            <w:r>
              <w:rPr>
                <w:rFonts w:eastAsiaTheme="minorEastAsia" w:cs="Times New Roman"/>
                <w:szCs w:val="28"/>
                <w:lang w:eastAsia="ru-RU"/>
              </w:rPr>
              <w:t>и Санкт-Петербург</w:t>
            </w:r>
          </w:p>
        </w:tc>
        <w:tc>
          <w:tcPr>
            <w:tcW w:w="2692" w:type="dxa"/>
            <w:tcBorders>
              <w:top w:val="single" w:sz="4" w:space="0" w:color="auto"/>
              <w:left w:val="single" w:sz="4" w:space="0" w:color="auto"/>
              <w:bottom w:val="single" w:sz="4" w:space="0" w:color="auto"/>
            </w:tcBorders>
          </w:tcPr>
          <w:p w:rsid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по фактическим расходам, </w:t>
            </w:r>
          </w:p>
          <w:p w:rsidR="00BB296D" w:rsidRPr="00BB296D" w:rsidRDefault="00BB296D" w:rsidP="00BB296D">
            <w:pPr>
              <w:widowControl w:val="0"/>
              <w:autoSpaceDE w:val="0"/>
              <w:autoSpaceDN w:val="0"/>
              <w:adjustRightInd w:val="0"/>
              <w:rPr>
                <w:rFonts w:eastAsiaTheme="minorEastAsia" w:cs="Times New Roman"/>
                <w:szCs w:val="28"/>
                <w:lang w:eastAsia="ru-RU"/>
              </w:rPr>
            </w:pPr>
            <w:r w:rsidRPr="00BB296D">
              <w:rPr>
                <w:rFonts w:eastAsiaTheme="minorEastAsia" w:cs="Times New Roman"/>
                <w:szCs w:val="28"/>
                <w:lang w:eastAsia="ru-RU"/>
              </w:rPr>
              <w:t xml:space="preserve">но не выше 4500 </w:t>
            </w:r>
          </w:p>
        </w:tc>
      </w:tr>
    </w:tbl>
    <w:p w:rsidR="00BB296D" w:rsidRDefault="00BB296D" w:rsidP="00BB296D">
      <w:pPr>
        <w:widowControl w:val="0"/>
        <w:autoSpaceDE w:val="0"/>
        <w:autoSpaceDN w:val="0"/>
        <w:adjustRightInd w:val="0"/>
        <w:ind w:firstLine="709"/>
        <w:jc w:val="both"/>
        <w:rPr>
          <w:rFonts w:eastAsiaTheme="minorEastAsia" w:cs="Times New Roman"/>
          <w:szCs w:val="28"/>
          <w:lang w:eastAsia="ru-RU"/>
        </w:rPr>
      </w:pP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Примечание:</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1. Расходы, понесенные в связи с ранним заездом и (или) поздним выездом из гостиницы (либо почасовая оплата до или после расчетного часа) в связи </w:t>
      </w:r>
      <w:r>
        <w:rPr>
          <w:rFonts w:eastAsiaTheme="minorEastAsia" w:cs="Times New Roman"/>
          <w:szCs w:val="28"/>
          <w:lang w:eastAsia="ru-RU"/>
        </w:rPr>
        <w:br/>
      </w:r>
      <w:r w:rsidRPr="00BB296D">
        <w:rPr>
          <w:rFonts w:eastAsiaTheme="minorEastAsia" w:cs="Times New Roman"/>
          <w:szCs w:val="28"/>
          <w:lang w:eastAsia="ru-RU"/>
        </w:rPr>
        <w:t>со временем прибытия в место проведения выездного официального физкультурного и спортивного мероприятия и (или) отправления, осуществляются в пределах сроков проведения указанного мероприятия согласно положению о проведении мероприятия, при представлении документов, подтверждающих эти расходы, с учетом Правил предоставления гостиничных услуг в Российской Федерации, утвержденных постановлением Правительства Российской Федерации от 18.11.2020 № 1853.</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При заселении до установленного времени заезда (ранний заезд) </w:t>
      </w:r>
      <w:r>
        <w:rPr>
          <w:rFonts w:eastAsiaTheme="minorEastAsia" w:cs="Times New Roman"/>
          <w:szCs w:val="28"/>
          <w:lang w:eastAsia="ru-RU"/>
        </w:rPr>
        <w:br/>
      </w:r>
      <w:r w:rsidRPr="00BB296D">
        <w:rPr>
          <w:rFonts w:eastAsiaTheme="minorEastAsia" w:cs="Times New Roman"/>
          <w:szCs w:val="28"/>
          <w:lang w:eastAsia="ru-RU"/>
        </w:rPr>
        <w:t xml:space="preserve">и последующего проживания в гостинице плата за период от времени заселения до времени заезда осуществляется по фактическим расходам в размере, </w:t>
      </w:r>
      <w:r>
        <w:rPr>
          <w:rFonts w:eastAsiaTheme="minorEastAsia" w:cs="Times New Roman"/>
          <w:szCs w:val="28"/>
          <w:lang w:eastAsia="ru-RU"/>
        </w:rPr>
        <w:br/>
      </w:r>
      <w:r w:rsidRPr="00BB296D">
        <w:rPr>
          <w:rFonts w:eastAsiaTheme="minorEastAsia" w:cs="Times New Roman"/>
          <w:szCs w:val="28"/>
          <w:lang w:eastAsia="ru-RU"/>
        </w:rPr>
        <w:t>не превышающем плату за половину суток проживания, определенных с учетом нормативов, установленных настоящим приложением.</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Если период от времени заселения до времени заезда составляет более </w:t>
      </w:r>
      <w:r>
        <w:rPr>
          <w:rFonts w:eastAsiaTheme="minorEastAsia" w:cs="Times New Roman"/>
          <w:szCs w:val="28"/>
          <w:lang w:eastAsia="ru-RU"/>
        </w:rPr>
        <w:br/>
      </w:r>
      <w:r w:rsidRPr="00BB296D">
        <w:rPr>
          <w:rFonts w:eastAsiaTheme="minorEastAsia" w:cs="Times New Roman"/>
          <w:szCs w:val="28"/>
          <w:lang w:eastAsia="ru-RU"/>
        </w:rPr>
        <w:t>12 часов, а также в случае задержки выезда после времени выезда (расчетного часа) (поздний выезд), плата за проживание осуществляется по фактическим расходам, определенным с учетом правил гостиницы и нормативов, установленных настоящим приложением.</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Оплата расходов, понесенных в связи с гарантированным ранним </w:t>
      </w:r>
      <w:r>
        <w:rPr>
          <w:rFonts w:eastAsiaTheme="minorEastAsia" w:cs="Times New Roman"/>
          <w:szCs w:val="28"/>
          <w:lang w:eastAsia="ru-RU"/>
        </w:rPr>
        <w:br/>
        <w:t>заездом –</w:t>
      </w:r>
      <w:r w:rsidRPr="00BB296D">
        <w:rPr>
          <w:rFonts w:eastAsiaTheme="minorEastAsia" w:cs="Times New Roman"/>
          <w:szCs w:val="28"/>
          <w:lang w:eastAsia="ru-RU"/>
        </w:rPr>
        <w:t xml:space="preserve"> бронированием номера со дня, предшествующего дню заезда, </w:t>
      </w:r>
      <w:r>
        <w:rPr>
          <w:rFonts w:eastAsiaTheme="minorEastAsia" w:cs="Times New Roman"/>
          <w:szCs w:val="28"/>
          <w:lang w:eastAsia="ru-RU"/>
        </w:rPr>
        <w:br/>
      </w:r>
      <w:r w:rsidRPr="00BB296D">
        <w:rPr>
          <w:rFonts w:eastAsiaTheme="minorEastAsia" w:cs="Times New Roman"/>
          <w:szCs w:val="28"/>
          <w:lang w:eastAsia="ru-RU"/>
        </w:rPr>
        <w:t>при условии предоставления данной услуги правилами проживания гостиницы, производится по фактическим расходам, но не свыше предельных нормативов, установленных настоящим приложением, и при условии пребывания в место назначения и заселения в ночное время.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2. При направлении муниципальным учреждением</w:t>
      </w:r>
      <w:r w:rsidRPr="00BB296D">
        <w:rPr>
          <w:rFonts w:eastAsiaTheme="minorEastAsia" w:cs="Times New Roman"/>
          <w:bCs/>
          <w:color w:val="26282F"/>
          <w:szCs w:val="28"/>
          <w:lang w:eastAsia="ru-RU"/>
        </w:rPr>
        <w:t xml:space="preserve"> занимающихся, обучающихся,</w:t>
      </w:r>
      <w:r w:rsidRPr="00BB296D">
        <w:rPr>
          <w:rFonts w:eastAsiaTheme="minorEastAsia" w:cs="Times New Roman"/>
          <w:szCs w:val="28"/>
          <w:lang w:eastAsia="ru-RU"/>
        </w:rPr>
        <w:t xml:space="preserve"> спортсменов для участия в выездных официальных физкультурных и спортивных мероприятиях расходы на проживание осуществляются: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Pr>
          <w:rFonts w:eastAsiaTheme="minorEastAsia" w:cs="Times New Roman"/>
          <w:szCs w:val="28"/>
          <w:lang w:eastAsia="ru-RU"/>
        </w:rPr>
        <w:t>-</w:t>
      </w:r>
      <w:r w:rsidRPr="00BB296D">
        <w:rPr>
          <w:rFonts w:eastAsiaTheme="minorEastAsia" w:cs="Times New Roman"/>
          <w:szCs w:val="28"/>
          <w:lang w:eastAsia="ru-RU"/>
        </w:rPr>
        <w:t xml:space="preserve"> путем заключения договоров (контрактов) с организациями на оказание услуг по проживанию, размещению;</w:t>
      </w:r>
    </w:p>
    <w:p w:rsidR="00BB296D" w:rsidRPr="00BB296D" w:rsidRDefault="00BB296D" w:rsidP="00BB296D">
      <w:pPr>
        <w:widowControl w:val="0"/>
        <w:autoSpaceDE w:val="0"/>
        <w:autoSpaceDN w:val="0"/>
        <w:adjustRightInd w:val="0"/>
        <w:ind w:firstLine="709"/>
        <w:jc w:val="both"/>
        <w:rPr>
          <w:rFonts w:eastAsiaTheme="minorEastAsia" w:cs="Times New Roman"/>
          <w:b/>
          <w:color w:val="2E74B5" w:themeColor="accent1" w:themeShade="BF"/>
          <w:szCs w:val="28"/>
          <w:lang w:eastAsia="ru-RU"/>
        </w:rPr>
      </w:pPr>
      <w:r>
        <w:rPr>
          <w:rFonts w:eastAsiaTheme="minorEastAsia" w:cs="Times New Roman"/>
          <w:szCs w:val="28"/>
          <w:lang w:eastAsia="ru-RU"/>
        </w:rPr>
        <w:t>-</w:t>
      </w:r>
      <w:r w:rsidRPr="00BB296D">
        <w:rPr>
          <w:rFonts w:eastAsiaTheme="minorEastAsia" w:cs="Times New Roman"/>
          <w:szCs w:val="28"/>
          <w:lang w:eastAsia="ru-RU"/>
        </w:rPr>
        <w:t xml:space="preserve"> при отсутствии у учреждения возможности обеспечения организованного размещения </w:t>
      </w:r>
      <w:r w:rsidRPr="00BB296D">
        <w:rPr>
          <w:rFonts w:eastAsiaTheme="minorEastAsia" w:cs="Times New Roman"/>
          <w:bCs/>
          <w:color w:val="26282F"/>
          <w:szCs w:val="28"/>
          <w:lang w:eastAsia="ru-RU"/>
        </w:rPr>
        <w:t>занимающихся, обучающихся,</w:t>
      </w:r>
      <w:r w:rsidR="00AF046E">
        <w:rPr>
          <w:rFonts w:eastAsiaTheme="minorEastAsia" w:cs="Times New Roman"/>
          <w:szCs w:val="28"/>
          <w:lang w:eastAsia="ru-RU"/>
        </w:rPr>
        <w:t xml:space="preserve"> спортсменов</w:t>
      </w:r>
      <w:r w:rsidRPr="00BB296D">
        <w:rPr>
          <w:rFonts w:eastAsiaTheme="minorEastAsia" w:cs="Times New Roman"/>
          <w:szCs w:val="28"/>
          <w:lang w:eastAsia="ru-RU"/>
        </w:rPr>
        <w:t xml:space="preserve"> для направления </w:t>
      </w:r>
      <w:r w:rsidRPr="00BB296D">
        <w:rPr>
          <w:rFonts w:eastAsiaTheme="minorEastAsia" w:cs="Times New Roman"/>
          <w:bCs/>
          <w:color w:val="26282F"/>
          <w:szCs w:val="28"/>
          <w:lang w:eastAsia="ru-RU"/>
        </w:rPr>
        <w:t>занимающихся, обучающихся,</w:t>
      </w:r>
      <w:r w:rsidRPr="00BB296D">
        <w:rPr>
          <w:rFonts w:eastAsiaTheme="minorEastAsia" w:cs="Times New Roman"/>
          <w:szCs w:val="28"/>
          <w:lang w:eastAsia="ru-RU"/>
        </w:rPr>
        <w:t xml:space="preserve"> спортсменов для участия в выездных официальных физкультурных и спортивных мероприятиях (сжатые сроки </w:t>
      </w:r>
      <w:r>
        <w:rPr>
          <w:rFonts w:eastAsiaTheme="minorEastAsia" w:cs="Times New Roman"/>
          <w:szCs w:val="28"/>
          <w:lang w:eastAsia="ru-RU"/>
        </w:rPr>
        <w:br/>
      </w:r>
      <w:r w:rsidRPr="00BB296D">
        <w:rPr>
          <w:rFonts w:eastAsiaTheme="minorEastAsia" w:cs="Times New Roman"/>
          <w:szCs w:val="28"/>
          <w:lang w:eastAsia="ru-RU"/>
        </w:rPr>
        <w:t xml:space="preserve">(менее 15 рабочих дней), отсутствие </w:t>
      </w:r>
      <w:r w:rsidR="00AF046E">
        <w:rPr>
          <w:rFonts w:eastAsiaTheme="minorEastAsia" w:cs="Times New Roman"/>
          <w:szCs w:val="28"/>
          <w:lang w:eastAsia="ru-RU"/>
        </w:rPr>
        <w:t>соответствующей инфраструктуры)</w:t>
      </w:r>
      <w:r w:rsidRPr="00BB296D">
        <w:rPr>
          <w:rFonts w:eastAsiaTheme="minorEastAsia" w:cs="Times New Roman"/>
          <w:szCs w:val="28"/>
          <w:lang w:eastAsia="ru-RU"/>
        </w:rPr>
        <w:t xml:space="preserve"> допускается</w:t>
      </w:r>
      <w:r w:rsidRPr="00BB296D">
        <w:rPr>
          <w:rFonts w:eastAsiaTheme="minorEastAsia" w:cs="Times New Roman"/>
          <w:b/>
          <w:szCs w:val="28"/>
          <w:lang w:eastAsia="ru-RU"/>
        </w:rPr>
        <w:t xml:space="preserve"> </w:t>
      </w:r>
      <w:r w:rsidRPr="00BB296D">
        <w:rPr>
          <w:rFonts w:eastAsiaTheme="minorEastAsia" w:cs="Times New Roman"/>
          <w:szCs w:val="28"/>
          <w:lang w:eastAsia="ru-RU"/>
        </w:rPr>
        <w:t xml:space="preserve">выдача наличных денежных средств подотчетному лицу, осуществляющему сопровождение занимающихся, обучающихся, спортсменов согласно нормам, установленным настоящим приложением.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3. Для подтверждения произведенных расходов на проживание подотчетное лицо предоставляет авансовый отчет с приложением следующих документов:</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 служебная записка подотчетного или ответственного лица, согласованная руководителем муниципального учреждения, в которой указываются причины невозможности заключения договора (контракта) на оказание услуг </w:t>
      </w:r>
      <w:r>
        <w:rPr>
          <w:rFonts w:eastAsiaTheme="minorEastAsia" w:cs="Times New Roman"/>
          <w:szCs w:val="28"/>
          <w:lang w:eastAsia="ru-RU"/>
        </w:rPr>
        <w:br/>
      </w:r>
      <w:r w:rsidRPr="00BB296D">
        <w:rPr>
          <w:rFonts w:eastAsiaTheme="minorEastAsia" w:cs="Times New Roman"/>
          <w:szCs w:val="28"/>
          <w:lang w:eastAsia="ru-RU"/>
        </w:rPr>
        <w:t>по организации проживания, размещения;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счет или договор (контракт) на оказание услуг по организации проживания, размещения;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акт об оказании услуг (при наличии);</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групповой список занимающихся, обучающихся, спортсменов с печатью организации (при наличии печати), оказывающей услуги по организации проживания;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платежный документ, подтверждающий оплату контрагенту оказанной услуги по организации проживания (платежное поручение, чеки контрольно-кассовой техники или слипы, чеки электронных терминалов при проведении операций с использованием банковской карты, держателем которой является подотчетное лицо, или подтверждение кредитным учреждением проведенной операции по оплате услуг по организации проживания, или другой документ, подтверждающий произведенную оплату, оформленный на утвержденном бланке строгой отчетности).</w:t>
      </w:r>
    </w:p>
    <w:p w:rsidR="00BB296D" w:rsidRDefault="00BB296D" w:rsidP="00BB296D">
      <w:pPr>
        <w:widowControl w:val="0"/>
        <w:autoSpaceDE w:val="0"/>
        <w:autoSpaceDN w:val="0"/>
        <w:adjustRightInd w:val="0"/>
        <w:ind w:firstLine="709"/>
        <w:jc w:val="both"/>
        <w:rPr>
          <w:rFonts w:eastAsiaTheme="minorEastAsia" w:cs="Times New Roman"/>
          <w:szCs w:val="28"/>
          <w:lang w:eastAsia="ru-RU"/>
        </w:rPr>
      </w:pP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Чеки контрольно-кассовой техники (кассовые чеки) или бланки строгой отчетности, полученные подотчетным лицом в электронной форме </w:t>
      </w:r>
      <w:r>
        <w:rPr>
          <w:rFonts w:eastAsiaTheme="minorEastAsia" w:cs="Times New Roman"/>
          <w:szCs w:val="28"/>
          <w:lang w:eastAsia="ru-RU"/>
        </w:rPr>
        <w:br/>
      </w:r>
      <w:r w:rsidRPr="00BB296D">
        <w:rPr>
          <w:rFonts w:eastAsiaTheme="minorEastAsia" w:cs="Times New Roman"/>
          <w:szCs w:val="28"/>
          <w:lang w:eastAsia="ru-RU"/>
        </w:rPr>
        <w:t>и распечатанные им на бумажном носителе, приравниваются к кассовым чекам или бланкам строгой отчетности, отпечатанным контрольно-кассовой техникой на бумажном носителе.</w:t>
      </w:r>
    </w:p>
    <w:p w:rsidR="00BB296D" w:rsidRDefault="00BB296D" w:rsidP="00BB296D">
      <w:r>
        <w:br w:type="page"/>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Приложение 3</w:t>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к постановлению</w:t>
      </w:r>
    </w:p>
    <w:p w:rsid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sidRPr="00BB296D">
        <w:rPr>
          <w:rFonts w:eastAsia="Times New Roman" w:cs="Times New Roman"/>
          <w:color w:val="000000"/>
          <w:szCs w:val="28"/>
          <w:lang w:eastAsia="ru-RU"/>
        </w:rPr>
        <w:t>Администрации города</w:t>
      </w:r>
    </w:p>
    <w:p w:rsidR="00BB296D" w:rsidRPr="00BB296D" w:rsidRDefault="00BB296D" w:rsidP="00BB296D">
      <w:pPr>
        <w:tabs>
          <w:tab w:val="left" w:pos="1080"/>
        </w:tabs>
        <w:autoSpaceDE w:val="0"/>
        <w:autoSpaceDN w:val="0"/>
        <w:adjustRightInd w:val="0"/>
        <w:ind w:left="5954"/>
        <w:rPr>
          <w:rFonts w:eastAsia="Times New Roman" w:cs="Times New Roman"/>
          <w:color w:val="000000"/>
          <w:szCs w:val="28"/>
          <w:lang w:eastAsia="ru-RU"/>
        </w:rPr>
      </w:pPr>
      <w:r>
        <w:rPr>
          <w:rFonts w:eastAsia="Times New Roman" w:cs="Times New Roman"/>
          <w:bCs/>
          <w:color w:val="000000"/>
          <w:szCs w:val="28"/>
          <w:lang w:eastAsia="ru-RU"/>
        </w:rPr>
        <w:t>о</w:t>
      </w:r>
      <w:r w:rsidRPr="00BB296D">
        <w:rPr>
          <w:rFonts w:eastAsia="Times New Roman" w:cs="Times New Roman"/>
          <w:bCs/>
          <w:color w:val="000000"/>
          <w:szCs w:val="28"/>
          <w:lang w:eastAsia="ru-RU"/>
        </w:rPr>
        <w:t>т</w:t>
      </w:r>
      <w:r>
        <w:rPr>
          <w:rFonts w:eastAsia="Times New Roman" w:cs="Times New Roman"/>
          <w:bCs/>
          <w:color w:val="000000"/>
          <w:szCs w:val="28"/>
          <w:lang w:eastAsia="ru-RU"/>
        </w:rPr>
        <w:t xml:space="preserve"> </w:t>
      </w:r>
      <w:r w:rsidRPr="00BB296D">
        <w:rPr>
          <w:rFonts w:eastAsia="Times New Roman" w:cs="Times New Roman"/>
          <w:bCs/>
          <w:color w:val="000000"/>
          <w:szCs w:val="28"/>
          <w:lang w:eastAsia="ru-RU"/>
        </w:rPr>
        <w:t>________</w:t>
      </w:r>
      <w:r>
        <w:rPr>
          <w:rFonts w:eastAsia="Times New Roman" w:cs="Times New Roman"/>
          <w:bCs/>
          <w:color w:val="000000"/>
          <w:szCs w:val="28"/>
          <w:lang w:eastAsia="ru-RU"/>
        </w:rPr>
        <w:t>__</w:t>
      </w:r>
      <w:r w:rsidRPr="00BB296D">
        <w:rPr>
          <w:rFonts w:eastAsia="Times New Roman" w:cs="Times New Roman"/>
          <w:bCs/>
          <w:color w:val="000000"/>
          <w:szCs w:val="28"/>
          <w:lang w:eastAsia="ru-RU"/>
        </w:rPr>
        <w:t>__</w:t>
      </w:r>
      <w:r>
        <w:rPr>
          <w:rFonts w:eastAsia="Times New Roman" w:cs="Times New Roman"/>
          <w:bCs/>
          <w:color w:val="000000"/>
          <w:szCs w:val="28"/>
          <w:lang w:eastAsia="ru-RU"/>
        </w:rPr>
        <w:t xml:space="preserve"> </w:t>
      </w:r>
      <w:r w:rsidRPr="00BB296D">
        <w:rPr>
          <w:rFonts w:eastAsia="Times New Roman" w:cs="Times New Roman"/>
          <w:bCs/>
          <w:color w:val="000000"/>
          <w:szCs w:val="28"/>
          <w:lang w:eastAsia="ru-RU"/>
        </w:rPr>
        <w:t>№</w:t>
      </w:r>
      <w:r>
        <w:rPr>
          <w:rFonts w:eastAsia="Times New Roman" w:cs="Times New Roman"/>
          <w:bCs/>
          <w:color w:val="000000"/>
          <w:szCs w:val="28"/>
          <w:lang w:eastAsia="ru-RU"/>
        </w:rPr>
        <w:t xml:space="preserve"> </w:t>
      </w:r>
      <w:r w:rsidRPr="00BB296D">
        <w:rPr>
          <w:rFonts w:eastAsia="Times New Roman" w:cs="Times New Roman"/>
          <w:bCs/>
          <w:color w:val="000000"/>
          <w:szCs w:val="28"/>
          <w:lang w:eastAsia="ru-RU"/>
        </w:rPr>
        <w:t>________</w:t>
      </w:r>
    </w:p>
    <w:p w:rsidR="00BB296D" w:rsidRDefault="00BB296D" w:rsidP="00BB296D">
      <w:pPr>
        <w:widowControl w:val="0"/>
        <w:autoSpaceDE w:val="0"/>
        <w:autoSpaceDN w:val="0"/>
        <w:adjustRightInd w:val="0"/>
        <w:jc w:val="center"/>
        <w:rPr>
          <w:rFonts w:eastAsiaTheme="minorEastAsia" w:cs="Times New Roman"/>
          <w:szCs w:val="28"/>
          <w:lang w:eastAsia="ru-RU"/>
        </w:rPr>
      </w:pPr>
    </w:p>
    <w:p w:rsidR="00BB296D" w:rsidRDefault="00BB296D" w:rsidP="00BB296D">
      <w:pPr>
        <w:widowControl w:val="0"/>
        <w:autoSpaceDE w:val="0"/>
        <w:autoSpaceDN w:val="0"/>
        <w:adjustRightInd w:val="0"/>
        <w:jc w:val="center"/>
        <w:rPr>
          <w:rFonts w:eastAsiaTheme="minorEastAsia" w:cs="Times New Roman"/>
          <w:szCs w:val="28"/>
          <w:lang w:eastAsia="ru-RU"/>
        </w:rPr>
      </w:pPr>
    </w:p>
    <w:p w:rsid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 xml:space="preserve">Нормы расходов на проезд при участии в выездных </w:t>
      </w:r>
    </w:p>
    <w:p w:rsidR="00BB296D" w:rsidRPr="00BB296D" w:rsidRDefault="00BB296D" w:rsidP="00BB296D">
      <w:pPr>
        <w:widowControl w:val="0"/>
        <w:autoSpaceDE w:val="0"/>
        <w:autoSpaceDN w:val="0"/>
        <w:adjustRightInd w:val="0"/>
        <w:jc w:val="center"/>
        <w:rPr>
          <w:rFonts w:eastAsiaTheme="minorEastAsia" w:cs="Times New Roman"/>
          <w:szCs w:val="28"/>
          <w:lang w:eastAsia="ru-RU"/>
        </w:rPr>
      </w:pPr>
      <w:r w:rsidRPr="00BB296D">
        <w:rPr>
          <w:rFonts w:eastAsiaTheme="minorEastAsia" w:cs="Times New Roman"/>
          <w:szCs w:val="28"/>
          <w:lang w:eastAsia="ru-RU"/>
        </w:rPr>
        <w:t>официальных физкультурных и спортивных мероприятиях</w:t>
      </w:r>
    </w:p>
    <w:p w:rsidR="00BB296D" w:rsidRPr="00BB296D" w:rsidRDefault="00BB296D" w:rsidP="00BB296D">
      <w:pPr>
        <w:widowControl w:val="0"/>
        <w:autoSpaceDE w:val="0"/>
        <w:autoSpaceDN w:val="0"/>
        <w:adjustRightInd w:val="0"/>
        <w:ind w:firstLine="720"/>
        <w:jc w:val="center"/>
        <w:rPr>
          <w:rFonts w:ascii="Times New Roman CYR" w:eastAsiaTheme="minorEastAsia" w:hAnsi="Times New Roman CYR" w:cs="Times New Roman CYR"/>
          <w:szCs w:val="28"/>
          <w:lang w:eastAsia="ru-RU"/>
        </w:rPr>
      </w:pP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Оплата расходов </w:t>
      </w:r>
      <w:r w:rsidRPr="00BB296D">
        <w:rPr>
          <w:rFonts w:eastAsiaTheme="minorEastAsia" w:cs="Times New Roman"/>
          <w:bCs/>
          <w:color w:val="26282F"/>
          <w:szCs w:val="28"/>
          <w:lang w:eastAsia="ru-RU"/>
        </w:rPr>
        <w:t>занимающимся, обучающимся,</w:t>
      </w:r>
      <w:r w:rsidRPr="00BB296D">
        <w:rPr>
          <w:rFonts w:eastAsiaTheme="minorEastAsia" w:cs="Times New Roman"/>
          <w:szCs w:val="28"/>
          <w:lang w:eastAsia="ru-RU"/>
        </w:rPr>
        <w:t xml:space="preserve"> спортсменам </w:t>
      </w:r>
      <w:r>
        <w:rPr>
          <w:rFonts w:eastAsiaTheme="minorEastAsia" w:cs="Times New Roman"/>
          <w:szCs w:val="28"/>
          <w:lang w:eastAsia="ru-RU"/>
        </w:rPr>
        <w:br/>
      </w:r>
      <w:r w:rsidRPr="00BB296D">
        <w:rPr>
          <w:rFonts w:eastAsiaTheme="minorEastAsia" w:cs="Times New Roman"/>
          <w:szCs w:val="28"/>
          <w:lang w:eastAsia="ru-RU"/>
        </w:rPr>
        <w:t xml:space="preserve">на приобретение билетов гражданской авиации, железнодорожного </w:t>
      </w:r>
      <w:r>
        <w:rPr>
          <w:rFonts w:eastAsiaTheme="minorEastAsia" w:cs="Times New Roman"/>
          <w:szCs w:val="28"/>
          <w:lang w:eastAsia="ru-RU"/>
        </w:rPr>
        <w:br/>
      </w:r>
      <w:r w:rsidRPr="00BB296D">
        <w:rPr>
          <w:rFonts w:eastAsiaTheme="minorEastAsia" w:cs="Times New Roman"/>
          <w:szCs w:val="28"/>
          <w:lang w:eastAsia="ru-RU"/>
        </w:rPr>
        <w:t xml:space="preserve">и (или) автомобильного транспорта, оформление документов, оплата багажа </w:t>
      </w:r>
      <w:r w:rsidRPr="00BB296D">
        <w:rPr>
          <w:rFonts w:eastAsiaTheme="minorEastAsia" w:cs="Times New Roman"/>
          <w:bCs/>
          <w:color w:val="26282F"/>
          <w:szCs w:val="28"/>
          <w:lang w:eastAsia="ru-RU"/>
        </w:rPr>
        <w:t xml:space="preserve">занимающимся, обучающимся, </w:t>
      </w:r>
      <w:r w:rsidRPr="00BB296D">
        <w:rPr>
          <w:rFonts w:eastAsiaTheme="minorEastAsia" w:cs="Times New Roman"/>
          <w:szCs w:val="28"/>
          <w:lang w:eastAsia="ru-RU"/>
        </w:rPr>
        <w:t>спортсменам производятся на основании подтверждающих документов, но не выше стоимости проезда:</w:t>
      </w:r>
    </w:p>
    <w:p w:rsidR="00BB296D" w:rsidRPr="00BB296D" w:rsidRDefault="00AF046E" w:rsidP="00BB296D">
      <w:pPr>
        <w:widowControl w:val="0"/>
        <w:autoSpaceDE w:val="0"/>
        <w:autoSpaceDN w:val="0"/>
        <w:adjustRightInd w:val="0"/>
        <w:ind w:firstLine="709"/>
        <w:jc w:val="both"/>
        <w:rPr>
          <w:rFonts w:eastAsiaTheme="minorEastAsia" w:cs="Times New Roman"/>
          <w:szCs w:val="28"/>
          <w:lang w:eastAsia="ru-RU"/>
        </w:rPr>
      </w:pPr>
      <w:r>
        <w:rPr>
          <w:rFonts w:eastAsiaTheme="minorEastAsia" w:cs="Times New Roman"/>
          <w:szCs w:val="28"/>
          <w:lang w:eastAsia="ru-RU"/>
        </w:rPr>
        <w:t>а) железнодорожным транспортом –</w:t>
      </w:r>
      <w:r w:rsidR="00BB296D" w:rsidRPr="00BB296D">
        <w:rPr>
          <w:rFonts w:eastAsiaTheme="minorEastAsia" w:cs="Times New Roman"/>
          <w:szCs w:val="28"/>
          <w:lang w:eastAsia="ru-RU"/>
        </w:rPr>
        <w:t xml:space="preserve"> в купейном вагоне пассажирского поезда без сервисных услуг, сборов (за исключением услуг по оформлению (продаже) проездных документов, оплату услуг бронирования при оформлении проездных документов, предоставление в поездах постельных принадлежностей) скорого фирменного поезда; </w:t>
      </w:r>
    </w:p>
    <w:p w:rsidR="00BB296D" w:rsidRPr="00BB296D" w:rsidRDefault="00200656" w:rsidP="00BB296D">
      <w:pPr>
        <w:widowControl w:val="0"/>
        <w:autoSpaceDE w:val="0"/>
        <w:autoSpaceDN w:val="0"/>
        <w:adjustRightInd w:val="0"/>
        <w:ind w:firstLine="709"/>
        <w:jc w:val="both"/>
        <w:rPr>
          <w:rFonts w:eastAsiaTheme="minorEastAsia" w:cs="Times New Roman"/>
          <w:szCs w:val="28"/>
          <w:lang w:eastAsia="ru-RU"/>
        </w:rPr>
      </w:pPr>
      <w:r>
        <w:rPr>
          <w:rFonts w:eastAsiaTheme="minorEastAsia" w:cs="Times New Roman"/>
          <w:szCs w:val="28"/>
          <w:lang w:eastAsia="ru-RU"/>
        </w:rPr>
        <w:t>б) воздушным транспортом –</w:t>
      </w:r>
      <w:r w:rsidR="00BB296D" w:rsidRPr="00BB296D">
        <w:rPr>
          <w:rFonts w:eastAsiaTheme="minorEastAsia" w:cs="Times New Roman"/>
          <w:szCs w:val="28"/>
          <w:lang w:eastAsia="ru-RU"/>
        </w:rPr>
        <w:t xml:space="preserve"> в салоне экономического класса;</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в) автомобильным тр</w:t>
      </w:r>
      <w:r w:rsidR="00AF046E">
        <w:rPr>
          <w:rFonts w:eastAsiaTheme="minorEastAsia" w:cs="Times New Roman"/>
          <w:szCs w:val="28"/>
          <w:lang w:eastAsia="ru-RU"/>
        </w:rPr>
        <w:t>анспортом –</w:t>
      </w:r>
      <w:r w:rsidRPr="00BB296D">
        <w:rPr>
          <w:rFonts w:eastAsiaTheme="minorEastAsia" w:cs="Times New Roman"/>
          <w:szCs w:val="28"/>
          <w:lang w:eastAsia="ru-RU"/>
        </w:rPr>
        <w:t xml:space="preserve"> в автомобильном транспорте общего пользования (кр</w:t>
      </w:r>
      <w:r w:rsidR="00AF046E">
        <w:rPr>
          <w:rFonts w:eastAsiaTheme="minorEastAsia" w:cs="Times New Roman"/>
          <w:szCs w:val="28"/>
          <w:lang w:eastAsia="ru-RU"/>
        </w:rPr>
        <w:t>оме такси), при его отсутствии –</w:t>
      </w:r>
      <w:r w:rsidRPr="00BB296D">
        <w:rPr>
          <w:rFonts w:eastAsiaTheme="minorEastAsia" w:cs="Times New Roman"/>
          <w:szCs w:val="28"/>
          <w:lang w:eastAsia="ru-RU"/>
        </w:rPr>
        <w:t xml:space="preserve"> в автобусах с мягкими откидными сиденьями.</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При направлении муниципальным учреждением </w:t>
      </w:r>
      <w:r w:rsidRPr="00BB296D">
        <w:rPr>
          <w:rFonts w:eastAsiaTheme="minorEastAsia" w:cs="Times New Roman"/>
          <w:bCs/>
          <w:color w:val="26282F"/>
          <w:szCs w:val="28"/>
          <w:lang w:eastAsia="ru-RU"/>
        </w:rPr>
        <w:t>занимающихся, обучающихся,</w:t>
      </w:r>
      <w:r w:rsidRPr="00BB296D">
        <w:rPr>
          <w:rFonts w:eastAsiaTheme="minorEastAsia" w:cs="Times New Roman"/>
          <w:szCs w:val="28"/>
          <w:lang w:eastAsia="ru-RU"/>
        </w:rPr>
        <w:t xml:space="preserve"> спортсменов для участия в выездных официальных физкультурных и спортивных мероприятиях путем заключения договора (контракта) с организациями-перевозчиками на оказание транспортных услуг железнодорожным и (или) воздушным транспортом оплата расходов производится в соответствии с заключенным договором (контрактом) в пределах норм, установленных настоящим приложением.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При заключении муниципальным учреждением договора (контракта) </w:t>
      </w:r>
      <w:r>
        <w:rPr>
          <w:rFonts w:eastAsiaTheme="minorEastAsia" w:cs="Times New Roman"/>
          <w:szCs w:val="28"/>
          <w:lang w:eastAsia="ru-RU"/>
        </w:rPr>
        <w:br/>
      </w:r>
      <w:r w:rsidRPr="00BB296D">
        <w:rPr>
          <w:rFonts w:eastAsiaTheme="minorEastAsia" w:cs="Times New Roman"/>
          <w:szCs w:val="28"/>
          <w:lang w:eastAsia="ru-RU"/>
        </w:rPr>
        <w:t>на оказание транспортных услуг по перевозке групп детей автомобильным транспортом оплата расходов производится в соответствии со стоимостью, определенной договором (контрактом).</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В случае, если представленные документы подтверждают произведенные расходы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проезда, выданной соответствующей транспортной организацией (агентством, билетной кассой) на дату проезда.</w:t>
      </w:r>
    </w:p>
    <w:p w:rsidR="00BB296D" w:rsidRDefault="00BB296D" w:rsidP="00BB296D">
      <w:pPr>
        <w:widowControl w:val="0"/>
        <w:autoSpaceDE w:val="0"/>
        <w:autoSpaceDN w:val="0"/>
        <w:adjustRightInd w:val="0"/>
        <w:ind w:firstLine="709"/>
        <w:jc w:val="both"/>
        <w:rPr>
          <w:rFonts w:eastAsiaTheme="minorEastAsia" w:cs="Times New Roman"/>
          <w:szCs w:val="28"/>
          <w:lang w:eastAsia="ru-RU"/>
        </w:rPr>
      </w:pPr>
    </w:p>
    <w:p w:rsid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Примечание:</w:t>
      </w:r>
    </w:p>
    <w:p w:rsidR="00BB296D" w:rsidRDefault="00BB296D" w:rsidP="00BB296D">
      <w:pPr>
        <w:widowControl w:val="0"/>
        <w:autoSpaceDE w:val="0"/>
        <w:autoSpaceDN w:val="0"/>
        <w:adjustRightInd w:val="0"/>
        <w:ind w:firstLine="709"/>
        <w:jc w:val="both"/>
        <w:rPr>
          <w:rFonts w:eastAsiaTheme="minorEastAsia" w:cs="Times New Roman"/>
          <w:szCs w:val="28"/>
          <w:lang w:eastAsia="ru-RU"/>
        </w:rPr>
      </w:pPr>
      <w:r>
        <w:rPr>
          <w:rFonts w:eastAsiaTheme="minorEastAsia" w:cs="Times New Roman"/>
          <w:szCs w:val="28"/>
          <w:lang w:eastAsia="ru-RU"/>
        </w:rPr>
        <w:t xml:space="preserve">1. </w:t>
      </w:r>
      <w:r w:rsidRPr="00BB296D">
        <w:rPr>
          <w:rFonts w:eastAsiaTheme="minorEastAsia" w:cs="Times New Roman"/>
          <w:szCs w:val="28"/>
          <w:lang w:eastAsia="ru-RU"/>
        </w:rPr>
        <w:t xml:space="preserve">При направлении муниципальным учреждением </w:t>
      </w:r>
      <w:r w:rsidRPr="00BB296D">
        <w:rPr>
          <w:rFonts w:eastAsiaTheme="minorEastAsia" w:cs="Times New Roman"/>
          <w:bCs/>
          <w:color w:val="26282F"/>
          <w:szCs w:val="28"/>
          <w:lang w:eastAsia="ru-RU"/>
        </w:rPr>
        <w:t>занимающихся, обучающихся,</w:t>
      </w:r>
      <w:r w:rsidRPr="00BB296D">
        <w:rPr>
          <w:rFonts w:eastAsiaTheme="minorEastAsia" w:cs="Times New Roman"/>
          <w:szCs w:val="28"/>
          <w:lang w:eastAsia="ru-RU"/>
        </w:rPr>
        <w:t xml:space="preserve"> спортсменов для участия в</w:t>
      </w:r>
      <w:r w:rsidRPr="00BB296D">
        <w:rPr>
          <w:rFonts w:eastAsiaTheme="minorEastAsia" w:cs="Times New Roman"/>
          <w:color w:val="FF0000"/>
          <w:szCs w:val="28"/>
          <w:lang w:eastAsia="ru-RU"/>
        </w:rPr>
        <w:t xml:space="preserve"> </w:t>
      </w:r>
      <w:r w:rsidRPr="00BB296D">
        <w:rPr>
          <w:rFonts w:eastAsiaTheme="minorEastAsia" w:cs="Times New Roman"/>
          <w:szCs w:val="28"/>
          <w:lang w:eastAsia="ru-RU"/>
        </w:rPr>
        <w:t xml:space="preserve">выездных официальных физкультурных и спортивных мероприятиях расходы на проезд осуществляются путем заключения договоров (контрактов) с организациями-перевозчиками </w:t>
      </w:r>
      <w:r>
        <w:rPr>
          <w:rFonts w:eastAsiaTheme="minorEastAsia" w:cs="Times New Roman"/>
          <w:szCs w:val="28"/>
          <w:lang w:eastAsia="ru-RU"/>
        </w:rPr>
        <w:br/>
      </w:r>
      <w:r w:rsidRPr="00BB296D">
        <w:rPr>
          <w:rFonts w:eastAsiaTheme="minorEastAsia" w:cs="Times New Roman"/>
          <w:szCs w:val="28"/>
          <w:lang w:eastAsia="ru-RU"/>
        </w:rPr>
        <w:t>на оказание транспортных услуг, а при отсутствии у учреждения возможности обеспечения организованной перевозки</w:t>
      </w:r>
      <w:r w:rsidRPr="00BB296D">
        <w:rPr>
          <w:rFonts w:eastAsiaTheme="minorEastAsia" w:cs="Times New Roman"/>
          <w:bCs/>
          <w:color w:val="26282F"/>
          <w:szCs w:val="28"/>
          <w:lang w:eastAsia="ru-RU"/>
        </w:rPr>
        <w:t xml:space="preserve"> занимающихся, обучающихся,</w:t>
      </w:r>
      <w:r w:rsidRPr="00BB296D">
        <w:rPr>
          <w:rFonts w:eastAsiaTheme="minorEastAsia" w:cs="Times New Roman"/>
          <w:szCs w:val="28"/>
          <w:lang w:eastAsia="ru-RU"/>
        </w:rPr>
        <w:t xml:space="preserve"> спортсменов допускается выдача наличных денежных средств подотчетному лицу, осуществляющему сопровождение </w:t>
      </w:r>
      <w:r w:rsidRPr="00BB296D">
        <w:rPr>
          <w:rFonts w:eastAsiaTheme="minorEastAsia" w:cs="Times New Roman"/>
          <w:bCs/>
          <w:color w:val="26282F"/>
          <w:szCs w:val="28"/>
          <w:lang w:eastAsia="ru-RU"/>
        </w:rPr>
        <w:t xml:space="preserve">занимающихся, обучающихся, </w:t>
      </w:r>
      <w:r w:rsidRPr="00BB296D">
        <w:rPr>
          <w:rFonts w:eastAsiaTheme="minorEastAsia" w:cs="Times New Roman"/>
          <w:szCs w:val="28"/>
          <w:lang w:eastAsia="ru-RU"/>
        </w:rPr>
        <w:t>спортсменов согласно нормам, установленным настоящим приложением</w:t>
      </w:r>
      <w:r w:rsidRPr="00BB296D">
        <w:rPr>
          <w:rFonts w:eastAsiaTheme="minorEastAsia" w:cs="Times New Roman"/>
          <w:color w:val="FF0000"/>
          <w:szCs w:val="28"/>
          <w:lang w:eastAsia="ru-RU"/>
        </w:rPr>
        <w:t xml:space="preserve">.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Pr>
          <w:rFonts w:eastAsiaTheme="minorEastAsia" w:cs="Times New Roman"/>
          <w:szCs w:val="28"/>
          <w:lang w:eastAsia="ru-RU"/>
        </w:rPr>
        <w:t xml:space="preserve">2. </w:t>
      </w:r>
      <w:r w:rsidRPr="00BB296D">
        <w:rPr>
          <w:rFonts w:eastAsiaTheme="minorEastAsia" w:cs="Times New Roman"/>
          <w:szCs w:val="28"/>
          <w:lang w:eastAsia="ru-RU"/>
        </w:rPr>
        <w:t xml:space="preserve">Компенсация расходов подотчетному лицу осуществляется в размере фактических расходов, подтвержденных проездными документами, с учетом включенных в проездной документ обязательных взносов, такс и сборов, включая оплату услуг (сервисных сборов) по оформлению (продаже) проездных документов, оплату услуг бронирования при оформлении проездных документов, предоставление в поездах постельных принадлежностей. </w:t>
      </w:r>
    </w:p>
    <w:p w:rsidR="00BB296D" w:rsidRPr="00BB296D" w:rsidRDefault="00BB296D" w:rsidP="00BB296D">
      <w:pPr>
        <w:widowControl w:val="0"/>
        <w:autoSpaceDE w:val="0"/>
        <w:autoSpaceDN w:val="0"/>
        <w:adjustRightInd w:val="0"/>
        <w:ind w:firstLine="709"/>
        <w:jc w:val="both"/>
        <w:rPr>
          <w:rFonts w:eastAsiaTheme="minorEastAsia" w:cs="Times New Roman"/>
          <w:color w:val="000000" w:themeColor="text1"/>
          <w:szCs w:val="28"/>
          <w:lang w:eastAsia="ru-RU"/>
        </w:rPr>
      </w:pPr>
      <w:r w:rsidRPr="00BB296D">
        <w:rPr>
          <w:rFonts w:eastAsiaTheme="minorEastAsia" w:cs="Times New Roman"/>
          <w:szCs w:val="28"/>
          <w:lang w:eastAsia="ru-RU"/>
        </w:rPr>
        <w:t>3. При проезде к месту проведения в выездных официальных физкультурных и спортивных мероприятий и обратно по билету, оформленному в бездокументарной форме (маршрут/квитанция электронного пассажирского билета в гражданской авиации, и (или) электронный проездной документ (билет) на железнодорожном транспорте, и (или) электронный проездной документ (билет) на автомобильном транспорте), подотчетным лицом предоставляются</w:t>
      </w:r>
      <w:r w:rsidRPr="00BB296D">
        <w:rPr>
          <w:rFonts w:eastAsiaTheme="minorEastAsia" w:cs="Times New Roman"/>
          <w:color w:val="000000" w:themeColor="text1"/>
          <w:szCs w:val="28"/>
          <w:lang w:eastAsia="ru-RU"/>
        </w:rPr>
        <w:t xml:space="preserve"> следующие подтверждающие документы по факту: </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а)</w:t>
      </w:r>
      <w:r w:rsidR="00AF046E">
        <w:rPr>
          <w:rFonts w:eastAsiaTheme="minorEastAsia" w:cs="Times New Roman"/>
          <w:szCs w:val="28"/>
          <w:lang w:eastAsia="ru-RU"/>
        </w:rPr>
        <w:t xml:space="preserve"> оплаты произведенных расходов –</w:t>
      </w:r>
      <w:r w:rsidRPr="00BB296D">
        <w:rPr>
          <w:rFonts w:eastAsiaTheme="minorEastAsia" w:cs="Times New Roman"/>
          <w:szCs w:val="28"/>
          <w:lang w:eastAsia="ru-RU"/>
        </w:rPr>
        <w:t xml:space="preserve"> распечатка электронных документов (маршрут/квитанция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и (или) электронный проездной документ (билет) </w:t>
      </w:r>
      <w:r>
        <w:rPr>
          <w:rFonts w:eastAsiaTheme="minorEastAsia" w:cs="Times New Roman"/>
          <w:szCs w:val="28"/>
          <w:lang w:eastAsia="ru-RU"/>
        </w:rPr>
        <w:br/>
      </w:r>
      <w:r w:rsidRPr="00BB296D">
        <w:rPr>
          <w:rFonts w:eastAsiaTheme="minorEastAsia" w:cs="Times New Roman"/>
          <w:szCs w:val="28"/>
          <w:lang w:eastAsia="ru-RU"/>
        </w:rPr>
        <w:t>на железнодорожном транспорте, оформленный на утвержденном в качестве бланка строгой отчетнос</w:t>
      </w:r>
      <w:r w:rsidR="00AF046E">
        <w:rPr>
          <w:rFonts w:eastAsiaTheme="minorEastAsia" w:cs="Times New Roman"/>
          <w:szCs w:val="28"/>
          <w:lang w:eastAsia="ru-RU"/>
        </w:rPr>
        <w:t>ти проездном документе (билете)</w:t>
      </w:r>
      <w:r w:rsidRPr="00BB296D">
        <w:rPr>
          <w:rFonts w:eastAsiaTheme="minorEastAsia" w:cs="Times New Roman"/>
          <w:szCs w:val="28"/>
          <w:lang w:eastAsia="ru-RU"/>
        </w:rPr>
        <w:t xml:space="preserve"> на бумажных носителях по формам, установленным Министерством транспорта Российской Федерации. При приобретении проездных документов, в содержании которых указана стоимость перевозки, предоставление документов, подтверждающих факт оплаты электронного авиабилета (железнодорожного билета, автомобильного транспорта), не требуется. К оформленному не на бланке строгой отчетности проездному документу дополнительно должен быть предоставлен документ, подтверждающий </w:t>
      </w:r>
      <w:r>
        <w:rPr>
          <w:rFonts w:eastAsiaTheme="minorEastAsia" w:cs="Times New Roman"/>
          <w:szCs w:val="28"/>
          <w:lang w:eastAsia="ru-RU"/>
        </w:rPr>
        <w:t>произведенную оплату перевозки –</w:t>
      </w:r>
      <w:r w:rsidRPr="00BB296D">
        <w:rPr>
          <w:rFonts w:eastAsiaTheme="minorEastAsia" w:cs="Times New Roman"/>
          <w:szCs w:val="28"/>
          <w:lang w:eastAsia="ru-RU"/>
        </w:rPr>
        <w:t xml:space="preserve"> чеки контрольно-кассовой техники или слипы, или подтверждение кредитным учреждением проведенной операции по оплате проездного документа, </w:t>
      </w:r>
      <w:r>
        <w:rPr>
          <w:rFonts w:eastAsiaTheme="minorEastAsia" w:cs="Times New Roman"/>
          <w:szCs w:val="28"/>
          <w:lang w:eastAsia="ru-RU"/>
        </w:rPr>
        <w:br/>
      </w:r>
      <w:r w:rsidRPr="00BB296D">
        <w:rPr>
          <w:rFonts w:eastAsiaTheme="minorEastAsia" w:cs="Times New Roman"/>
          <w:szCs w:val="28"/>
          <w:lang w:eastAsia="ru-RU"/>
        </w:rPr>
        <w:t xml:space="preserve">или другой документ, подтверждающий произведенную оплату перевозки, оформленный на утвержденном бланке строгой отчетности. Билет для проезда </w:t>
      </w:r>
      <w:r>
        <w:rPr>
          <w:rFonts w:eastAsiaTheme="minorEastAsia" w:cs="Times New Roman"/>
          <w:szCs w:val="28"/>
          <w:lang w:eastAsia="ru-RU"/>
        </w:rPr>
        <w:br/>
      </w:r>
      <w:r w:rsidRPr="00BB296D">
        <w:rPr>
          <w:rFonts w:eastAsiaTheme="minorEastAsia" w:cs="Times New Roman"/>
          <w:szCs w:val="28"/>
          <w:lang w:eastAsia="ru-RU"/>
        </w:rPr>
        <w:t>в автомобильном транспорте, квитанция на провоз ручной клади должны содержать обязательные реквизиты в соответствии с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01.10.2020 № 1586.</w:t>
      </w:r>
    </w:p>
    <w:p w:rsidR="00BB296D" w:rsidRDefault="00BB296D" w:rsidP="00BB296D">
      <w:pPr>
        <w:widowControl w:val="0"/>
        <w:autoSpaceDE w:val="0"/>
        <w:autoSpaceDN w:val="0"/>
        <w:adjustRightInd w:val="0"/>
        <w:ind w:firstLine="709"/>
        <w:jc w:val="both"/>
        <w:rPr>
          <w:rFonts w:eastAsiaTheme="minorEastAsia" w:cs="Times New Roman"/>
          <w:szCs w:val="28"/>
          <w:lang w:eastAsia="ru-RU"/>
        </w:rPr>
      </w:pPr>
    </w:p>
    <w:p w:rsidR="00BB296D" w:rsidRDefault="00BB296D" w:rsidP="00BB296D">
      <w:pPr>
        <w:widowControl w:val="0"/>
        <w:autoSpaceDE w:val="0"/>
        <w:autoSpaceDN w:val="0"/>
        <w:adjustRightInd w:val="0"/>
        <w:ind w:firstLine="709"/>
        <w:jc w:val="both"/>
        <w:rPr>
          <w:rFonts w:eastAsiaTheme="minorEastAsia" w:cs="Times New Roman"/>
          <w:szCs w:val="28"/>
          <w:lang w:eastAsia="ru-RU"/>
        </w:rPr>
      </w:pP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б) произведенной перевозки:</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 посадочный талон, подтверждающий перелет по указанному </w:t>
      </w:r>
      <w:r>
        <w:rPr>
          <w:rFonts w:eastAsiaTheme="minorEastAsia" w:cs="Times New Roman"/>
          <w:szCs w:val="28"/>
          <w:lang w:eastAsia="ru-RU"/>
        </w:rPr>
        <w:br/>
      </w:r>
      <w:r w:rsidRPr="00BB296D">
        <w:rPr>
          <w:rFonts w:eastAsiaTheme="minorEastAsia" w:cs="Times New Roman"/>
          <w:szCs w:val="28"/>
          <w:lang w:eastAsia="ru-RU"/>
        </w:rPr>
        <w:t>в электронном авиабилете маршруту. В случае утери посадочного талона предоставляется справка, подтверждающая факт авиаперелета, выданная транспортной организацией, осуществившей перевозку (или ее уполномо</w:t>
      </w:r>
      <w:r>
        <w:rPr>
          <w:rFonts w:eastAsiaTheme="minorEastAsia" w:cs="Times New Roman"/>
          <w:szCs w:val="28"/>
          <w:lang w:eastAsia="ru-RU"/>
        </w:rPr>
        <w:t>-</w:t>
      </w:r>
      <w:r w:rsidRPr="00BB296D">
        <w:rPr>
          <w:rFonts w:eastAsiaTheme="minorEastAsia" w:cs="Times New Roman"/>
          <w:szCs w:val="28"/>
          <w:lang w:eastAsia="ru-RU"/>
        </w:rPr>
        <w:t>ченным агентом (агентством), либо аэропортом отправления (прибытия);</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lang w:eastAsia="ru-RU"/>
        </w:rPr>
        <w:t xml:space="preserve">- посадочный купон к проездному документу либо документы, предусмотренные подпунктом а) пункта 3 приложения 3 </w:t>
      </w:r>
      <w:r w:rsidR="00AF046E">
        <w:rPr>
          <w:rFonts w:eastAsiaTheme="minorEastAsia" w:cs="Times New Roman"/>
          <w:szCs w:val="28"/>
          <w:lang w:eastAsia="ru-RU"/>
        </w:rPr>
        <w:t>к настоящему постановлению</w:t>
      </w:r>
      <w:r w:rsidRPr="00BB296D">
        <w:rPr>
          <w:rFonts w:eastAsiaTheme="minorEastAsia" w:cs="Times New Roman"/>
          <w:szCs w:val="28"/>
          <w:lang w:eastAsia="ru-RU"/>
        </w:rPr>
        <w:t>, либо справка Открытого Акционерного Общества «Российские железные дороги» о проезде.</w:t>
      </w:r>
    </w:p>
    <w:p w:rsidR="00BB296D" w:rsidRPr="00BB296D" w:rsidRDefault="00BB296D" w:rsidP="00BB296D">
      <w:pPr>
        <w:widowControl w:val="0"/>
        <w:autoSpaceDE w:val="0"/>
        <w:autoSpaceDN w:val="0"/>
        <w:adjustRightInd w:val="0"/>
        <w:ind w:firstLine="709"/>
        <w:jc w:val="both"/>
        <w:rPr>
          <w:rFonts w:eastAsiaTheme="minorEastAsia" w:cs="Times New Roman"/>
          <w:szCs w:val="28"/>
          <w:shd w:val="clear" w:color="auto" w:fill="FFFFFF"/>
          <w:lang w:eastAsia="ru-RU"/>
        </w:rPr>
      </w:pPr>
      <w:r>
        <w:rPr>
          <w:rFonts w:eastAsiaTheme="minorEastAsia" w:cs="Times New Roman"/>
          <w:szCs w:val="28"/>
          <w:shd w:val="clear" w:color="auto" w:fill="FFFFFF"/>
          <w:lang w:eastAsia="ru-RU"/>
        </w:rPr>
        <w:t xml:space="preserve">4. В случае утраты </w:t>
      </w:r>
      <w:r w:rsidRPr="00BB296D">
        <w:rPr>
          <w:rFonts w:eastAsiaTheme="minorEastAsia" w:cs="Times New Roman"/>
          <w:szCs w:val="28"/>
          <w:shd w:val="clear" w:color="auto" w:fill="FFFFFF"/>
          <w:lang w:eastAsia="ru-RU"/>
        </w:rPr>
        <w:t xml:space="preserve">проездного документа, оформленного на бланке строгой отчетности, подотчетное лицо представляет дубликат проездного документа или копию экземпляра билета, оставшегося в распоряжении транспортной организации, осуществившей перевозку, или справку </w:t>
      </w:r>
      <w:r>
        <w:rPr>
          <w:rFonts w:eastAsiaTheme="minorEastAsia" w:cs="Times New Roman"/>
          <w:szCs w:val="28"/>
          <w:shd w:val="clear" w:color="auto" w:fill="FFFFFF"/>
          <w:lang w:eastAsia="ru-RU"/>
        </w:rPr>
        <w:br/>
      </w:r>
      <w:r w:rsidRPr="00BB296D">
        <w:rPr>
          <w:rFonts w:eastAsiaTheme="minorEastAsia" w:cs="Times New Roman"/>
          <w:szCs w:val="28"/>
          <w:shd w:val="clear" w:color="auto" w:fill="FFFFFF"/>
          <w:lang w:eastAsia="ru-RU"/>
        </w:rPr>
        <w:t>из транспортной организации с указанием реквизитов, позволяющих идентифицировать физическое лицо (занимающегося, обучающегося, спортсмена), маршрут его проезда, стоимость билета и дату поездки.</w:t>
      </w:r>
    </w:p>
    <w:p w:rsidR="00BB296D" w:rsidRPr="00BB296D" w:rsidRDefault="00BB296D" w:rsidP="00BB296D">
      <w:pPr>
        <w:widowControl w:val="0"/>
        <w:autoSpaceDE w:val="0"/>
        <w:autoSpaceDN w:val="0"/>
        <w:adjustRightInd w:val="0"/>
        <w:ind w:firstLine="709"/>
        <w:jc w:val="both"/>
        <w:rPr>
          <w:rFonts w:eastAsiaTheme="minorEastAsia" w:cs="Times New Roman"/>
          <w:szCs w:val="28"/>
          <w:lang w:eastAsia="ru-RU"/>
        </w:rPr>
      </w:pPr>
      <w:r w:rsidRPr="00BB296D">
        <w:rPr>
          <w:rFonts w:eastAsiaTheme="minorEastAsia" w:cs="Times New Roman"/>
          <w:szCs w:val="28"/>
          <w:shd w:val="clear" w:color="auto" w:fill="FFFFFF"/>
          <w:lang w:eastAsia="ru-RU"/>
        </w:rPr>
        <w:t xml:space="preserve">Подотчетное лицо для подтверждения факта приобретения перевозочного документа и его стоимости (в том числе в случае утраты посадочного талона) представляет оформленную архивную справку авиаперевозчика, в которой содержатся подробные данные (Ф.И.О. пассажира, направление, № рейса, дата вылета, стоимость билета). </w:t>
      </w:r>
    </w:p>
    <w:p w:rsidR="001766E8" w:rsidRPr="00BB296D" w:rsidRDefault="001766E8" w:rsidP="00BB296D">
      <w:pPr>
        <w:ind w:firstLine="709"/>
      </w:pPr>
    </w:p>
    <w:sectPr w:rsidR="001766E8" w:rsidRPr="00BB296D" w:rsidSect="00BB296D">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661" w:rsidRDefault="00EC7661">
      <w:r>
        <w:separator/>
      </w:r>
    </w:p>
  </w:endnote>
  <w:endnote w:type="continuationSeparator" w:id="0">
    <w:p w:rsidR="00EC7661" w:rsidRDefault="00EC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E0D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E0D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E0D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661" w:rsidRDefault="00EC7661">
      <w:r>
        <w:separator/>
      </w:r>
    </w:p>
  </w:footnote>
  <w:footnote w:type="continuationSeparator" w:id="0">
    <w:p w:rsidR="00EC7661" w:rsidRDefault="00EC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E0D4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3757B7"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BD7891">
          <w:rPr>
            <w:rStyle w:val="a8"/>
            <w:noProof/>
            <w:sz w:val="20"/>
          </w:rPr>
          <w:instrText>12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BD7891">
          <w:rPr>
            <w:noProof/>
            <w:sz w:val="20"/>
            <w:lang w:val="en-US"/>
          </w:rPr>
          <w:instrText>12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BD7891">
          <w:rPr>
            <w:noProof/>
            <w:sz w:val="20"/>
            <w:lang w:val="en-US"/>
          </w:rPr>
          <w:instrText>12</w:instrText>
        </w:r>
        <w:r>
          <w:rPr>
            <w:sz w:val="20"/>
            <w:lang w:val="en-US"/>
          </w:rPr>
          <w:fldChar w:fldCharType="end"/>
        </w:r>
        <w:r w:rsidRPr="004A12EB">
          <w:rPr>
            <w:sz w:val="20"/>
            <w:lang w:val="en-US"/>
          </w:rPr>
          <w:fldChar w:fldCharType="separate"/>
        </w:r>
        <w:r w:rsidR="00BD7891">
          <w:rPr>
            <w:noProof/>
            <w:sz w:val="20"/>
            <w:lang w:val="en-US"/>
          </w:rPr>
          <w:instrText>12</w:instrText>
        </w:r>
        <w:r w:rsidRPr="004A12EB">
          <w:rPr>
            <w:sz w:val="20"/>
            <w:lang w:val="en-US"/>
          </w:rPr>
          <w:fldChar w:fldCharType="end"/>
        </w:r>
        <w:r>
          <w:rPr>
            <w:sz w:val="20"/>
            <w:lang w:val="en-US"/>
          </w:rPr>
          <w:instrText>"</w:instrText>
        </w:r>
        <w:r w:rsidRPr="004A12EB">
          <w:rPr>
            <w:sz w:val="20"/>
          </w:rPr>
          <w:fldChar w:fldCharType="separate"/>
        </w:r>
        <w:r w:rsidR="00BD7891">
          <w:rPr>
            <w:noProof/>
            <w:sz w:val="20"/>
            <w:lang w:val="en-US"/>
          </w:rPr>
          <w:t>12</w:t>
        </w:r>
        <w:r w:rsidRPr="004A12EB">
          <w:rPr>
            <w:sz w:val="20"/>
          </w:rPr>
          <w:fldChar w:fldCharType="end"/>
        </w:r>
      </w:p>
    </w:sdtContent>
  </w:sdt>
  <w:p w:rsidR="001E6248" w:rsidRDefault="006E0D4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E0D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53FDF"/>
    <w:multiLevelType w:val="hybridMultilevel"/>
    <w:tmpl w:val="C5FE239E"/>
    <w:lvl w:ilvl="0" w:tplc="D4DA48B6">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6D"/>
    <w:rsid w:val="001766E8"/>
    <w:rsid w:val="00200656"/>
    <w:rsid w:val="003757B7"/>
    <w:rsid w:val="00502BA3"/>
    <w:rsid w:val="006E0D4F"/>
    <w:rsid w:val="006F1C7C"/>
    <w:rsid w:val="00893022"/>
    <w:rsid w:val="00AF046E"/>
    <w:rsid w:val="00BB296D"/>
    <w:rsid w:val="00BD7891"/>
    <w:rsid w:val="00D351DA"/>
    <w:rsid w:val="00EC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1EE5188-7366-4020-8A70-D255C69D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29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B296D"/>
    <w:pPr>
      <w:tabs>
        <w:tab w:val="center" w:pos="4677"/>
        <w:tab w:val="right" w:pos="9355"/>
      </w:tabs>
    </w:pPr>
  </w:style>
  <w:style w:type="character" w:customStyle="1" w:styleId="a5">
    <w:name w:val="Верхний колонтитул Знак"/>
    <w:basedOn w:val="a0"/>
    <w:link w:val="a4"/>
    <w:rsid w:val="00BB296D"/>
    <w:rPr>
      <w:rFonts w:ascii="Times New Roman" w:hAnsi="Times New Roman"/>
      <w:sz w:val="28"/>
    </w:rPr>
  </w:style>
  <w:style w:type="paragraph" w:styleId="a6">
    <w:name w:val="footer"/>
    <w:basedOn w:val="a"/>
    <w:link w:val="a7"/>
    <w:uiPriority w:val="99"/>
    <w:unhideWhenUsed/>
    <w:rsid w:val="00BB296D"/>
    <w:pPr>
      <w:tabs>
        <w:tab w:val="center" w:pos="4677"/>
        <w:tab w:val="right" w:pos="9355"/>
      </w:tabs>
    </w:pPr>
  </w:style>
  <w:style w:type="character" w:customStyle="1" w:styleId="a7">
    <w:name w:val="Нижний колонтитул Знак"/>
    <w:basedOn w:val="a0"/>
    <w:link w:val="a6"/>
    <w:uiPriority w:val="99"/>
    <w:rsid w:val="00BB296D"/>
    <w:rPr>
      <w:rFonts w:ascii="Times New Roman" w:hAnsi="Times New Roman"/>
      <w:sz w:val="28"/>
    </w:rPr>
  </w:style>
  <w:style w:type="character" w:styleId="a8">
    <w:name w:val="page number"/>
    <w:basedOn w:val="a0"/>
    <w:rsid w:val="00BB296D"/>
  </w:style>
  <w:style w:type="table" w:customStyle="1" w:styleId="1">
    <w:name w:val="Сетка таблицы1"/>
    <w:basedOn w:val="a1"/>
    <w:next w:val="a3"/>
    <w:uiPriority w:val="39"/>
    <w:rsid w:val="00BB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B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16817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8834452.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surgu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dmsurgu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45168176.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19563</Characters>
  <Application>Microsoft Office Word</Application>
  <DocSecurity>0</DocSecurity>
  <Lines>163</Lines>
  <Paragraphs>45</Paragraphs>
  <ScaleCrop>false</ScaleCrop>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Алина Сергеевна</dc:creator>
  <cp:keywords/>
  <dc:description/>
  <cp:lastModifiedBy>Морохова Лилия Олеговна</cp:lastModifiedBy>
  <cp:revision>2</cp:revision>
  <cp:lastPrinted>2023-08-21T10:34:00Z</cp:lastPrinted>
  <dcterms:created xsi:type="dcterms:W3CDTF">2023-08-28T14:40:00Z</dcterms:created>
  <dcterms:modified xsi:type="dcterms:W3CDTF">2023-08-28T14:40:00Z</dcterms:modified>
</cp:coreProperties>
</file>