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25" w:rsidRDefault="002A1025" w:rsidP="00656C1A">
      <w:pPr>
        <w:spacing w:line="120" w:lineRule="atLeast"/>
        <w:jc w:val="center"/>
        <w:rPr>
          <w:sz w:val="24"/>
          <w:szCs w:val="24"/>
        </w:rPr>
      </w:pPr>
    </w:p>
    <w:p w:rsidR="002A1025" w:rsidRDefault="002A1025" w:rsidP="00656C1A">
      <w:pPr>
        <w:spacing w:line="120" w:lineRule="atLeast"/>
        <w:jc w:val="center"/>
        <w:rPr>
          <w:sz w:val="24"/>
          <w:szCs w:val="24"/>
        </w:rPr>
      </w:pPr>
    </w:p>
    <w:p w:rsidR="002A1025" w:rsidRPr="00852378" w:rsidRDefault="002A1025" w:rsidP="00656C1A">
      <w:pPr>
        <w:spacing w:line="120" w:lineRule="atLeast"/>
        <w:jc w:val="center"/>
        <w:rPr>
          <w:sz w:val="10"/>
          <w:szCs w:val="10"/>
        </w:rPr>
      </w:pPr>
    </w:p>
    <w:p w:rsidR="002A1025" w:rsidRDefault="002A1025" w:rsidP="00656C1A">
      <w:pPr>
        <w:spacing w:line="120" w:lineRule="atLeast"/>
        <w:jc w:val="center"/>
        <w:rPr>
          <w:sz w:val="10"/>
          <w:szCs w:val="24"/>
        </w:rPr>
      </w:pPr>
    </w:p>
    <w:p w:rsidR="002A1025" w:rsidRPr="005541F0" w:rsidRDefault="002A10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A1025" w:rsidRDefault="002A10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A1025" w:rsidRPr="005541F0" w:rsidRDefault="002A102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A1025" w:rsidRPr="005649E4" w:rsidRDefault="002A1025" w:rsidP="00656C1A">
      <w:pPr>
        <w:spacing w:line="120" w:lineRule="atLeast"/>
        <w:jc w:val="center"/>
        <w:rPr>
          <w:sz w:val="18"/>
          <w:szCs w:val="24"/>
        </w:rPr>
      </w:pPr>
    </w:p>
    <w:p w:rsidR="002A1025" w:rsidRPr="00656C1A" w:rsidRDefault="002A10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A1025" w:rsidRPr="005541F0" w:rsidRDefault="002A1025" w:rsidP="00656C1A">
      <w:pPr>
        <w:spacing w:line="120" w:lineRule="atLeast"/>
        <w:jc w:val="center"/>
        <w:rPr>
          <w:sz w:val="18"/>
          <w:szCs w:val="24"/>
        </w:rPr>
      </w:pPr>
    </w:p>
    <w:p w:rsidR="002A1025" w:rsidRPr="005541F0" w:rsidRDefault="002A1025" w:rsidP="00656C1A">
      <w:pPr>
        <w:spacing w:line="120" w:lineRule="atLeast"/>
        <w:jc w:val="center"/>
        <w:rPr>
          <w:sz w:val="20"/>
          <w:szCs w:val="24"/>
        </w:rPr>
      </w:pPr>
    </w:p>
    <w:p w:rsidR="002A1025" w:rsidRPr="00656C1A" w:rsidRDefault="002A102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A1025" w:rsidRDefault="002A1025" w:rsidP="00656C1A">
      <w:pPr>
        <w:spacing w:line="120" w:lineRule="atLeast"/>
        <w:jc w:val="center"/>
        <w:rPr>
          <w:sz w:val="30"/>
          <w:szCs w:val="24"/>
        </w:rPr>
      </w:pPr>
    </w:p>
    <w:p w:rsidR="002A1025" w:rsidRPr="00656C1A" w:rsidRDefault="002A102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A102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A1025" w:rsidRPr="00F8214F" w:rsidRDefault="002A10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A1025" w:rsidRPr="00F8214F" w:rsidRDefault="00FB31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A1025" w:rsidRPr="00F8214F" w:rsidRDefault="002A10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A1025" w:rsidRPr="00F8214F" w:rsidRDefault="00FB31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A1025" w:rsidRPr="00A63FB0" w:rsidRDefault="002A10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A1025" w:rsidRPr="00A3761A" w:rsidRDefault="00FB31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A1025" w:rsidRPr="00F8214F" w:rsidRDefault="002A102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A1025" w:rsidRPr="00F8214F" w:rsidRDefault="002A102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A1025" w:rsidRPr="00AB4194" w:rsidRDefault="002A10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A1025" w:rsidRPr="00F8214F" w:rsidRDefault="00FB31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2229</w:t>
            </w:r>
          </w:p>
        </w:tc>
      </w:tr>
    </w:tbl>
    <w:p w:rsidR="002A1025" w:rsidRPr="000C4AB5" w:rsidRDefault="002A1025" w:rsidP="00C725A6">
      <w:pPr>
        <w:rPr>
          <w:rFonts w:cs="Times New Roman"/>
          <w:szCs w:val="28"/>
          <w:lang w:val="en-US"/>
        </w:rPr>
      </w:pP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й</w:t>
      </w: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города </w:t>
      </w:r>
      <w:r w:rsidRPr="0003399A">
        <w:rPr>
          <w:rFonts w:eastAsia="Times New Roman" w:cs="Times New Roman"/>
          <w:szCs w:val="28"/>
          <w:lang w:eastAsia="ru-RU"/>
        </w:rPr>
        <w:t xml:space="preserve">от 18.07.2017 </w:t>
      </w:r>
      <w:r>
        <w:rPr>
          <w:rFonts w:eastAsia="Times New Roman" w:cs="Times New Roman"/>
          <w:szCs w:val="28"/>
          <w:lang w:eastAsia="ru-RU"/>
        </w:rPr>
        <w:t xml:space="preserve">№ 1239 </w:t>
      </w: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03399A">
        <w:rPr>
          <w:rFonts w:eastAsia="Times New Roman" w:cs="Times New Roman"/>
          <w:szCs w:val="28"/>
          <w:lang w:eastAsia="ru-RU"/>
        </w:rPr>
        <w:t xml:space="preserve">Об утверждении регламента </w:t>
      </w: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3399A">
        <w:rPr>
          <w:rFonts w:eastAsia="Times New Roman" w:cs="Times New Roman"/>
          <w:szCs w:val="28"/>
          <w:lang w:eastAsia="ru-RU"/>
        </w:rPr>
        <w:t xml:space="preserve">электронного взаимодействия </w:t>
      </w: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3399A">
        <w:rPr>
          <w:rFonts w:eastAsia="Times New Roman" w:cs="Times New Roman"/>
          <w:szCs w:val="28"/>
          <w:lang w:eastAsia="ru-RU"/>
        </w:rPr>
        <w:t xml:space="preserve">лиц, участвующих в процессе </w:t>
      </w: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03399A">
        <w:rPr>
          <w:rFonts w:eastAsia="Times New Roman" w:cs="Times New Roman"/>
          <w:szCs w:val="28"/>
          <w:lang w:eastAsia="ru-RU"/>
        </w:rPr>
        <w:t xml:space="preserve">организации </w:t>
      </w:r>
      <w:r>
        <w:rPr>
          <w:rFonts w:eastAsia="Times New Roman" w:cs="Times New Roman"/>
          <w:szCs w:val="28"/>
          <w:lang w:eastAsia="ru-RU"/>
        </w:rPr>
        <w:t>муниципальных закупок»</w:t>
      </w:r>
    </w:p>
    <w:p w:rsidR="002A1025" w:rsidRDefault="002A1025" w:rsidP="002A102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2A1025" w:rsidRDefault="002A1025" w:rsidP="002A102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A1025" w:rsidRDefault="002A1025" w:rsidP="002A10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03CE8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6" w:history="1">
        <w:r w:rsidRPr="00403CE8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403CE8">
        <w:rPr>
          <w:rFonts w:eastAsia="Times New Roman" w:cs="Times New Roman"/>
          <w:szCs w:val="28"/>
          <w:lang w:eastAsia="ru-RU"/>
        </w:rPr>
        <w:t xml:space="preserve"> от 05.04.2013 № 44-ФЗ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403CE8">
        <w:rPr>
          <w:rFonts w:eastAsia="Times New Roman" w:cs="Times New Roman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Cs w:val="28"/>
          <w:lang w:eastAsia="ru-RU"/>
        </w:rPr>
        <w:t>»</w:t>
      </w:r>
      <w:r w:rsidRPr="00403CE8">
        <w:rPr>
          <w:rFonts w:eastAsia="Times New Roman" w:cs="Times New Roman"/>
          <w:szCs w:val="28"/>
          <w:lang w:eastAsia="ru-RU"/>
        </w:rPr>
        <w:t>,</w:t>
      </w:r>
      <w:r w:rsidRPr="00B91A93">
        <w:rPr>
          <w:rFonts w:eastAsia="Times New Roman" w:cs="Times New Roman"/>
          <w:szCs w:val="28"/>
          <w:lang w:eastAsia="ru-RU"/>
        </w:rPr>
        <w:t xml:space="preserve"> </w:t>
      </w:r>
      <w:r w:rsidRPr="0036669F">
        <w:rPr>
          <w:rFonts w:eastAsia="Times New Roman" w:cs="Times New Roman"/>
          <w:szCs w:val="28"/>
          <w:lang w:eastAsia="ru-RU"/>
        </w:rPr>
        <w:t>постановлением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6669F">
        <w:rPr>
          <w:rFonts w:eastAsia="Times New Roman" w:cs="Times New Roman"/>
          <w:szCs w:val="28"/>
          <w:lang w:eastAsia="ru-RU"/>
        </w:rPr>
        <w:t>Адми</w:t>
      </w:r>
      <w:r>
        <w:rPr>
          <w:rFonts w:eastAsia="Times New Roman" w:cs="Times New Roman"/>
          <w:szCs w:val="28"/>
          <w:lang w:eastAsia="ru-RU"/>
        </w:rPr>
        <w:t xml:space="preserve">нистрации города </w:t>
      </w:r>
      <w:r w:rsidRPr="00972251">
        <w:rPr>
          <w:rFonts w:eastAsia="Times New Roman" w:cs="Times New Roman"/>
          <w:szCs w:val="28"/>
          <w:lang w:eastAsia="ru-RU"/>
        </w:rPr>
        <w:t xml:space="preserve">от 19.02.2014 </w:t>
      </w:r>
      <w:r>
        <w:rPr>
          <w:rFonts w:eastAsia="Times New Roman" w:cs="Times New Roman"/>
          <w:szCs w:val="28"/>
          <w:lang w:eastAsia="ru-RU"/>
        </w:rPr>
        <w:t>№</w:t>
      </w:r>
      <w:r w:rsidRPr="00972251">
        <w:rPr>
          <w:rFonts w:eastAsia="Times New Roman" w:cs="Times New Roman"/>
          <w:szCs w:val="28"/>
          <w:lang w:eastAsia="ru-RU"/>
        </w:rPr>
        <w:t xml:space="preserve"> 1131 </w:t>
      </w:r>
      <w:r>
        <w:rPr>
          <w:rFonts w:eastAsia="Times New Roman" w:cs="Times New Roman"/>
          <w:szCs w:val="28"/>
          <w:lang w:eastAsia="ru-RU"/>
        </w:rPr>
        <w:t>«</w:t>
      </w:r>
      <w:r w:rsidRPr="00972251">
        <w:rPr>
          <w:rFonts w:eastAsia="Times New Roman" w:cs="Times New Roman"/>
          <w:szCs w:val="28"/>
          <w:lang w:eastAsia="ru-RU"/>
        </w:rPr>
        <w:t xml:space="preserve">Об утверждении регламента организации закупок товаров, работ, услуг для обеспечения муниципальных нужд в муниципальном образовании городской округ Сургут Ханты-Мансийского 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972251">
        <w:rPr>
          <w:rFonts w:eastAsia="Times New Roman" w:cs="Times New Roman"/>
          <w:szCs w:val="28"/>
          <w:lang w:eastAsia="ru-RU"/>
        </w:rPr>
        <w:t xml:space="preserve"> Югры</w:t>
      </w:r>
      <w:r>
        <w:rPr>
          <w:rFonts w:eastAsia="Times New Roman" w:cs="Times New Roman"/>
          <w:szCs w:val="28"/>
          <w:lang w:eastAsia="ru-RU"/>
        </w:rPr>
        <w:t xml:space="preserve">», </w:t>
      </w:r>
      <w:hyperlink r:id="rId7" w:history="1">
        <w:r w:rsidRPr="00B91A93">
          <w:rPr>
            <w:rFonts w:eastAsia="Times New Roman" w:cs="Times New Roman"/>
            <w:szCs w:val="28"/>
            <w:lang w:eastAsia="ru-RU"/>
          </w:rPr>
          <w:t>распоряжени</w:t>
        </w:r>
      </w:hyperlink>
      <w:r>
        <w:rPr>
          <w:rFonts w:eastAsia="Times New Roman" w:cs="Times New Roman"/>
          <w:szCs w:val="28"/>
          <w:lang w:eastAsia="ru-RU"/>
        </w:rPr>
        <w:t>ями</w:t>
      </w:r>
      <w:r w:rsidRPr="00B91A93">
        <w:rPr>
          <w:rFonts w:eastAsia="Times New Roman" w:cs="Times New Roman"/>
          <w:szCs w:val="28"/>
          <w:lang w:eastAsia="ru-RU"/>
        </w:rPr>
        <w:t xml:space="preserve"> Администрации города от 30.12.2005 № 3686 </w:t>
      </w:r>
      <w:r>
        <w:rPr>
          <w:rFonts w:eastAsia="Times New Roman" w:cs="Times New Roman"/>
          <w:szCs w:val="28"/>
          <w:lang w:eastAsia="ru-RU"/>
        </w:rPr>
        <w:br/>
        <w:t>«</w:t>
      </w:r>
      <w:r w:rsidRPr="00B91A93">
        <w:rPr>
          <w:rFonts w:eastAsia="Times New Roman" w:cs="Times New Roman"/>
          <w:szCs w:val="28"/>
          <w:lang w:eastAsia="ru-RU"/>
        </w:rPr>
        <w:t>Об утверждении Регламента Администрации города</w:t>
      </w:r>
      <w:r>
        <w:rPr>
          <w:rFonts w:eastAsia="Times New Roman" w:cs="Times New Roman"/>
          <w:szCs w:val="28"/>
          <w:lang w:eastAsia="ru-RU"/>
        </w:rPr>
        <w:t>»,</w:t>
      </w:r>
      <w:r w:rsidRPr="00403CE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от 21.04.2021 № 552 </w:t>
      </w:r>
      <w:r>
        <w:rPr>
          <w:rFonts w:eastAsia="Times New Roman" w:cs="Times New Roman"/>
          <w:szCs w:val="28"/>
          <w:lang w:eastAsia="ru-RU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 w:rsidRPr="00B91A93">
        <w:rPr>
          <w:rFonts w:eastAsia="Times New Roman" w:cs="Times New Roman"/>
          <w:szCs w:val="28"/>
          <w:lang w:eastAsia="ru-RU"/>
        </w:rPr>
        <w:t>:</w:t>
      </w:r>
    </w:p>
    <w:p w:rsidR="002A1025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97765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</w:t>
      </w:r>
      <w:r w:rsidRPr="00B331D2">
        <w:rPr>
          <w:rFonts w:eastAsia="Times New Roman" w:cs="Times New Roman"/>
          <w:szCs w:val="28"/>
          <w:lang w:eastAsia="ru-RU"/>
        </w:rPr>
        <w:t xml:space="preserve">от 18.07.2017 № 1239 </w:t>
      </w:r>
      <w:r>
        <w:rPr>
          <w:rFonts w:eastAsia="Times New Roman" w:cs="Times New Roman"/>
          <w:szCs w:val="28"/>
          <w:lang w:eastAsia="ru-RU"/>
        </w:rPr>
        <w:t xml:space="preserve">«Об утверждении регламента </w:t>
      </w:r>
      <w:r w:rsidRPr="00B331D2">
        <w:rPr>
          <w:rFonts w:eastAsia="Times New Roman" w:cs="Times New Roman"/>
          <w:szCs w:val="28"/>
          <w:lang w:eastAsia="ru-RU"/>
        </w:rPr>
        <w:t xml:space="preserve">электронного взаимодействия лиц, участвующих </w:t>
      </w:r>
      <w:r>
        <w:rPr>
          <w:rFonts w:eastAsia="Times New Roman" w:cs="Times New Roman"/>
          <w:szCs w:val="28"/>
          <w:lang w:eastAsia="ru-RU"/>
        </w:rPr>
        <w:br/>
      </w:r>
      <w:r w:rsidRPr="00B331D2">
        <w:rPr>
          <w:rFonts w:eastAsia="Times New Roman" w:cs="Times New Roman"/>
          <w:szCs w:val="28"/>
          <w:lang w:eastAsia="ru-RU"/>
        </w:rPr>
        <w:t>в процессе организации муниципальных закупок»</w:t>
      </w:r>
      <w:r>
        <w:rPr>
          <w:rFonts w:eastAsia="Times New Roman" w:cs="Times New Roman"/>
          <w:szCs w:val="28"/>
          <w:lang w:eastAsia="ru-RU"/>
        </w:rPr>
        <w:t xml:space="preserve"> (с изменениями от 06.06.2018 №</w:t>
      </w:r>
      <w:r w:rsidRPr="00B331D2">
        <w:rPr>
          <w:rFonts w:eastAsia="Times New Roman" w:cs="Times New Roman"/>
          <w:szCs w:val="28"/>
          <w:lang w:eastAsia="ru-RU"/>
        </w:rPr>
        <w:t xml:space="preserve"> 901, 31.01.2019 </w:t>
      </w:r>
      <w:r>
        <w:rPr>
          <w:rFonts w:eastAsia="Times New Roman" w:cs="Times New Roman"/>
          <w:szCs w:val="28"/>
          <w:lang w:eastAsia="ru-RU"/>
        </w:rPr>
        <w:t>№ 114, 23.03.2020 № 435, 11.02.2021 №</w:t>
      </w:r>
      <w:r w:rsidRPr="00B331D2">
        <w:rPr>
          <w:rFonts w:eastAsia="Times New Roman" w:cs="Times New Roman"/>
          <w:szCs w:val="28"/>
          <w:lang w:eastAsia="ru-RU"/>
        </w:rPr>
        <w:t xml:space="preserve"> 128, 02.08.2021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B331D2">
        <w:rPr>
          <w:rFonts w:eastAsia="Times New Roman" w:cs="Times New Roman"/>
          <w:szCs w:val="28"/>
          <w:lang w:eastAsia="ru-RU"/>
        </w:rPr>
        <w:t xml:space="preserve"> 1227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B331D2">
        <w:rPr>
          <w:rFonts w:eastAsia="Times New Roman" w:cs="Times New Roman"/>
          <w:szCs w:val="28"/>
          <w:lang w:eastAsia="ru-RU"/>
        </w:rPr>
        <w:t>28</w:t>
      </w:r>
      <w:r>
        <w:rPr>
          <w:rFonts w:eastAsia="Times New Roman" w:cs="Times New Roman"/>
          <w:szCs w:val="28"/>
          <w:lang w:eastAsia="ru-RU"/>
        </w:rPr>
        <w:t>.12.</w:t>
      </w:r>
      <w:r w:rsidRPr="00B331D2">
        <w:rPr>
          <w:rFonts w:eastAsia="Times New Roman" w:cs="Times New Roman"/>
          <w:szCs w:val="28"/>
          <w:lang w:eastAsia="ru-RU"/>
        </w:rPr>
        <w:t xml:space="preserve">2021 </w:t>
      </w:r>
      <w:r>
        <w:rPr>
          <w:rFonts w:eastAsia="Times New Roman" w:cs="Times New Roman"/>
          <w:szCs w:val="28"/>
          <w:lang w:eastAsia="ru-RU"/>
        </w:rPr>
        <w:t>№</w:t>
      </w:r>
      <w:r w:rsidRPr="00B331D2">
        <w:rPr>
          <w:rFonts w:eastAsia="Times New Roman" w:cs="Times New Roman"/>
          <w:szCs w:val="28"/>
          <w:lang w:eastAsia="ru-RU"/>
        </w:rPr>
        <w:t xml:space="preserve"> 2312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F125CA">
        <w:rPr>
          <w:rFonts w:eastAsia="Times New Roman" w:cs="Times New Roman"/>
          <w:szCs w:val="28"/>
          <w:lang w:eastAsia="ru-RU"/>
        </w:rPr>
        <w:t xml:space="preserve">23.12.2022 </w:t>
      </w:r>
      <w:r>
        <w:rPr>
          <w:rFonts w:eastAsia="Times New Roman" w:cs="Times New Roman"/>
          <w:szCs w:val="28"/>
          <w:lang w:eastAsia="ru-RU"/>
        </w:rPr>
        <w:t>№</w:t>
      </w:r>
      <w:r w:rsidRPr="00F125CA">
        <w:rPr>
          <w:rFonts w:eastAsia="Times New Roman" w:cs="Times New Roman"/>
          <w:szCs w:val="28"/>
          <w:lang w:eastAsia="ru-RU"/>
        </w:rPr>
        <w:t xml:space="preserve"> 2781</w:t>
      </w:r>
      <w:r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2A1025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распоряжению:</w:t>
      </w:r>
    </w:p>
    <w:p w:rsidR="002A1025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Пункт 2 раздела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дополнить подпунктом 2.10 следующего содержания:</w:t>
      </w:r>
    </w:p>
    <w:p w:rsidR="002A1025" w:rsidRPr="009709AC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«2.10. Ю</w:t>
      </w:r>
      <w:r w:rsidRPr="009709AC">
        <w:rPr>
          <w:rFonts w:eastAsia="Times New Roman" w:cs="Times New Roman"/>
          <w:szCs w:val="28"/>
          <w:lang w:eastAsia="ru-RU"/>
        </w:rPr>
        <w:t>ридический отдел в сфере городского хозяйства департамента городского хозяйства</w:t>
      </w:r>
      <w:r>
        <w:rPr>
          <w:rFonts w:eastAsia="Times New Roman" w:cs="Times New Roman"/>
          <w:szCs w:val="28"/>
          <w:lang w:eastAsia="ru-RU"/>
        </w:rPr>
        <w:t xml:space="preserve">». </w:t>
      </w:r>
    </w:p>
    <w:p w:rsidR="002A1025" w:rsidRPr="00D6330D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 xml:space="preserve">1.2. Абзац третий пункта 4 раздела </w:t>
      </w:r>
      <w:r w:rsidRPr="00D6330D">
        <w:rPr>
          <w:rFonts w:eastAsia="Times New Roman" w:cs="Times New Roman"/>
          <w:szCs w:val="28"/>
          <w:lang w:val="en-US" w:eastAsia="ru-RU"/>
        </w:rPr>
        <w:t>V</w:t>
      </w:r>
      <w:r w:rsidRPr="00D6330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A1025" w:rsidRPr="00D6330D" w:rsidRDefault="002A1025" w:rsidP="002A102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 xml:space="preserve">«В согласовании задействованы: ПУ, юридический отдел в сфере городского хозяйства департамента городского хозяйства (при согласовании </w:t>
      </w:r>
      <w:r w:rsidRPr="00D6330D">
        <w:rPr>
          <w:rFonts w:eastAsia="Times New Roman" w:cs="Times New Roman"/>
          <w:szCs w:val="28"/>
          <w:lang w:eastAsia="ru-RU"/>
        </w:rPr>
        <w:lastRenderedPageBreak/>
        <w:t>заявок департамента городского хозяйства), УБУиО, МКУ «УИТС города Сургута» (при необходимости), уполномоченный орган. Согласование происходит одновременно. Срок с</w:t>
      </w:r>
      <w:r>
        <w:rPr>
          <w:rFonts w:eastAsia="Times New Roman" w:cs="Times New Roman"/>
          <w:szCs w:val="28"/>
          <w:lang w:eastAsia="ru-RU"/>
        </w:rPr>
        <w:t>огласования ‒ пять рабочих дней</w:t>
      </w:r>
      <w:r w:rsidRPr="00D6330D">
        <w:rPr>
          <w:rFonts w:eastAsia="Times New Roman" w:cs="Times New Roman"/>
          <w:szCs w:val="28"/>
          <w:lang w:eastAsia="ru-RU"/>
        </w:rPr>
        <w:t>».</w:t>
      </w:r>
    </w:p>
    <w:p w:rsidR="002A1025" w:rsidRPr="00D6330D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 xml:space="preserve">1.3. Подпункт 3.2 пункта 3 раздела </w:t>
      </w:r>
      <w:r w:rsidRPr="00D6330D">
        <w:rPr>
          <w:rFonts w:eastAsia="Times New Roman" w:cs="Times New Roman"/>
          <w:szCs w:val="28"/>
          <w:lang w:val="en-US" w:eastAsia="ru-RU"/>
        </w:rPr>
        <w:t>VI</w:t>
      </w:r>
      <w:r w:rsidRPr="00D6330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A1025" w:rsidRPr="00D6330D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 xml:space="preserve">«3.2. ПУ (при проведении совместных конкурсов или аукционов, а также </w:t>
      </w:r>
      <w:r>
        <w:rPr>
          <w:rFonts w:eastAsia="Times New Roman" w:cs="Times New Roman"/>
          <w:szCs w:val="28"/>
          <w:lang w:eastAsia="ru-RU"/>
        </w:rPr>
        <w:br/>
      </w:r>
      <w:r w:rsidRPr="00D6330D">
        <w:rPr>
          <w:rFonts w:eastAsia="Times New Roman" w:cs="Times New Roman"/>
          <w:szCs w:val="28"/>
          <w:lang w:eastAsia="ru-RU"/>
        </w:rPr>
        <w:t>в отношении муниципального заказчика Администрации города,</w:t>
      </w:r>
      <w:r w:rsidRPr="00D6330D">
        <w:t xml:space="preserve"> </w:t>
      </w:r>
      <w:r w:rsidRPr="00D6330D">
        <w:rPr>
          <w:rFonts w:eastAsia="Times New Roman" w:cs="Times New Roman"/>
          <w:szCs w:val="28"/>
          <w:lang w:eastAsia="ru-RU"/>
        </w:rPr>
        <w:t>за исклю</w:t>
      </w:r>
      <w:r>
        <w:rPr>
          <w:rFonts w:eastAsia="Times New Roman" w:cs="Times New Roman"/>
          <w:szCs w:val="28"/>
          <w:lang w:eastAsia="ru-RU"/>
        </w:rPr>
        <w:t>-</w:t>
      </w:r>
      <w:r w:rsidRPr="00D6330D">
        <w:rPr>
          <w:rFonts w:eastAsia="Times New Roman" w:cs="Times New Roman"/>
          <w:szCs w:val="28"/>
          <w:lang w:eastAsia="ru-RU"/>
        </w:rPr>
        <w:t xml:space="preserve">чением заявок департамента городского хозяйства) – на соответствие проекта </w:t>
      </w:r>
      <w:r w:rsidRPr="002A1025">
        <w:rPr>
          <w:rFonts w:eastAsia="Times New Roman" w:cs="Times New Roman"/>
          <w:spacing w:val="-4"/>
          <w:szCs w:val="28"/>
          <w:lang w:eastAsia="ru-RU"/>
        </w:rPr>
        <w:t>контракта описанию объекта закупки и законодательству о контрактной систем</w:t>
      </w:r>
      <w:r w:rsidRPr="00D6330D">
        <w:rPr>
          <w:rFonts w:eastAsia="Times New Roman" w:cs="Times New Roman"/>
          <w:szCs w:val="28"/>
          <w:lang w:eastAsia="ru-RU"/>
        </w:rPr>
        <w:t>е».</w:t>
      </w:r>
    </w:p>
    <w:p w:rsidR="002A1025" w:rsidRPr="00814E3A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>1.4.</w:t>
      </w:r>
      <w:r w:rsidRPr="00814E3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После под</w:t>
      </w:r>
      <w:r w:rsidRPr="00814E3A">
        <w:rPr>
          <w:rFonts w:eastAsia="Times New Roman" w:cs="Times New Roman"/>
          <w:szCs w:val="28"/>
          <w:lang w:eastAsia="ru-RU"/>
        </w:rPr>
        <w:t>пунк</w:t>
      </w:r>
      <w:r>
        <w:rPr>
          <w:rFonts w:eastAsia="Times New Roman" w:cs="Times New Roman"/>
          <w:szCs w:val="28"/>
          <w:lang w:eastAsia="ru-RU"/>
        </w:rPr>
        <w:t>та</w:t>
      </w:r>
      <w:r w:rsidRPr="00814E3A">
        <w:rPr>
          <w:rFonts w:eastAsia="Times New Roman" w:cs="Times New Roman"/>
          <w:szCs w:val="28"/>
          <w:lang w:eastAsia="ru-RU"/>
        </w:rPr>
        <w:t xml:space="preserve"> 3</w:t>
      </w:r>
      <w:r>
        <w:rPr>
          <w:rFonts w:eastAsia="Times New Roman" w:cs="Times New Roman"/>
          <w:szCs w:val="28"/>
          <w:lang w:eastAsia="ru-RU"/>
        </w:rPr>
        <w:t>.2</w:t>
      </w:r>
      <w:r w:rsidRPr="00814E3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пункта 3 </w:t>
      </w:r>
      <w:r w:rsidRPr="00814E3A">
        <w:rPr>
          <w:rFonts w:eastAsia="Times New Roman" w:cs="Times New Roman"/>
          <w:szCs w:val="28"/>
          <w:lang w:eastAsia="ru-RU"/>
        </w:rPr>
        <w:t xml:space="preserve">раздела </w:t>
      </w:r>
      <w:r w:rsidRPr="00814E3A">
        <w:rPr>
          <w:rFonts w:eastAsia="Times New Roman" w:cs="Times New Roman"/>
          <w:szCs w:val="28"/>
          <w:lang w:val="en-US" w:eastAsia="ru-RU"/>
        </w:rPr>
        <w:t>VI</w:t>
      </w:r>
      <w:r w:rsidRPr="00814E3A">
        <w:rPr>
          <w:rFonts w:eastAsia="Times New Roman" w:cs="Times New Roman"/>
          <w:szCs w:val="28"/>
          <w:lang w:eastAsia="ru-RU"/>
        </w:rPr>
        <w:t xml:space="preserve"> дополнить подпунктом 3.2</w:t>
      </w:r>
      <w:r w:rsidRPr="00814E3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814E3A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2A1025" w:rsidRDefault="002A1025" w:rsidP="002A10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4E3A">
        <w:rPr>
          <w:rFonts w:eastAsia="Times New Roman" w:cs="Times New Roman"/>
          <w:szCs w:val="28"/>
          <w:lang w:eastAsia="ru-RU"/>
        </w:rPr>
        <w:t>«3.2</w:t>
      </w:r>
      <w:r w:rsidRPr="00814E3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814E3A">
        <w:rPr>
          <w:rFonts w:eastAsia="Times New Roman" w:cs="Times New Roman"/>
          <w:szCs w:val="28"/>
          <w:lang w:eastAsia="ru-RU"/>
        </w:rPr>
        <w:t>. Юридический отдел в сфере городского хозяйства департамента городского хозяйства (в отношении заявок департамента городского хозяй</w:t>
      </w:r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r w:rsidRPr="00814E3A">
        <w:rPr>
          <w:rFonts w:eastAsia="Times New Roman" w:cs="Times New Roman"/>
          <w:szCs w:val="28"/>
          <w:lang w:eastAsia="ru-RU"/>
        </w:rPr>
        <w:t xml:space="preserve">ства) – на соответствие проекта контракта описанию объекта закупки </w:t>
      </w:r>
      <w:r>
        <w:rPr>
          <w:rFonts w:eastAsia="Times New Roman" w:cs="Times New Roman"/>
          <w:szCs w:val="28"/>
          <w:lang w:eastAsia="ru-RU"/>
        </w:rPr>
        <w:br/>
      </w:r>
      <w:r w:rsidRPr="00814E3A">
        <w:rPr>
          <w:rFonts w:eastAsia="Times New Roman" w:cs="Times New Roman"/>
          <w:szCs w:val="28"/>
          <w:lang w:eastAsia="ru-RU"/>
        </w:rPr>
        <w:t>и законодательству о контрактной системе».</w:t>
      </w:r>
    </w:p>
    <w:p w:rsidR="002A1025" w:rsidRPr="00D6330D" w:rsidRDefault="002A1025" w:rsidP="002A10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 xml:space="preserve">1.5. Подпункт 11.6.5.2 пункта 11.6.5 раздела </w:t>
      </w:r>
      <w:r w:rsidRPr="00D6330D">
        <w:rPr>
          <w:rFonts w:eastAsia="Times New Roman" w:cs="Times New Roman"/>
          <w:szCs w:val="28"/>
          <w:lang w:val="en-US" w:eastAsia="ru-RU"/>
        </w:rPr>
        <w:t>VI</w:t>
      </w:r>
      <w:r w:rsidRPr="00D6330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A1025" w:rsidRPr="00D6330D" w:rsidRDefault="002A1025" w:rsidP="002A1025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D6330D">
        <w:rPr>
          <w:rFonts w:cs="Times New Roman"/>
          <w:szCs w:val="28"/>
        </w:rPr>
        <w:t xml:space="preserve">«11.6.5.2. В согласовании задействованы: ПУ, УБУиО, МКУ «УИТС города Сургута» (при необходимости), </w:t>
      </w:r>
      <w:r w:rsidRPr="00D6330D">
        <w:rPr>
          <w:rFonts w:eastAsia="Times New Roman" w:cs="Times New Roman"/>
          <w:szCs w:val="28"/>
          <w:lang w:eastAsia="ru-RU"/>
        </w:rPr>
        <w:t>юридический отдел в сфере городского хозяйства департамента городского хозяйства (при согласовании заявок департамента городского хозяйства)</w:t>
      </w:r>
      <w:r w:rsidRPr="00D6330D">
        <w:rPr>
          <w:rFonts w:cs="Times New Roman"/>
          <w:szCs w:val="28"/>
        </w:rPr>
        <w:t xml:space="preserve">. Согласование происходит одновременно </w:t>
      </w:r>
      <w:r>
        <w:rPr>
          <w:rFonts w:cs="Times New Roman"/>
          <w:szCs w:val="28"/>
        </w:rPr>
        <w:br/>
      </w:r>
      <w:r w:rsidRPr="00D6330D">
        <w:rPr>
          <w:rFonts w:cs="Times New Roman"/>
          <w:szCs w:val="28"/>
        </w:rPr>
        <w:t>в течение трех рабочих дней».</w:t>
      </w:r>
    </w:p>
    <w:p w:rsidR="002A1025" w:rsidRPr="00D6330D" w:rsidRDefault="002A1025" w:rsidP="002A10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 xml:space="preserve">1.6. Подпункт 1 пункта 11.6.6 раздела </w:t>
      </w:r>
      <w:r w:rsidRPr="00D6330D">
        <w:rPr>
          <w:rFonts w:eastAsia="Times New Roman" w:cs="Times New Roman"/>
          <w:szCs w:val="28"/>
          <w:lang w:val="en-US" w:eastAsia="ru-RU"/>
        </w:rPr>
        <w:t>VI</w:t>
      </w:r>
      <w:r w:rsidRPr="00D6330D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p w:rsidR="002A1025" w:rsidRPr="00D6330D" w:rsidRDefault="002A1025" w:rsidP="002A102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>«1) ПУ (в отношении муниципального заказчика Администрации города, за исключением заявок департамента городского хозяйства) – на соответствие проекта договора описанию объекта закупки и законодательству о контрактной системе. Согласование проектов договоров, направляемых департаментом городского хозяйства, осуществляет юридический отдел в сфере городского хозяйства департамента городского хозяйства;».</w:t>
      </w:r>
    </w:p>
    <w:p w:rsidR="002A1025" w:rsidRPr="00D6330D" w:rsidRDefault="002A1025" w:rsidP="002A1025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6330D">
        <w:rPr>
          <w:rFonts w:eastAsia="Calibri" w:cs="Times New Roman"/>
          <w:kern w:val="3"/>
          <w:szCs w:val="28"/>
          <w:lang w:eastAsia="ar-SA"/>
        </w:rPr>
        <w:t>2</w:t>
      </w:r>
      <w:r w:rsidRPr="00D6330D">
        <w:rPr>
          <w:rFonts w:eastAsia="Times New Roman" w:cs="Times New Roman"/>
          <w:szCs w:val="28"/>
          <w:lang w:eastAsia="ru-RU"/>
        </w:rPr>
        <w:t>. Департаменту массовых коммуникаций и аналитики разместить настоящее распоряжение на официальном портале Администрации города</w:t>
      </w:r>
      <w:r w:rsidRPr="00D6330D">
        <w:rPr>
          <w:rFonts w:eastAsia="Calibri" w:cs="Times New Roman"/>
          <w:szCs w:val="28"/>
          <w:lang w:eastAsia="ru-RU"/>
        </w:rPr>
        <w:t>:</w:t>
      </w:r>
      <w:r w:rsidRPr="00D6330D">
        <w:t xml:space="preserve"> </w:t>
      </w:r>
      <w:r w:rsidRPr="00D6330D">
        <w:rPr>
          <w:rFonts w:eastAsia="Calibri" w:cs="Times New Roman"/>
          <w:szCs w:val="28"/>
          <w:lang w:eastAsia="ru-RU"/>
        </w:rPr>
        <w:t>www.admsurgut.ru</w:t>
      </w:r>
      <w:r w:rsidRPr="00D6330D">
        <w:rPr>
          <w:rFonts w:eastAsia="Times New Roman" w:cs="Times New Roman"/>
          <w:szCs w:val="28"/>
          <w:lang w:eastAsia="ru-RU"/>
        </w:rPr>
        <w:t>.</w:t>
      </w:r>
    </w:p>
    <w:p w:rsidR="002A1025" w:rsidRPr="00D6330D" w:rsidRDefault="002A1025" w:rsidP="002A1025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30D">
        <w:rPr>
          <w:rFonts w:ascii="Times New Roman" w:hAnsi="Times New Roman" w:cs="Times New Roman"/>
          <w:sz w:val="28"/>
          <w:szCs w:val="28"/>
        </w:rPr>
        <w:t xml:space="preserve">3. </w:t>
      </w:r>
      <w:r w:rsidRPr="00D6330D">
        <w:rPr>
          <w:rFonts w:ascii="Times New Roman" w:eastAsia="Calibri" w:hAnsi="Times New Roman" w:cs="Times New Roman"/>
          <w:sz w:val="28"/>
          <w:szCs w:val="28"/>
        </w:rPr>
        <w:t xml:space="preserve">Муниципальному казенному учреждению «Наш город» опубликовать (разместить) настоящее </w:t>
      </w:r>
      <w:r w:rsidRPr="00D6330D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D6330D">
        <w:rPr>
          <w:rFonts w:ascii="Times New Roman" w:eastAsia="Calibri" w:hAnsi="Times New Roman" w:cs="Times New Roman"/>
          <w:sz w:val="28"/>
          <w:szCs w:val="28"/>
        </w:rPr>
        <w:t>в сетевом издании «Официал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ьные документы города Сургута»: </w:t>
      </w:r>
      <w:r w:rsidRPr="00D6330D">
        <w:rPr>
          <w:rFonts w:ascii="Times New Roman" w:eastAsia="Calibri" w:hAnsi="Times New Roman" w:cs="Times New Roman"/>
          <w:sz w:val="28"/>
          <w:szCs w:val="28"/>
        </w:rPr>
        <w:t>docsurgut.ru.</w:t>
      </w:r>
    </w:p>
    <w:p w:rsidR="002A1025" w:rsidRPr="00D6330D" w:rsidRDefault="002A1025" w:rsidP="002A1025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</w:t>
      </w:r>
      <w:r w:rsidRPr="00D6330D">
        <w:rPr>
          <w:rFonts w:eastAsia="Times New Roman" w:cs="Times New Roman"/>
          <w:i/>
          <w:szCs w:val="28"/>
          <w:lang w:eastAsia="ru-RU"/>
        </w:rPr>
        <w:t>.</w:t>
      </w:r>
    </w:p>
    <w:p w:rsidR="002A1025" w:rsidRPr="00812269" w:rsidRDefault="002A1025" w:rsidP="002A1025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330D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  <w:r w:rsidRPr="00812269">
        <w:rPr>
          <w:rFonts w:eastAsia="Times New Roman" w:cs="Times New Roman"/>
          <w:szCs w:val="28"/>
          <w:lang w:eastAsia="ru-RU"/>
        </w:rPr>
        <w:t xml:space="preserve"> </w:t>
      </w:r>
    </w:p>
    <w:p w:rsidR="002A1025" w:rsidRDefault="002A1025" w:rsidP="002A1025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2A1025" w:rsidRPr="00812269" w:rsidRDefault="002A1025" w:rsidP="002A1025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2A1025" w:rsidRDefault="002A1025" w:rsidP="002A1025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</w:p>
    <w:p w:rsidR="002A1025" w:rsidRDefault="002A1025" w:rsidP="002A1025">
      <w:pPr>
        <w:widowControl w:val="0"/>
        <w:autoSpaceDE w:val="0"/>
        <w:autoSpaceDN w:val="0"/>
        <w:adjustRightInd w:val="0"/>
        <w:spacing w:line="2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</w:t>
      </w:r>
      <w:r w:rsidRPr="00812269">
        <w:rPr>
          <w:rFonts w:eastAsia="Times New Roman" w:cs="Times New Roman"/>
          <w:szCs w:val="28"/>
          <w:lang w:eastAsia="ru-RU"/>
        </w:rPr>
        <w:t>А.</w:t>
      </w:r>
      <w:r>
        <w:rPr>
          <w:rFonts w:eastAsia="Times New Roman" w:cs="Times New Roman"/>
          <w:szCs w:val="28"/>
          <w:lang w:eastAsia="ru-RU"/>
        </w:rPr>
        <w:t>М</w:t>
      </w:r>
      <w:r w:rsidRPr="00812269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Кириленко</w:t>
      </w:r>
    </w:p>
    <w:sectPr w:rsidR="002A1025" w:rsidSect="002A1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9E0" w:rsidRDefault="00CE19E0">
      <w:r>
        <w:separator/>
      </w:r>
    </w:p>
  </w:endnote>
  <w:endnote w:type="continuationSeparator" w:id="0">
    <w:p w:rsidR="00CE19E0" w:rsidRDefault="00CE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31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31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31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9E0" w:rsidRDefault="00CE19E0">
      <w:r>
        <w:separator/>
      </w:r>
    </w:p>
  </w:footnote>
  <w:footnote w:type="continuationSeparator" w:id="0">
    <w:p w:rsidR="00CE19E0" w:rsidRDefault="00CE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31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139F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31A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B31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B31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25"/>
    <w:rsid w:val="001E7C40"/>
    <w:rsid w:val="002A1025"/>
    <w:rsid w:val="005139F4"/>
    <w:rsid w:val="00532C7C"/>
    <w:rsid w:val="00A419FA"/>
    <w:rsid w:val="00CE19E0"/>
    <w:rsid w:val="00D725A8"/>
    <w:rsid w:val="00F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01FFC5-299B-4BF0-8561-CCB717D2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A10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102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10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1025"/>
    <w:rPr>
      <w:rFonts w:ascii="Times New Roman" w:hAnsi="Times New Roman"/>
      <w:sz w:val="28"/>
    </w:rPr>
  </w:style>
  <w:style w:type="character" w:styleId="a8">
    <w:name w:val="page number"/>
    <w:basedOn w:val="a0"/>
    <w:rsid w:val="002A1025"/>
  </w:style>
  <w:style w:type="paragraph" w:styleId="2">
    <w:name w:val="Body Text 2"/>
    <w:basedOn w:val="a"/>
    <w:link w:val="20"/>
    <w:uiPriority w:val="99"/>
    <w:unhideWhenUsed/>
    <w:rsid w:val="002A102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A1025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A69FFB6FCF8BD9BFB427823FD372E9D3714BC45E218E9EC7C8149E3CBB3BD15FfDn8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69FFB6FCF8BD9BFB4398F29BF25E6D77B11CF5D2C8DCF9A9B12C963fEnB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2023-07-28T11:06:00Z</cp:lastPrinted>
  <dcterms:created xsi:type="dcterms:W3CDTF">2023-08-03T05:30:00Z</dcterms:created>
  <dcterms:modified xsi:type="dcterms:W3CDTF">2023-08-03T05:30:00Z</dcterms:modified>
</cp:coreProperties>
</file>