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A3" w:rsidRDefault="00131DA3" w:rsidP="00656C1A">
      <w:pPr>
        <w:spacing w:line="120" w:lineRule="atLeast"/>
        <w:jc w:val="center"/>
        <w:rPr>
          <w:sz w:val="24"/>
          <w:szCs w:val="24"/>
        </w:rPr>
      </w:pPr>
    </w:p>
    <w:p w:rsidR="00131DA3" w:rsidRDefault="00131DA3" w:rsidP="00656C1A">
      <w:pPr>
        <w:spacing w:line="120" w:lineRule="atLeast"/>
        <w:jc w:val="center"/>
        <w:rPr>
          <w:sz w:val="24"/>
          <w:szCs w:val="24"/>
        </w:rPr>
      </w:pPr>
    </w:p>
    <w:p w:rsidR="00131DA3" w:rsidRPr="00852378" w:rsidRDefault="00131DA3" w:rsidP="00656C1A">
      <w:pPr>
        <w:spacing w:line="120" w:lineRule="atLeast"/>
        <w:jc w:val="center"/>
        <w:rPr>
          <w:sz w:val="10"/>
          <w:szCs w:val="10"/>
        </w:rPr>
      </w:pPr>
    </w:p>
    <w:p w:rsidR="00131DA3" w:rsidRDefault="00131DA3" w:rsidP="00656C1A">
      <w:pPr>
        <w:spacing w:line="120" w:lineRule="atLeast"/>
        <w:jc w:val="center"/>
        <w:rPr>
          <w:sz w:val="10"/>
          <w:szCs w:val="24"/>
        </w:rPr>
      </w:pPr>
    </w:p>
    <w:p w:rsidR="00131DA3" w:rsidRPr="005541F0" w:rsidRDefault="00131D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31DA3" w:rsidRDefault="00131D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31DA3" w:rsidRPr="005541F0" w:rsidRDefault="00131DA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31DA3" w:rsidRPr="005649E4" w:rsidRDefault="00131DA3" w:rsidP="00656C1A">
      <w:pPr>
        <w:spacing w:line="120" w:lineRule="atLeast"/>
        <w:jc w:val="center"/>
        <w:rPr>
          <w:sz w:val="18"/>
          <w:szCs w:val="24"/>
        </w:rPr>
      </w:pPr>
    </w:p>
    <w:p w:rsidR="00131DA3" w:rsidRPr="00656C1A" w:rsidRDefault="00131DA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31DA3" w:rsidRPr="005541F0" w:rsidRDefault="00131DA3" w:rsidP="00656C1A">
      <w:pPr>
        <w:spacing w:line="120" w:lineRule="atLeast"/>
        <w:jc w:val="center"/>
        <w:rPr>
          <w:sz w:val="18"/>
          <w:szCs w:val="24"/>
        </w:rPr>
      </w:pPr>
    </w:p>
    <w:p w:rsidR="00131DA3" w:rsidRPr="005541F0" w:rsidRDefault="00131DA3" w:rsidP="00656C1A">
      <w:pPr>
        <w:spacing w:line="120" w:lineRule="atLeast"/>
        <w:jc w:val="center"/>
        <w:rPr>
          <w:sz w:val="20"/>
          <w:szCs w:val="24"/>
        </w:rPr>
      </w:pPr>
    </w:p>
    <w:p w:rsidR="00131DA3" w:rsidRPr="00656C1A" w:rsidRDefault="00131DA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31DA3" w:rsidRDefault="00131DA3" w:rsidP="00656C1A">
      <w:pPr>
        <w:spacing w:line="120" w:lineRule="atLeast"/>
        <w:jc w:val="center"/>
        <w:rPr>
          <w:sz w:val="30"/>
          <w:szCs w:val="24"/>
        </w:rPr>
      </w:pPr>
    </w:p>
    <w:p w:rsidR="00131DA3" w:rsidRPr="00656C1A" w:rsidRDefault="00131DA3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31DA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31DA3" w:rsidRPr="00F8214F" w:rsidRDefault="00131D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31DA3" w:rsidRPr="00F8214F" w:rsidRDefault="00E424B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31DA3" w:rsidRPr="00F8214F" w:rsidRDefault="00131DA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31DA3" w:rsidRPr="00F8214F" w:rsidRDefault="00E424B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31DA3" w:rsidRPr="00A63FB0" w:rsidRDefault="00131DA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31DA3" w:rsidRPr="00A3761A" w:rsidRDefault="00E424B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31DA3" w:rsidRPr="00F8214F" w:rsidRDefault="00131DA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31DA3" w:rsidRPr="00F8214F" w:rsidRDefault="00131DA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31DA3" w:rsidRPr="00AB4194" w:rsidRDefault="00131D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31DA3" w:rsidRPr="00F8214F" w:rsidRDefault="00E424B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2254</w:t>
            </w:r>
          </w:p>
        </w:tc>
      </w:tr>
    </w:tbl>
    <w:p w:rsidR="00131DA3" w:rsidRPr="000C4AB5" w:rsidRDefault="00131DA3" w:rsidP="00C725A6">
      <w:pPr>
        <w:rPr>
          <w:rFonts w:cs="Times New Roman"/>
          <w:szCs w:val="28"/>
          <w:lang w:val="en-US"/>
        </w:rPr>
      </w:pPr>
    </w:p>
    <w:p w:rsidR="00131DA3" w:rsidRPr="00131DA3" w:rsidRDefault="00131DA3" w:rsidP="00131DA3">
      <w:pPr>
        <w:keepNext/>
        <w:autoSpaceDN w:val="0"/>
        <w:ind w:right="4812"/>
        <w:outlineLvl w:val="2"/>
        <w:rPr>
          <w:rFonts w:eastAsia="Times New Roman" w:cs="Times New Roman"/>
          <w:szCs w:val="28"/>
          <w:lang w:eastAsia="ru-RU"/>
        </w:rPr>
      </w:pPr>
      <w:r w:rsidRPr="00131DA3"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Администрации города от 09.06.2016 </w:t>
      </w:r>
    </w:p>
    <w:p w:rsidR="00131DA3" w:rsidRPr="00131DA3" w:rsidRDefault="00131DA3" w:rsidP="00131DA3">
      <w:pPr>
        <w:widowControl w:val="0"/>
        <w:autoSpaceDN w:val="0"/>
        <w:ind w:right="4818"/>
        <w:rPr>
          <w:rFonts w:eastAsia="Times New Roman" w:cs="Times New Roman"/>
          <w:szCs w:val="28"/>
          <w:lang w:eastAsia="ru-RU"/>
        </w:rPr>
      </w:pPr>
      <w:r w:rsidRPr="00131DA3">
        <w:rPr>
          <w:rFonts w:eastAsia="Times New Roman" w:cs="Times New Roman"/>
          <w:szCs w:val="28"/>
          <w:lang w:eastAsia="ru-RU"/>
        </w:rPr>
        <w:t>№ 1012 «Об утверждении перечня муниципальных общеобразовательных учреждений, имеющих структурное подразделение без образования юридического лица в виде центра допо</w:t>
      </w:r>
      <w:r>
        <w:rPr>
          <w:rFonts w:eastAsia="Times New Roman" w:cs="Times New Roman"/>
          <w:szCs w:val="28"/>
          <w:lang w:eastAsia="ru-RU"/>
        </w:rPr>
        <w:t xml:space="preserve">лнительного образования детей» </w:t>
      </w:r>
    </w:p>
    <w:p w:rsidR="00131DA3" w:rsidRPr="00131DA3" w:rsidRDefault="00131DA3" w:rsidP="00131DA3">
      <w:pPr>
        <w:widowControl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131DA3" w:rsidRPr="00131DA3" w:rsidRDefault="00131DA3" w:rsidP="00131DA3">
      <w:pPr>
        <w:widowControl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131DA3" w:rsidRPr="00131DA3" w:rsidRDefault="00131DA3" w:rsidP="00131DA3">
      <w:pPr>
        <w:widowControl w:val="0"/>
        <w:autoSpaceDN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31DA3">
        <w:rPr>
          <w:rFonts w:eastAsia="Times New Roman" w:cs="Times New Roman"/>
          <w:szCs w:val="24"/>
          <w:lang w:eastAsia="ru-RU"/>
        </w:rPr>
        <w:t xml:space="preserve">В соответствии с распоряжениями Администрации города от 30.12.2005                   № 3686 «Об утверждении Регламента Администрации города», от 21.04.2021  </w:t>
      </w:r>
      <w:r>
        <w:rPr>
          <w:rFonts w:eastAsia="Times New Roman" w:cs="Times New Roman"/>
          <w:szCs w:val="24"/>
          <w:lang w:eastAsia="ru-RU"/>
        </w:rPr>
        <w:br/>
      </w:r>
      <w:r w:rsidRPr="00131DA3">
        <w:rPr>
          <w:rFonts w:eastAsia="Times New Roman" w:cs="Times New Roman"/>
          <w:szCs w:val="24"/>
          <w:lang w:eastAsia="ru-RU"/>
        </w:rPr>
        <w:t xml:space="preserve">№ 552 «О распределении отдельных полномочий Главы города между высшими должностными лицами Администрации города», </w:t>
      </w:r>
      <w:r w:rsidRPr="00131DA3">
        <w:rPr>
          <w:rFonts w:eastAsia="Times New Roman" w:cs="Times New Roman"/>
          <w:szCs w:val="28"/>
          <w:lang w:eastAsia="ru-RU"/>
        </w:rPr>
        <w:t>в целях упорядочения деятель</w:t>
      </w:r>
      <w:r>
        <w:rPr>
          <w:rFonts w:eastAsia="Times New Roman" w:cs="Times New Roman"/>
          <w:szCs w:val="28"/>
          <w:lang w:eastAsia="ru-RU"/>
        </w:rPr>
        <w:t>-</w:t>
      </w:r>
      <w:r w:rsidRPr="00131DA3">
        <w:rPr>
          <w:rFonts w:eastAsia="Times New Roman" w:cs="Times New Roman"/>
          <w:szCs w:val="28"/>
          <w:lang w:eastAsia="ru-RU"/>
        </w:rPr>
        <w:t>ности муниципальных общеобразовательных учреждений:</w:t>
      </w:r>
    </w:p>
    <w:p w:rsidR="00131DA3" w:rsidRPr="00131DA3" w:rsidRDefault="00131DA3" w:rsidP="00131DA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31DA3"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09.06.2016 № 1012 «Об утверждении перечня муниципальных общеобразовательных учреждений, имеющих структурное подразделение без образования юридического лица              </w:t>
      </w:r>
      <w:r w:rsidRPr="00131DA3">
        <w:rPr>
          <w:rFonts w:eastAsia="Times New Roman" w:cs="Times New Roman"/>
          <w:spacing w:val="-2"/>
          <w:szCs w:val="28"/>
          <w:lang w:eastAsia="ru-RU"/>
        </w:rPr>
        <w:t>в виде центра дополнительного образования детей» (с изменениями от 26.03.2018</w:t>
      </w:r>
      <w:r w:rsidRPr="00131DA3">
        <w:rPr>
          <w:rFonts w:eastAsia="Times New Roman" w:cs="Times New Roman"/>
          <w:szCs w:val="28"/>
          <w:lang w:eastAsia="ru-RU"/>
        </w:rPr>
        <w:t xml:space="preserve"> № 484, 15.10.2018 </w:t>
      </w:r>
      <w:r>
        <w:rPr>
          <w:rFonts w:eastAsia="Times New Roman" w:cs="Times New Roman"/>
          <w:szCs w:val="28"/>
          <w:lang w:eastAsia="ru-RU"/>
        </w:rPr>
        <w:t xml:space="preserve">№ 1831, 01.02.2022 № 155, </w:t>
      </w:r>
      <w:r w:rsidRPr="00131DA3">
        <w:rPr>
          <w:rFonts w:eastAsia="Times New Roman" w:cs="Times New Roman"/>
          <w:szCs w:val="28"/>
          <w:lang w:eastAsia="ru-RU"/>
        </w:rPr>
        <w:t>05.12.2022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31DA3">
        <w:rPr>
          <w:rFonts w:eastAsia="Times New Roman" w:cs="Times New Roman"/>
          <w:szCs w:val="28"/>
          <w:lang w:eastAsia="ru-RU"/>
        </w:rPr>
        <w:t>№ 2493) изменение, изложив приложение к распоряжению в новой редакции согласно приложению к настоящему распоряжению.</w:t>
      </w:r>
    </w:p>
    <w:p w:rsidR="00131DA3" w:rsidRPr="00131DA3" w:rsidRDefault="00131DA3" w:rsidP="00131DA3">
      <w:pPr>
        <w:suppressAutoHyphens/>
        <w:autoSpaceDN w:val="0"/>
        <w:ind w:firstLine="709"/>
        <w:jc w:val="both"/>
        <w:rPr>
          <w:rFonts w:eastAsia="Times New Roman" w:cs="Times New Roman"/>
        </w:rPr>
      </w:pPr>
      <w:r w:rsidRPr="00131DA3">
        <w:rPr>
          <w:rFonts w:eastAsia="Times New Roman" w:cs="Times New Roman"/>
          <w:color w:val="000000"/>
        </w:rPr>
        <w:t xml:space="preserve">2. </w:t>
      </w:r>
      <w:r w:rsidRPr="00131DA3">
        <w:rPr>
          <w:rFonts w:eastAsia="Times New Roman" w:cs="Times New Roman"/>
          <w:szCs w:val="28"/>
        </w:rPr>
        <w:t xml:space="preserve">Департаменту массовых коммуникаций и аналитики разместить настоящее распоряжение на официальном портале </w:t>
      </w:r>
      <w:r w:rsidRPr="00131DA3">
        <w:rPr>
          <w:rFonts w:eastAsia="Times New Roman" w:cs="Times New Roman"/>
        </w:rPr>
        <w:t xml:space="preserve">Администрации города: </w:t>
      </w:r>
      <w:r w:rsidRPr="00131DA3">
        <w:rPr>
          <w:rFonts w:eastAsia="Times New Roman" w:cs="Times New Roman"/>
          <w:color w:val="000000"/>
          <w:lang w:val="en-US"/>
        </w:rPr>
        <w:t>www</w:t>
      </w:r>
      <w:r w:rsidRPr="00131DA3">
        <w:rPr>
          <w:rFonts w:eastAsia="Times New Roman" w:cs="Times New Roman"/>
          <w:color w:val="000000"/>
        </w:rPr>
        <w:t>.</w:t>
      </w:r>
      <w:r w:rsidRPr="00131DA3">
        <w:rPr>
          <w:rFonts w:eastAsia="Times New Roman" w:cs="Times New Roman"/>
          <w:color w:val="000000"/>
          <w:lang w:val="en-US"/>
        </w:rPr>
        <w:t>admsurgut</w:t>
      </w:r>
      <w:r w:rsidRPr="00131DA3">
        <w:rPr>
          <w:rFonts w:eastAsia="Times New Roman" w:cs="Times New Roman"/>
          <w:color w:val="000000"/>
        </w:rPr>
        <w:t>.</w:t>
      </w:r>
      <w:r w:rsidRPr="00131DA3">
        <w:rPr>
          <w:rFonts w:eastAsia="Times New Roman" w:cs="Times New Roman"/>
          <w:color w:val="000000"/>
          <w:lang w:val="en-US"/>
        </w:rPr>
        <w:t>ru</w:t>
      </w:r>
      <w:r w:rsidRPr="00131DA3">
        <w:rPr>
          <w:rFonts w:eastAsia="Times New Roman" w:cs="Times New Roman"/>
        </w:rPr>
        <w:t>.</w:t>
      </w:r>
    </w:p>
    <w:p w:rsidR="00131DA3" w:rsidRPr="00131DA3" w:rsidRDefault="00131DA3" w:rsidP="00131DA3">
      <w:pPr>
        <w:autoSpaceDN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131DA3">
        <w:rPr>
          <w:rFonts w:eastAsia="Times New Roman" w:cs="Times New Roman"/>
          <w:szCs w:val="28"/>
        </w:rPr>
        <w:t>3. Настоящее распоряжение вступает в силу с 01.09.2023.</w:t>
      </w:r>
      <w:r w:rsidRPr="00131DA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131DA3" w:rsidRPr="00340195" w:rsidRDefault="00131DA3" w:rsidP="00131DA3">
      <w:pPr>
        <w:ind w:firstLine="709"/>
        <w:jc w:val="both"/>
        <w:rPr>
          <w:bCs/>
          <w:szCs w:val="28"/>
        </w:rPr>
      </w:pPr>
      <w:r w:rsidRPr="00131DA3">
        <w:rPr>
          <w:rFonts w:eastAsia="Times New Roman" w:cs="Times New Roman"/>
          <w:bCs/>
          <w:szCs w:val="28"/>
          <w:lang w:eastAsia="ru-RU"/>
        </w:rPr>
        <w:t>4.</w:t>
      </w:r>
      <w:r w:rsidRPr="00131DA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31DA3">
        <w:rPr>
          <w:rFonts w:eastAsia="Times New Roman" w:cs="Times New Roman"/>
          <w:szCs w:val="28"/>
          <w:lang w:eastAsia="ru-RU"/>
        </w:rPr>
        <w:t xml:space="preserve">Контроль за выполнением распоряжения </w:t>
      </w:r>
      <w:r w:rsidRPr="00340195">
        <w:rPr>
          <w:color w:val="000000"/>
          <w:spacing w:val="-4"/>
          <w:szCs w:val="28"/>
        </w:rPr>
        <w:t>возложить на заместителя Главы города, курирующего социальную сферу.</w:t>
      </w:r>
    </w:p>
    <w:p w:rsidR="00131DA3" w:rsidRPr="00466638" w:rsidRDefault="00131DA3" w:rsidP="00131DA3">
      <w:pPr>
        <w:ind w:firstLine="708"/>
        <w:jc w:val="both"/>
        <w:rPr>
          <w:szCs w:val="28"/>
          <w:highlight w:val="cyan"/>
          <w:lang w:eastAsia="x-none"/>
        </w:rPr>
      </w:pPr>
    </w:p>
    <w:p w:rsidR="00131DA3" w:rsidRDefault="00131DA3" w:rsidP="00131DA3">
      <w:pPr>
        <w:ind w:firstLine="708"/>
        <w:jc w:val="both"/>
        <w:rPr>
          <w:szCs w:val="28"/>
          <w:highlight w:val="cyan"/>
          <w:lang w:val="x-none" w:eastAsia="x-none"/>
        </w:rPr>
      </w:pPr>
    </w:p>
    <w:p w:rsidR="00131DA3" w:rsidRDefault="00131DA3" w:rsidP="00131DA3">
      <w:pPr>
        <w:ind w:firstLine="708"/>
        <w:jc w:val="both"/>
        <w:rPr>
          <w:szCs w:val="28"/>
          <w:highlight w:val="cyan"/>
          <w:lang w:val="x-none" w:eastAsia="x-none"/>
        </w:rPr>
      </w:pPr>
    </w:p>
    <w:p w:rsidR="00131DA3" w:rsidRDefault="00131DA3" w:rsidP="00131DA3">
      <w:pPr>
        <w:jc w:val="both"/>
        <w:rPr>
          <w:rFonts w:eastAsia="Calibri"/>
        </w:rPr>
      </w:pPr>
      <w:r w:rsidRPr="00C76CDE">
        <w:rPr>
          <w:rFonts w:eastAsia="Calibri"/>
        </w:rPr>
        <w:t xml:space="preserve">Заместитель Главы города                                                                       </w:t>
      </w:r>
      <w:r>
        <w:rPr>
          <w:rFonts w:eastAsia="Calibri"/>
        </w:rPr>
        <w:t>М.А. Гуменюк</w:t>
      </w:r>
    </w:p>
    <w:p w:rsidR="00131DA3" w:rsidRPr="00131DA3" w:rsidRDefault="00131DA3" w:rsidP="00131DA3">
      <w:pPr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31DA3" w:rsidRPr="00131DA3" w:rsidRDefault="00131DA3" w:rsidP="00131DA3">
      <w:pPr>
        <w:rPr>
          <w:rFonts w:eastAsia="Times New Roman" w:cs="Times New Roman"/>
          <w:szCs w:val="28"/>
          <w:lang w:eastAsia="ru-RU"/>
        </w:rPr>
        <w:sectPr w:rsidR="00131DA3" w:rsidRPr="00131DA3" w:rsidSect="00131DA3">
          <w:headerReference w:type="default" r:id="rId8"/>
          <w:pgSz w:w="11900" w:h="16800"/>
          <w:pgMar w:top="1134" w:right="567" w:bottom="284" w:left="1701" w:header="720" w:footer="720" w:gutter="0"/>
          <w:cols w:space="720"/>
        </w:sectPr>
      </w:pPr>
    </w:p>
    <w:p w:rsidR="00131DA3" w:rsidRPr="00131DA3" w:rsidRDefault="00131DA3" w:rsidP="00131DA3">
      <w:pPr>
        <w:autoSpaceDN w:val="0"/>
        <w:ind w:firstLine="5670"/>
        <w:jc w:val="both"/>
        <w:rPr>
          <w:rFonts w:eastAsia="Times New Roman" w:cs="Times New Roman"/>
          <w:szCs w:val="24"/>
          <w:lang w:eastAsia="ru-RU"/>
        </w:rPr>
      </w:pPr>
      <w:r w:rsidRPr="00131DA3">
        <w:rPr>
          <w:rFonts w:eastAsia="Times New Roman" w:cs="Times New Roman"/>
          <w:szCs w:val="24"/>
          <w:lang w:eastAsia="ru-RU"/>
        </w:rPr>
        <w:lastRenderedPageBreak/>
        <w:t>Приложение</w:t>
      </w:r>
    </w:p>
    <w:p w:rsidR="00131DA3" w:rsidRPr="00131DA3" w:rsidRDefault="00131DA3" w:rsidP="00131DA3">
      <w:pPr>
        <w:autoSpaceDN w:val="0"/>
        <w:ind w:firstLine="5670"/>
        <w:jc w:val="both"/>
        <w:rPr>
          <w:rFonts w:eastAsia="Times New Roman" w:cs="Times New Roman"/>
          <w:szCs w:val="24"/>
          <w:lang w:eastAsia="ru-RU"/>
        </w:rPr>
      </w:pPr>
      <w:r w:rsidRPr="00131DA3">
        <w:rPr>
          <w:rFonts w:eastAsia="Times New Roman" w:cs="Times New Roman"/>
          <w:szCs w:val="24"/>
          <w:lang w:eastAsia="ru-RU"/>
        </w:rPr>
        <w:t>к распоряжению</w:t>
      </w:r>
    </w:p>
    <w:p w:rsidR="00131DA3" w:rsidRPr="00131DA3" w:rsidRDefault="00131DA3" w:rsidP="00131DA3">
      <w:pPr>
        <w:autoSpaceDN w:val="0"/>
        <w:ind w:firstLine="5670"/>
        <w:jc w:val="both"/>
        <w:rPr>
          <w:rFonts w:eastAsia="Times New Roman" w:cs="Times New Roman"/>
          <w:szCs w:val="24"/>
          <w:lang w:eastAsia="ru-RU"/>
        </w:rPr>
      </w:pPr>
      <w:r w:rsidRPr="00131DA3">
        <w:rPr>
          <w:rFonts w:eastAsia="Times New Roman" w:cs="Times New Roman"/>
          <w:szCs w:val="24"/>
          <w:lang w:eastAsia="ru-RU"/>
        </w:rPr>
        <w:t xml:space="preserve">Администрации города </w:t>
      </w:r>
    </w:p>
    <w:p w:rsidR="00131DA3" w:rsidRPr="00131DA3" w:rsidRDefault="00131DA3" w:rsidP="00131DA3">
      <w:pPr>
        <w:autoSpaceDN w:val="0"/>
        <w:ind w:firstLine="5670"/>
        <w:jc w:val="both"/>
        <w:rPr>
          <w:rFonts w:eastAsia="Times New Roman" w:cs="Times New Roman"/>
          <w:szCs w:val="24"/>
          <w:lang w:eastAsia="ru-RU"/>
        </w:rPr>
      </w:pPr>
      <w:r w:rsidRPr="00131DA3">
        <w:rPr>
          <w:rFonts w:eastAsia="Times New Roman" w:cs="Times New Roman"/>
          <w:szCs w:val="24"/>
          <w:lang w:eastAsia="ru-RU"/>
        </w:rPr>
        <w:t>от ________</w:t>
      </w:r>
      <w:r>
        <w:rPr>
          <w:rFonts w:eastAsia="Times New Roman" w:cs="Times New Roman"/>
          <w:szCs w:val="24"/>
          <w:lang w:eastAsia="ru-RU"/>
        </w:rPr>
        <w:t>__</w:t>
      </w:r>
      <w:r w:rsidRPr="00131DA3">
        <w:rPr>
          <w:rFonts w:eastAsia="Times New Roman" w:cs="Times New Roman"/>
          <w:szCs w:val="24"/>
          <w:lang w:eastAsia="ru-RU"/>
        </w:rPr>
        <w:t>__ № ________</w:t>
      </w:r>
    </w:p>
    <w:p w:rsidR="00131DA3" w:rsidRDefault="00131DA3" w:rsidP="00131DA3">
      <w:pPr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131DA3" w:rsidRPr="00131DA3" w:rsidRDefault="00131DA3" w:rsidP="00131DA3">
      <w:pPr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131DA3" w:rsidRDefault="00131DA3" w:rsidP="00131DA3">
      <w:pPr>
        <w:autoSpaceDN w:val="0"/>
        <w:ind w:hanging="284"/>
        <w:jc w:val="center"/>
        <w:rPr>
          <w:rFonts w:eastAsia="Times New Roman" w:cs="Times New Roman"/>
          <w:szCs w:val="28"/>
          <w:lang w:eastAsia="ru-RU"/>
        </w:rPr>
      </w:pPr>
      <w:r w:rsidRPr="00131DA3">
        <w:rPr>
          <w:rFonts w:eastAsia="Times New Roman" w:cs="Times New Roman"/>
          <w:szCs w:val="28"/>
          <w:lang w:eastAsia="ru-RU"/>
        </w:rPr>
        <w:t xml:space="preserve">Перечень муниципальных общеобразовательных учреждений, </w:t>
      </w:r>
    </w:p>
    <w:p w:rsidR="00131DA3" w:rsidRPr="00131DA3" w:rsidRDefault="00131DA3" w:rsidP="00131DA3">
      <w:pPr>
        <w:autoSpaceDN w:val="0"/>
        <w:ind w:hanging="284"/>
        <w:jc w:val="center"/>
        <w:rPr>
          <w:rFonts w:eastAsia="Times New Roman" w:cs="Times New Roman"/>
          <w:szCs w:val="28"/>
          <w:lang w:eastAsia="ru-RU"/>
        </w:rPr>
      </w:pPr>
      <w:r w:rsidRPr="00131DA3">
        <w:rPr>
          <w:rFonts w:eastAsia="Times New Roman" w:cs="Times New Roman"/>
          <w:szCs w:val="28"/>
          <w:lang w:eastAsia="ru-RU"/>
        </w:rPr>
        <w:t>имеющих структурное подразделение без образования юридического лица в виде центра дополнительного образования детей, финансовое обеспечение которого осуществляется за счет средств субвенции из бюджета Ханты-Мансийского автономного округа – Югры для обеспечения государственных гарантий                 на получение образования и осуществления переданных органам местного самоуправле</w:t>
      </w:r>
      <w:r>
        <w:rPr>
          <w:rFonts w:eastAsia="Times New Roman" w:cs="Times New Roman"/>
          <w:szCs w:val="28"/>
          <w:lang w:eastAsia="ru-RU"/>
        </w:rPr>
        <w:t xml:space="preserve">ния  муниципальных образований </w:t>
      </w:r>
      <w:r w:rsidRPr="00131DA3">
        <w:rPr>
          <w:rFonts w:eastAsia="Times New Roman" w:cs="Times New Roman"/>
          <w:szCs w:val="28"/>
          <w:lang w:eastAsia="ru-RU"/>
        </w:rPr>
        <w:t>Ханты-Мансийского автономного округа – Югры отдельных государственных полномочий                      в области образования</w:t>
      </w:r>
    </w:p>
    <w:p w:rsidR="00131DA3" w:rsidRPr="00131DA3" w:rsidRDefault="00131DA3" w:rsidP="00131DA3">
      <w:pPr>
        <w:autoSpaceDN w:val="0"/>
        <w:ind w:hanging="284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685"/>
        <w:gridCol w:w="2287"/>
      </w:tblGrid>
      <w:tr w:rsidR="00131DA3" w:rsidRPr="00131DA3" w:rsidTr="00131DA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 xml:space="preserve">Наименование муниципаль- ного общеобразовательного учреждения, имеющего структурное подразделение без образования юридичес- кого лица в виде центра дополнительного образования детей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Направление деятельности центра дополнительного образования детей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 xml:space="preserve">Численность учащихся центра дополнительного образования детей                                 с 01.09.2023 </w:t>
            </w:r>
          </w:p>
        </w:tc>
      </w:tr>
      <w:tr w:rsidR="00131DA3" w:rsidRPr="00131DA3" w:rsidTr="00131DA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Муниципальное бюджетное общеобразовательное учреждение гимназия «Лаборатория Салахова»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работа по выявлению                   и развитию способностей               и талантов у учащихся, подготовка к Всероссийской олимпиаде школьников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590</w:t>
            </w:r>
          </w:p>
        </w:tc>
      </w:tr>
      <w:tr w:rsidR="00131DA3" w:rsidRPr="00131DA3" w:rsidTr="00131DA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общеобразовательное учреждение гимназия </w:t>
            </w:r>
          </w:p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имени Ф.К. Салманова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работа по выявлению                   и развитию способностей             и талантов у учащихся, подготовка к Всероссийской олимпиаде школьников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150</w:t>
            </w:r>
          </w:p>
        </w:tc>
      </w:tr>
      <w:tr w:rsidR="00131DA3" w:rsidRPr="00131DA3" w:rsidTr="00131DA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Муниципальное бюджетное общеобразовательное учреждение Сургутский естественно-научный лицей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работа по выявлению                 и развитию способностей               и талантов у учащихся, подготовка к Всероссийской олимпиаде школьников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360</w:t>
            </w:r>
          </w:p>
        </w:tc>
      </w:tr>
      <w:tr w:rsidR="00131DA3" w:rsidRPr="00131DA3" w:rsidTr="00131DA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Муниципальное бюджетное общеобразовательное учреждение лицей имени генерал-майора Хисматулина Василия Ивановича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работа с детьми                      по военно-патриотическому направлению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600</w:t>
            </w:r>
          </w:p>
        </w:tc>
      </w:tr>
      <w:tr w:rsidR="00131DA3" w:rsidRPr="00131DA3" w:rsidTr="00131DA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lastRenderedPageBreak/>
              <w:t>Муниципальное бюджетное общеобразовательное учреждение лицей № 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работа по выявлению                 и развитию способностей               и талантов у учащихся, подготовка к Всероссийской олимпиаде школьников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220</w:t>
            </w:r>
          </w:p>
        </w:tc>
      </w:tr>
      <w:tr w:rsidR="00131DA3" w:rsidRPr="00131DA3" w:rsidTr="00131DA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Муниципальное бюджетное общеобразовательное учрежде</w:t>
            </w:r>
            <w:r>
              <w:rPr>
                <w:rFonts w:eastAsia="Times New Roman" w:cs="Times New Roman"/>
                <w:szCs w:val="28"/>
                <w:lang w:eastAsia="ru-RU"/>
              </w:rPr>
              <w:t>ние средняя общеобразовательная</w:t>
            </w:r>
          </w:p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школа № 10 с углубленным изучением отдельных предметов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работа по выявлению                  и развитию способностей               и талантов у учащихся, подготовка к Всероссийской олимпиаде школьников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200</w:t>
            </w:r>
          </w:p>
        </w:tc>
      </w:tr>
      <w:tr w:rsidR="00131DA3" w:rsidRPr="00131DA3" w:rsidTr="00131DA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школа № 18 имени Виталия Яковлевича Алексеева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 xml:space="preserve">работа с детьми                  </w:t>
            </w:r>
          </w:p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с ограниченными возможностями здоровья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131DA3" w:rsidRPr="00131DA3" w:rsidTr="00131DA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школа № 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 xml:space="preserve">работа с детьми </w:t>
            </w:r>
          </w:p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по военно-патриотическому направлению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105</w:t>
            </w:r>
          </w:p>
        </w:tc>
      </w:tr>
      <w:tr w:rsidR="00131DA3" w:rsidRPr="00131DA3" w:rsidTr="00131DA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школа № 22 имени Геннадия Федотовича Пономарева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 xml:space="preserve">работа </w:t>
            </w:r>
          </w:p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по культурно-языковой адаптации детей мигрантов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300</w:t>
            </w:r>
          </w:p>
        </w:tc>
      </w:tr>
      <w:tr w:rsidR="00131DA3" w:rsidRPr="00131DA3" w:rsidTr="00131DA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Муниципальное бюджетное общеобразовательное учреждение гимназия № 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работа по выявлению                   и развитию способностей               и талантов у учащихся, подготовка к Всероссийской олимпиаде школьников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autoSpaceDN w:val="0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195</w:t>
            </w:r>
          </w:p>
        </w:tc>
      </w:tr>
      <w:tr w:rsidR="00131DA3" w:rsidRPr="00131DA3" w:rsidTr="00131DA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</w:t>
            </w:r>
          </w:p>
          <w:p w:rsidR="00131DA3" w:rsidRPr="00131DA3" w:rsidRDefault="00131DA3" w:rsidP="00131DA3">
            <w:pPr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школа №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DA3" w:rsidRPr="00131DA3" w:rsidRDefault="00131DA3" w:rsidP="00131DA3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работа по выявлению                  и развитию способностей                и талантов у учащихся, подготовка к Всероссийской олимпиаде школьников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A3" w:rsidRPr="00131DA3" w:rsidRDefault="00131DA3" w:rsidP="00131DA3">
            <w:pPr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1DA3">
              <w:rPr>
                <w:rFonts w:eastAsia="Times New Roman" w:cs="Times New Roman"/>
                <w:szCs w:val="28"/>
                <w:lang w:eastAsia="ru-RU"/>
              </w:rPr>
              <w:t>208</w:t>
            </w:r>
          </w:p>
          <w:p w:rsidR="00131DA3" w:rsidRPr="00131DA3" w:rsidRDefault="00131DA3" w:rsidP="00131DA3">
            <w:pPr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131DA3" w:rsidRPr="00131DA3" w:rsidRDefault="00131DA3" w:rsidP="00131DA3">
            <w:pPr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131DA3" w:rsidRPr="00131DA3" w:rsidRDefault="00131DA3" w:rsidP="00131DA3">
      <w:pPr>
        <w:autoSpaceDN w:val="0"/>
        <w:jc w:val="center"/>
        <w:rPr>
          <w:rFonts w:eastAsia="Times New Roman" w:cs="Times New Roman"/>
          <w:szCs w:val="28"/>
          <w:lang w:eastAsia="ru-RU"/>
        </w:rPr>
      </w:pPr>
    </w:p>
    <w:p w:rsidR="001C2E98" w:rsidRPr="00131DA3" w:rsidRDefault="001C2E98" w:rsidP="00131DA3"/>
    <w:sectPr w:rsidR="001C2E98" w:rsidRPr="00131DA3" w:rsidSect="00131D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98" w:rsidRDefault="00683D98" w:rsidP="00326C3D">
      <w:r>
        <w:separator/>
      </w:r>
    </w:p>
  </w:endnote>
  <w:endnote w:type="continuationSeparator" w:id="0">
    <w:p w:rsidR="00683D98" w:rsidRDefault="00683D98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424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424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424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98" w:rsidRDefault="00683D98" w:rsidP="00326C3D">
      <w:r>
        <w:separator/>
      </w:r>
    </w:p>
  </w:footnote>
  <w:footnote w:type="continuationSeparator" w:id="0">
    <w:p w:rsidR="00683D98" w:rsidRDefault="00683D98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6661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31DA3" w:rsidRPr="00131DA3" w:rsidRDefault="00131DA3">
        <w:pPr>
          <w:pStyle w:val="a3"/>
          <w:jc w:val="center"/>
          <w:rPr>
            <w:sz w:val="20"/>
            <w:szCs w:val="20"/>
          </w:rPr>
        </w:pPr>
        <w:r w:rsidRPr="00131DA3">
          <w:rPr>
            <w:sz w:val="20"/>
            <w:szCs w:val="20"/>
          </w:rPr>
          <w:fldChar w:fldCharType="begin"/>
        </w:r>
        <w:r w:rsidRPr="00131DA3">
          <w:rPr>
            <w:sz w:val="20"/>
            <w:szCs w:val="20"/>
          </w:rPr>
          <w:instrText>PAGE   \* MERGEFORMAT</w:instrText>
        </w:r>
        <w:r w:rsidRPr="00131DA3">
          <w:rPr>
            <w:sz w:val="20"/>
            <w:szCs w:val="20"/>
          </w:rPr>
          <w:fldChar w:fldCharType="separate"/>
        </w:r>
        <w:r w:rsidR="00E424B1">
          <w:rPr>
            <w:noProof/>
            <w:sz w:val="20"/>
            <w:szCs w:val="20"/>
          </w:rPr>
          <w:t>1</w:t>
        </w:r>
        <w:r w:rsidRPr="00131DA3">
          <w:rPr>
            <w:sz w:val="20"/>
            <w:szCs w:val="20"/>
          </w:rPr>
          <w:fldChar w:fldCharType="end"/>
        </w:r>
      </w:p>
    </w:sdtContent>
  </w:sdt>
  <w:p w:rsidR="00131DA3" w:rsidRDefault="00131D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424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B16D3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40729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4072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4072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4072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40729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6E704F" w:rsidRDefault="00E424B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8669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31DA3" w:rsidRPr="00131DA3" w:rsidRDefault="00131DA3">
        <w:pPr>
          <w:pStyle w:val="a3"/>
          <w:jc w:val="center"/>
          <w:rPr>
            <w:sz w:val="20"/>
            <w:szCs w:val="20"/>
          </w:rPr>
        </w:pPr>
        <w:r w:rsidRPr="00131DA3">
          <w:rPr>
            <w:sz w:val="20"/>
            <w:szCs w:val="20"/>
          </w:rPr>
          <w:fldChar w:fldCharType="begin"/>
        </w:r>
        <w:r w:rsidRPr="00131DA3">
          <w:rPr>
            <w:sz w:val="20"/>
            <w:szCs w:val="20"/>
          </w:rPr>
          <w:instrText>PAGE   \* MERGEFORMAT</w:instrText>
        </w:r>
        <w:r w:rsidRPr="00131DA3">
          <w:rPr>
            <w:sz w:val="20"/>
            <w:szCs w:val="20"/>
          </w:rPr>
          <w:fldChar w:fldCharType="separate"/>
        </w:r>
        <w:r w:rsidR="00E424B1">
          <w:rPr>
            <w:noProof/>
            <w:sz w:val="20"/>
            <w:szCs w:val="20"/>
          </w:rPr>
          <w:t>2</w:t>
        </w:r>
        <w:r w:rsidRPr="00131DA3">
          <w:rPr>
            <w:sz w:val="20"/>
            <w:szCs w:val="20"/>
          </w:rPr>
          <w:fldChar w:fldCharType="end"/>
        </w:r>
      </w:p>
    </w:sdtContent>
  </w:sdt>
  <w:p w:rsidR="00DF6BBC" w:rsidRDefault="00E424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53F74"/>
    <w:multiLevelType w:val="multilevel"/>
    <w:tmpl w:val="C888B03C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A3"/>
    <w:rsid w:val="00131DA3"/>
    <w:rsid w:val="001C2E98"/>
    <w:rsid w:val="001D0DEA"/>
    <w:rsid w:val="00326C3D"/>
    <w:rsid w:val="004B16D3"/>
    <w:rsid w:val="0063024F"/>
    <w:rsid w:val="00683D98"/>
    <w:rsid w:val="00774BD5"/>
    <w:rsid w:val="00847B8A"/>
    <w:rsid w:val="008D4C27"/>
    <w:rsid w:val="00E40729"/>
    <w:rsid w:val="00E424B1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124A6F-212B-4D5D-9304-D4A558FA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13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3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9B21-89BB-45E1-838E-B19183D4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2023-07-31T10:17:00Z</cp:lastPrinted>
  <dcterms:created xsi:type="dcterms:W3CDTF">2023-08-03T11:16:00Z</dcterms:created>
  <dcterms:modified xsi:type="dcterms:W3CDTF">2023-08-03T11:16:00Z</dcterms:modified>
</cp:coreProperties>
</file>