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63" w:rsidRDefault="00716C63" w:rsidP="00656C1A">
      <w:pPr>
        <w:spacing w:line="120" w:lineRule="atLeast"/>
        <w:jc w:val="center"/>
        <w:rPr>
          <w:sz w:val="24"/>
          <w:szCs w:val="24"/>
        </w:rPr>
      </w:pPr>
    </w:p>
    <w:p w:rsidR="00716C63" w:rsidRDefault="00716C63" w:rsidP="00656C1A">
      <w:pPr>
        <w:spacing w:line="120" w:lineRule="atLeast"/>
        <w:jc w:val="center"/>
        <w:rPr>
          <w:sz w:val="24"/>
          <w:szCs w:val="24"/>
        </w:rPr>
      </w:pPr>
    </w:p>
    <w:p w:rsidR="00716C63" w:rsidRPr="00852378" w:rsidRDefault="00716C63" w:rsidP="00656C1A">
      <w:pPr>
        <w:spacing w:line="120" w:lineRule="atLeast"/>
        <w:jc w:val="center"/>
        <w:rPr>
          <w:sz w:val="10"/>
          <w:szCs w:val="10"/>
        </w:rPr>
      </w:pPr>
    </w:p>
    <w:p w:rsidR="00716C63" w:rsidRDefault="00716C63" w:rsidP="00656C1A">
      <w:pPr>
        <w:spacing w:line="120" w:lineRule="atLeast"/>
        <w:jc w:val="center"/>
        <w:rPr>
          <w:sz w:val="10"/>
          <w:szCs w:val="24"/>
        </w:rPr>
      </w:pPr>
    </w:p>
    <w:p w:rsidR="00716C63" w:rsidRPr="005541F0" w:rsidRDefault="00716C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6C63" w:rsidRDefault="00716C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6C63" w:rsidRPr="005541F0" w:rsidRDefault="00716C6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6C63" w:rsidRPr="005649E4" w:rsidRDefault="00716C63" w:rsidP="00656C1A">
      <w:pPr>
        <w:spacing w:line="120" w:lineRule="atLeast"/>
        <w:jc w:val="center"/>
        <w:rPr>
          <w:sz w:val="18"/>
          <w:szCs w:val="24"/>
        </w:rPr>
      </w:pPr>
    </w:p>
    <w:p w:rsidR="00716C63" w:rsidRPr="00656C1A" w:rsidRDefault="00716C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6C63" w:rsidRPr="005541F0" w:rsidRDefault="00716C63" w:rsidP="00656C1A">
      <w:pPr>
        <w:spacing w:line="120" w:lineRule="atLeast"/>
        <w:jc w:val="center"/>
        <w:rPr>
          <w:sz w:val="18"/>
          <w:szCs w:val="24"/>
        </w:rPr>
      </w:pPr>
    </w:p>
    <w:p w:rsidR="00716C63" w:rsidRPr="005541F0" w:rsidRDefault="00716C63" w:rsidP="00656C1A">
      <w:pPr>
        <w:spacing w:line="120" w:lineRule="atLeast"/>
        <w:jc w:val="center"/>
        <w:rPr>
          <w:sz w:val="20"/>
          <w:szCs w:val="24"/>
        </w:rPr>
      </w:pPr>
    </w:p>
    <w:p w:rsidR="00716C63" w:rsidRPr="00656C1A" w:rsidRDefault="00716C6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16C63" w:rsidRDefault="00716C63" w:rsidP="00656C1A">
      <w:pPr>
        <w:spacing w:line="120" w:lineRule="atLeast"/>
        <w:jc w:val="center"/>
        <w:rPr>
          <w:sz w:val="30"/>
          <w:szCs w:val="24"/>
        </w:rPr>
      </w:pPr>
    </w:p>
    <w:p w:rsidR="00716C63" w:rsidRPr="00656C1A" w:rsidRDefault="00716C6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16C6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6C63" w:rsidRPr="00F8214F" w:rsidRDefault="00716C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6C63" w:rsidRPr="00F8214F" w:rsidRDefault="00AA08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6C63" w:rsidRPr="00F8214F" w:rsidRDefault="00716C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6C63" w:rsidRPr="00F8214F" w:rsidRDefault="00AA08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16C63" w:rsidRPr="00A63FB0" w:rsidRDefault="00716C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6C63" w:rsidRPr="00A3761A" w:rsidRDefault="00AA08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716C63" w:rsidRPr="00F8214F" w:rsidRDefault="00716C6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16C63" w:rsidRPr="00F8214F" w:rsidRDefault="00716C6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16C63" w:rsidRPr="00AB4194" w:rsidRDefault="00716C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16C63" w:rsidRPr="00F8214F" w:rsidRDefault="00AA085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2351</w:t>
            </w:r>
          </w:p>
        </w:tc>
      </w:tr>
    </w:tbl>
    <w:p w:rsidR="00716C63" w:rsidRPr="000C4AB5" w:rsidRDefault="00716C63" w:rsidP="00C725A6">
      <w:pPr>
        <w:rPr>
          <w:rFonts w:cs="Times New Roman"/>
          <w:szCs w:val="28"/>
          <w:lang w:val="en-US"/>
        </w:rPr>
      </w:pPr>
    </w:p>
    <w:p w:rsidR="00716C63" w:rsidRPr="00716C63" w:rsidRDefault="00716C63" w:rsidP="00716C63">
      <w:pPr>
        <w:autoSpaceDE w:val="0"/>
        <w:autoSpaceDN w:val="0"/>
        <w:adjustRightInd w:val="0"/>
        <w:ind w:right="4962"/>
        <w:rPr>
          <w:rFonts w:eastAsia="Times New Roman" w:cs="Times New Roman"/>
          <w:szCs w:val="28"/>
          <w:lang w:eastAsia="ru-RU"/>
        </w:rPr>
      </w:pPr>
      <w:r w:rsidRPr="00716C63">
        <w:rPr>
          <w:rFonts w:eastAsia="Times New Roman" w:cs="Times New Roman"/>
          <w:szCs w:val="28"/>
          <w:lang w:eastAsia="ru-RU"/>
        </w:rPr>
        <w:t xml:space="preserve">О назначении представителя органа местного самоуправления в состав комиссии для установления факта невозможности оказания услуг </w:t>
      </w:r>
      <w:r w:rsidRPr="00716C63">
        <w:rPr>
          <w:rFonts w:eastAsia="Times New Roman" w:cs="Times New Roman"/>
          <w:szCs w:val="28"/>
          <w:lang w:eastAsia="ru-RU"/>
        </w:rPr>
        <w:br/>
        <w:t xml:space="preserve">и (или) выполнения работ </w:t>
      </w:r>
      <w:r w:rsidRPr="00716C63">
        <w:rPr>
          <w:rFonts w:eastAsia="Times New Roman" w:cs="Times New Roman"/>
          <w:szCs w:val="28"/>
          <w:lang w:eastAsia="ru-RU"/>
        </w:rPr>
        <w:br/>
        <w:t>по капитальному ремонту общего имущества в многоквартирном доме</w:t>
      </w:r>
    </w:p>
    <w:p w:rsidR="00716C63" w:rsidRDefault="00716C63" w:rsidP="00716C63">
      <w:pPr>
        <w:ind w:right="-141" w:firstLine="425"/>
        <w:jc w:val="both"/>
        <w:rPr>
          <w:rFonts w:eastAsia="Calibri" w:cs="Times New Roman"/>
          <w:szCs w:val="28"/>
        </w:rPr>
      </w:pPr>
    </w:p>
    <w:p w:rsidR="00716C63" w:rsidRPr="00716C63" w:rsidRDefault="00716C63" w:rsidP="00716C63">
      <w:pPr>
        <w:ind w:right="-141" w:firstLine="425"/>
        <w:jc w:val="both"/>
        <w:rPr>
          <w:rFonts w:eastAsia="Calibri" w:cs="Times New Roman"/>
          <w:szCs w:val="28"/>
        </w:rPr>
      </w:pPr>
    </w:p>
    <w:p w:rsidR="00716C63" w:rsidRPr="00716C63" w:rsidRDefault="00716C63" w:rsidP="00716C63">
      <w:pPr>
        <w:widowControl w:val="0"/>
        <w:tabs>
          <w:tab w:val="left" w:pos="567"/>
        </w:tabs>
        <w:autoSpaceDE w:val="0"/>
        <w:autoSpaceDN w:val="0"/>
        <w:adjustRightInd w:val="0"/>
        <w:ind w:right="-1"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16C63">
        <w:rPr>
          <w:rFonts w:eastAsia="Times New Roman" w:cs="Times New Roman"/>
          <w:szCs w:val="28"/>
          <w:lang w:eastAsia="ru-RU"/>
        </w:rPr>
        <w:t xml:space="preserve">В соответствии с пунктом 4 части 4 статьи 168 Жилищного кодекса Российской Федерации, статей 9 Закона Ханты-Мансийского автономного </w:t>
      </w:r>
      <w:r>
        <w:rPr>
          <w:rFonts w:eastAsia="Times New Roman" w:cs="Times New Roman"/>
          <w:szCs w:val="28"/>
          <w:lang w:eastAsia="ru-RU"/>
        </w:rPr>
        <w:br/>
      </w:r>
      <w:r w:rsidRPr="00716C63">
        <w:rPr>
          <w:rFonts w:eastAsia="Times New Roman" w:cs="Times New Roman"/>
          <w:szCs w:val="28"/>
          <w:lang w:eastAsia="ru-RU"/>
        </w:rPr>
        <w:t xml:space="preserve">округа – Югры от 01.07.2013 № 54-оз «Об организации проведения капитального ремонта общего имущества в многоквартирных домах, расположенных на </w:t>
      </w:r>
      <w:proofErr w:type="spellStart"/>
      <w:r w:rsidRPr="00716C63">
        <w:rPr>
          <w:rFonts w:eastAsia="Times New Roman" w:cs="Times New Roman"/>
          <w:szCs w:val="28"/>
          <w:lang w:eastAsia="ru-RU"/>
        </w:rPr>
        <w:t>терри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716C63">
        <w:rPr>
          <w:rFonts w:eastAsia="Times New Roman" w:cs="Times New Roman"/>
          <w:szCs w:val="28"/>
          <w:lang w:eastAsia="ru-RU"/>
        </w:rPr>
        <w:t>тории Ханты-Мансийского автономного округа – Югры», постановлением Правительства Ханты-Мансийского автономного округа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16C63">
        <w:rPr>
          <w:rFonts w:eastAsia="Times New Roman" w:cs="Times New Roman"/>
          <w:szCs w:val="28"/>
          <w:lang w:eastAsia="ru-RU"/>
        </w:rPr>
        <w:t xml:space="preserve">Югры от 22.12.2017 </w:t>
      </w:r>
      <w:r>
        <w:rPr>
          <w:rFonts w:eastAsia="Times New Roman" w:cs="Times New Roman"/>
          <w:szCs w:val="28"/>
          <w:lang w:eastAsia="ru-RU"/>
        </w:rPr>
        <w:br/>
      </w:r>
      <w:r w:rsidRPr="00716C63">
        <w:rPr>
          <w:rFonts w:eastAsia="Times New Roman" w:cs="Times New Roman"/>
          <w:szCs w:val="28"/>
          <w:lang w:eastAsia="ru-RU"/>
        </w:rPr>
        <w:t xml:space="preserve">№ 560-п «О порядке определения невозможности оказания услуг и (или) </w:t>
      </w:r>
      <w:proofErr w:type="spellStart"/>
      <w:r w:rsidRPr="00716C63">
        <w:rPr>
          <w:rFonts w:eastAsia="Times New Roman" w:cs="Times New Roman"/>
          <w:szCs w:val="28"/>
          <w:lang w:eastAsia="ru-RU"/>
        </w:rPr>
        <w:t>выпол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716C63">
        <w:rPr>
          <w:rFonts w:eastAsia="Times New Roman" w:cs="Times New Roman"/>
          <w:szCs w:val="28"/>
          <w:lang w:eastAsia="ru-RU"/>
        </w:rPr>
        <w:t xml:space="preserve">нения работ по капитальному ремонту общего имущества в </w:t>
      </w:r>
      <w:proofErr w:type="spellStart"/>
      <w:r w:rsidRPr="00716C63">
        <w:rPr>
          <w:rFonts w:eastAsia="Times New Roman" w:cs="Times New Roman"/>
          <w:szCs w:val="28"/>
          <w:lang w:eastAsia="ru-RU"/>
        </w:rPr>
        <w:t>многоквар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 w:rsidRPr="00716C63">
        <w:rPr>
          <w:rFonts w:eastAsia="Times New Roman" w:cs="Times New Roman"/>
          <w:szCs w:val="28"/>
          <w:lang w:eastAsia="ru-RU"/>
        </w:rPr>
        <w:t>тирном</w:t>
      </w:r>
      <w:proofErr w:type="spellEnd"/>
      <w:r w:rsidRPr="00716C63">
        <w:rPr>
          <w:rFonts w:eastAsia="Times New Roman" w:cs="Times New Roman"/>
          <w:szCs w:val="28"/>
          <w:lang w:eastAsia="ru-RU"/>
        </w:rPr>
        <w:t xml:space="preserve"> доме», распоряжениями Администрации города от 30.12.2005 № 3686 «Об утверждении Регламента Администрации города», от 21.04.2021 № 552 </w:t>
      </w:r>
      <w:r>
        <w:rPr>
          <w:rFonts w:eastAsia="Times New Roman" w:cs="Times New Roman"/>
          <w:szCs w:val="28"/>
          <w:lang w:eastAsia="ru-RU"/>
        </w:rPr>
        <w:br/>
      </w:r>
      <w:r w:rsidRPr="00716C63">
        <w:rPr>
          <w:rFonts w:eastAsia="Times New Roman" w:cs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716C63" w:rsidRPr="00716C63" w:rsidRDefault="00716C63" w:rsidP="00716C63">
      <w:pPr>
        <w:widowControl w:val="0"/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right="-1"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1. </w:t>
      </w:r>
      <w:r w:rsidRPr="00716C63">
        <w:rPr>
          <w:rFonts w:eastAsia="Times New Roman" w:cs="Times New Roman"/>
          <w:bCs/>
          <w:szCs w:val="28"/>
          <w:lang w:eastAsia="ru-RU"/>
        </w:rPr>
        <w:t xml:space="preserve">Назначить главного специалиста отдела управления жилищным фондом и объектами городского хозяйства департамента городского хозяйства </w:t>
      </w:r>
      <w:proofErr w:type="spellStart"/>
      <w:r w:rsidRPr="00716C63">
        <w:rPr>
          <w:rFonts w:eastAsia="Times New Roman" w:cs="Times New Roman"/>
          <w:bCs/>
          <w:szCs w:val="28"/>
          <w:lang w:eastAsia="ru-RU"/>
        </w:rPr>
        <w:t>Админис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716C63">
        <w:rPr>
          <w:rFonts w:eastAsia="Times New Roman" w:cs="Times New Roman"/>
          <w:bCs/>
          <w:spacing w:val="-4"/>
          <w:szCs w:val="28"/>
          <w:lang w:eastAsia="ru-RU"/>
        </w:rPr>
        <w:t>трации</w:t>
      </w:r>
      <w:proofErr w:type="spellEnd"/>
      <w:r w:rsidRPr="00716C63">
        <w:rPr>
          <w:rFonts w:eastAsia="Times New Roman" w:cs="Times New Roman"/>
          <w:bCs/>
          <w:spacing w:val="-4"/>
          <w:szCs w:val="28"/>
          <w:lang w:eastAsia="ru-RU"/>
        </w:rPr>
        <w:t xml:space="preserve"> города представителем органа местного самоуправления в состав комиссии</w:t>
      </w:r>
      <w:r w:rsidRPr="00716C63">
        <w:rPr>
          <w:rFonts w:eastAsia="Times New Roman" w:cs="Times New Roman"/>
          <w:bCs/>
          <w:szCs w:val="28"/>
          <w:lang w:eastAsia="ru-RU"/>
        </w:rPr>
        <w:t xml:space="preserve"> для установления факта невозможности оказания услуг и (или) выполнения работ по капитальному ремонту общего имущества в многоквартирном доме.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716C63">
        <w:rPr>
          <w:rFonts w:eastAsia="Times New Roman" w:cs="Times New Roman"/>
          <w:bCs/>
          <w:szCs w:val="28"/>
          <w:lang w:eastAsia="ru-RU"/>
        </w:rPr>
        <w:t xml:space="preserve">В случае его отсутствия обязанности члена указанной комиссии возложить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716C63">
        <w:rPr>
          <w:rFonts w:eastAsia="Times New Roman" w:cs="Times New Roman"/>
          <w:bCs/>
          <w:szCs w:val="28"/>
          <w:lang w:eastAsia="ru-RU"/>
        </w:rPr>
        <w:t>на ведущего специалиста отдела управления жилищным фондом и объектами городского хозяйства департамента городского хозяйства Администрации города.</w:t>
      </w:r>
    </w:p>
    <w:p w:rsidR="00716C63" w:rsidRPr="00716C63" w:rsidRDefault="00716C63" w:rsidP="00716C63">
      <w:pPr>
        <w:tabs>
          <w:tab w:val="left" w:pos="709"/>
          <w:tab w:val="left" w:pos="851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2. </w:t>
      </w:r>
      <w:r w:rsidRPr="00716C6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Департаменту массовых коммуникаций и аналитики разместить </w:t>
      </w:r>
      <w:r>
        <w:rPr>
          <w:rFonts w:eastAsia="Times New Roman" w:cs="Times New Roman"/>
          <w:color w:val="000000"/>
          <w:spacing w:val="-4"/>
          <w:szCs w:val="28"/>
          <w:lang w:eastAsia="ru-RU"/>
        </w:rPr>
        <w:br/>
      </w:r>
      <w:r w:rsidRPr="00716C63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настоящее </w:t>
      </w:r>
      <w:r w:rsidRPr="00716C63">
        <w:rPr>
          <w:rFonts w:eastAsia="Times New Roman" w:cs="Times New Roman"/>
          <w:spacing w:val="-4"/>
          <w:szCs w:val="28"/>
          <w:lang w:eastAsia="ru-RU"/>
        </w:rPr>
        <w:t>распоряжение на</w:t>
      </w:r>
      <w:r w:rsidRPr="00716C63">
        <w:rPr>
          <w:rFonts w:eastAsia="Times New Roman" w:cs="Times New Roman"/>
          <w:szCs w:val="28"/>
          <w:lang w:eastAsia="ru-RU"/>
        </w:rPr>
        <w:t xml:space="preserve"> официальном портале Администрации города: </w:t>
      </w:r>
      <w:r w:rsidRPr="00716C63">
        <w:rPr>
          <w:rFonts w:eastAsia="Times New Roman" w:cs="Times New Roman"/>
          <w:szCs w:val="28"/>
          <w:lang w:val="en-US" w:eastAsia="ru-RU"/>
        </w:rPr>
        <w:t>www</w:t>
      </w:r>
      <w:r w:rsidRPr="00716C63">
        <w:rPr>
          <w:rFonts w:eastAsia="Times New Roman" w:cs="Times New Roman"/>
          <w:szCs w:val="28"/>
          <w:lang w:eastAsia="ru-RU"/>
        </w:rPr>
        <w:t>.</w:t>
      </w:r>
      <w:proofErr w:type="spellStart"/>
      <w:r w:rsidRPr="00716C63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716C63">
        <w:rPr>
          <w:rFonts w:eastAsia="Times New Roman" w:cs="Times New Roman"/>
          <w:szCs w:val="28"/>
          <w:lang w:eastAsia="ru-RU"/>
        </w:rPr>
        <w:t>.</w:t>
      </w:r>
      <w:proofErr w:type="spellStart"/>
      <w:r w:rsidRPr="00716C63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716C63">
        <w:rPr>
          <w:rFonts w:eastAsia="Times New Roman" w:cs="Times New Roman"/>
          <w:szCs w:val="28"/>
          <w:lang w:eastAsia="ru-RU"/>
        </w:rPr>
        <w:t>.</w:t>
      </w:r>
    </w:p>
    <w:p w:rsidR="00716C63" w:rsidRPr="00716C63" w:rsidRDefault="00716C63" w:rsidP="00716C63">
      <w:pPr>
        <w:tabs>
          <w:tab w:val="left" w:pos="709"/>
          <w:tab w:val="left" w:pos="851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716C63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716C63" w:rsidRPr="00716C63" w:rsidRDefault="00716C63" w:rsidP="00716C63">
      <w:pPr>
        <w:widowControl w:val="0"/>
        <w:tabs>
          <w:tab w:val="left" w:pos="709"/>
          <w:tab w:val="left" w:pos="993"/>
          <w:tab w:val="left" w:pos="1134"/>
          <w:tab w:val="left" w:pos="1560"/>
        </w:tabs>
        <w:autoSpaceDE w:val="0"/>
        <w:autoSpaceDN w:val="0"/>
        <w:adjustRightInd w:val="0"/>
        <w:ind w:right="-1"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716C63">
        <w:rPr>
          <w:rFonts w:eastAsia="Times New Roman" w:cs="Times New Roman"/>
          <w:bCs/>
          <w:szCs w:val="28"/>
          <w:lang w:eastAsia="ru-RU"/>
        </w:rPr>
        <w:t>4.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716C63">
        <w:rPr>
          <w:rFonts w:eastAsia="Times New Roman" w:cs="Times New Roman"/>
          <w:bCs/>
          <w:spacing w:val="-4"/>
          <w:szCs w:val="28"/>
          <w:lang w:eastAsia="ru-RU"/>
        </w:rPr>
        <w:t>Настоящее распоряжение</w:t>
      </w:r>
      <w:r w:rsidRPr="00716C63">
        <w:rPr>
          <w:rFonts w:eastAsia="Times New Roman" w:cs="Times New Roman"/>
          <w:bCs/>
          <w:szCs w:val="28"/>
          <w:lang w:eastAsia="ru-RU"/>
        </w:rPr>
        <w:t xml:space="preserve"> вступает в силу с момента его издания.</w:t>
      </w:r>
    </w:p>
    <w:p w:rsidR="00716C63" w:rsidRPr="00716C63" w:rsidRDefault="00716C63" w:rsidP="00716C63">
      <w:pPr>
        <w:tabs>
          <w:tab w:val="left" w:pos="709"/>
          <w:tab w:val="left" w:pos="993"/>
          <w:tab w:val="left" w:pos="1560"/>
        </w:tabs>
        <w:ind w:right="-1" w:firstLine="709"/>
        <w:contextualSpacing/>
        <w:jc w:val="both"/>
        <w:rPr>
          <w:rFonts w:ascii="Calibri" w:eastAsia="Calibri" w:hAnsi="Calibri" w:cs="Times New Roman"/>
          <w:sz w:val="22"/>
          <w:lang w:eastAsia="ru-RU"/>
        </w:rPr>
      </w:pPr>
      <w:r>
        <w:rPr>
          <w:rFonts w:eastAsia="Calibri" w:cs="Times New Roman"/>
          <w:szCs w:val="28"/>
        </w:rPr>
        <w:t xml:space="preserve">5. </w:t>
      </w:r>
      <w:r w:rsidRPr="00716C63">
        <w:rPr>
          <w:rFonts w:eastAsia="Calibri" w:cs="Times New Roman"/>
          <w:szCs w:val="28"/>
        </w:rPr>
        <w:t xml:space="preserve">Контроль за выполнением </w:t>
      </w:r>
      <w:r w:rsidRPr="00716C63">
        <w:rPr>
          <w:rFonts w:eastAsia="Times New Roman" w:cs="Times New Roman"/>
          <w:bCs/>
          <w:szCs w:val="28"/>
          <w:lang w:eastAsia="ru-RU"/>
        </w:rPr>
        <w:t>распоряжения оставляю за собой.</w:t>
      </w:r>
    </w:p>
    <w:p w:rsidR="00716C63" w:rsidRDefault="00716C63" w:rsidP="00716C63">
      <w:pPr>
        <w:ind w:right="-1" w:firstLine="567"/>
        <w:rPr>
          <w:rFonts w:ascii="Calibri" w:eastAsia="Calibri" w:hAnsi="Calibri" w:cs="Times New Roman"/>
          <w:szCs w:val="28"/>
          <w:lang w:eastAsia="ru-RU"/>
        </w:rPr>
      </w:pPr>
    </w:p>
    <w:p w:rsidR="00716C63" w:rsidRPr="00716C63" w:rsidRDefault="00716C63" w:rsidP="00716C63">
      <w:pPr>
        <w:ind w:right="-1" w:firstLine="567"/>
        <w:rPr>
          <w:rFonts w:ascii="Calibri" w:eastAsia="Calibri" w:hAnsi="Calibri" w:cs="Times New Roman"/>
          <w:szCs w:val="28"/>
          <w:lang w:eastAsia="ru-RU"/>
        </w:rPr>
      </w:pPr>
    </w:p>
    <w:p w:rsidR="00716C63" w:rsidRPr="00716C63" w:rsidRDefault="00716C63" w:rsidP="00716C63">
      <w:pPr>
        <w:ind w:right="-1" w:firstLine="567"/>
        <w:rPr>
          <w:rFonts w:ascii="Calibri" w:eastAsia="Calibri" w:hAnsi="Calibri" w:cs="Times New Roman"/>
          <w:szCs w:val="28"/>
          <w:lang w:eastAsia="ru-RU"/>
        </w:rPr>
      </w:pPr>
    </w:p>
    <w:p w:rsidR="00716C63" w:rsidRPr="00716C63" w:rsidRDefault="00716C63" w:rsidP="00716C63">
      <w:pPr>
        <w:ind w:right="-1"/>
        <w:jc w:val="both"/>
        <w:rPr>
          <w:rFonts w:eastAsia="Calibri" w:cs="Times New Roman"/>
          <w:szCs w:val="28"/>
        </w:rPr>
      </w:pPr>
      <w:r w:rsidRPr="00716C63">
        <w:rPr>
          <w:rFonts w:eastAsia="Calibri" w:cs="Times New Roman"/>
          <w:szCs w:val="28"/>
        </w:rPr>
        <w:t>Заместитель Главы города                                                                    С.А. Агафонов</w:t>
      </w:r>
    </w:p>
    <w:sectPr w:rsidR="00716C63" w:rsidRPr="00716C63" w:rsidSect="00716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89" w:rsidRDefault="00A07F89" w:rsidP="00326C3D">
      <w:r>
        <w:separator/>
      </w:r>
    </w:p>
  </w:endnote>
  <w:endnote w:type="continuationSeparator" w:id="0">
    <w:p w:rsidR="00A07F89" w:rsidRDefault="00A07F8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08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08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08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89" w:rsidRDefault="00A07F89" w:rsidP="00326C3D">
      <w:r>
        <w:separator/>
      </w:r>
    </w:p>
  </w:footnote>
  <w:footnote w:type="continuationSeparator" w:id="0">
    <w:p w:rsidR="00A07F89" w:rsidRDefault="00A07F8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08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A134B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A085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A08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A0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484"/>
    <w:multiLevelType w:val="hybridMultilevel"/>
    <w:tmpl w:val="9EBC237A"/>
    <w:lvl w:ilvl="0" w:tplc="48F42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63"/>
    <w:rsid w:val="001C2E98"/>
    <w:rsid w:val="001D0DEA"/>
    <w:rsid w:val="003034A8"/>
    <w:rsid w:val="00305BAD"/>
    <w:rsid w:val="00326C3D"/>
    <w:rsid w:val="0067021F"/>
    <w:rsid w:val="006A134B"/>
    <w:rsid w:val="00716C63"/>
    <w:rsid w:val="00847B8A"/>
    <w:rsid w:val="008D4C27"/>
    <w:rsid w:val="00A07F89"/>
    <w:rsid w:val="00AA085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8E1260-935A-4F5D-AB95-F6C2E3BA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71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1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600B-E69F-43EE-9517-4A9F7F10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2023-08-10T06:44:00Z</cp:lastPrinted>
  <dcterms:created xsi:type="dcterms:W3CDTF">2023-08-15T10:46:00Z</dcterms:created>
  <dcterms:modified xsi:type="dcterms:W3CDTF">2023-08-15T10:46:00Z</dcterms:modified>
</cp:coreProperties>
</file>