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8191E">
        <w:trPr>
          <w:jc w:val="center"/>
        </w:trPr>
        <w:tc>
          <w:tcPr>
            <w:tcW w:w="154" w:type="dxa"/>
            <w:noWrap/>
          </w:tcPr>
          <w:p w:rsidR="0088191E" w:rsidRDefault="007331F0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8191E" w:rsidRDefault="00DB432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88191E" w:rsidRDefault="007331F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8191E" w:rsidRPr="00DB4321" w:rsidRDefault="00DB432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88191E" w:rsidRDefault="007331F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8191E" w:rsidRDefault="00DB432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8191E" w:rsidRDefault="007331F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8191E" w:rsidRDefault="0088191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8191E" w:rsidRDefault="007331F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8191E" w:rsidRPr="00DB4321" w:rsidRDefault="00DB432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1103</w:t>
            </w:r>
          </w:p>
        </w:tc>
      </w:tr>
    </w:tbl>
    <w:p w:rsidR="0088191E" w:rsidRDefault="000D7063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91E" w:rsidRDefault="007331F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6.2pt" o:ole="">
                                  <v:imagedata r:id="rId6" o:title="" gain="1.5625" blacklevel="3932f" grayscale="t"/>
                                </v:shape>
                                <o:OLEObject Type="Embed" ProgID="CorelDRAW.Graphic.11" ShapeID="_x0000_i1025" DrawAspect="Content" ObjectID="_1549800987" r:id="rId7"/>
                              </w:object>
                            </w:r>
                          </w:p>
                          <w:p w:rsidR="0088191E" w:rsidRDefault="0088191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8191E" w:rsidRDefault="007331F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8191E" w:rsidRDefault="007331F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8191E" w:rsidRDefault="0088191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8191E" w:rsidRDefault="007331F0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8191E" w:rsidRDefault="0088191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8191E" w:rsidRDefault="0088191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8191E" w:rsidRDefault="007331F0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8191E" w:rsidRDefault="0088191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8191E" w:rsidRDefault="0088191E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8191E" w:rsidRDefault="007331F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24">
                          <v:shape id="_x0000_i1025" type="#_x0000_t75" style="width:59.4pt;height:76.2pt" o:ole="">
                            <v:imagedata r:id="rId6" o:title="" gain="1.5625" blacklevel="3932f" grayscale="t"/>
                          </v:shape>
                          <o:OLEObject Type="Embed" ProgID="CorelDRAW.Graphic.11" ShapeID="_x0000_i1025" DrawAspect="Content" ObjectID="_1549800987" r:id="rId8"/>
                        </w:object>
                      </w:r>
                    </w:p>
                    <w:p w:rsidR="0088191E" w:rsidRDefault="0088191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8191E" w:rsidRDefault="007331F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8191E" w:rsidRDefault="007331F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8191E" w:rsidRDefault="0088191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8191E" w:rsidRDefault="007331F0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8191E" w:rsidRDefault="0088191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8191E" w:rsidRDefault="0088191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8191E" w:rsidRDefault="007331F0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8191E" w:rsidRDefault="0088191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8191E" w:rsidRDefault="0088191E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8191E" w:rsidRDefault="007331F0">
      <w:pPr>
        <w:rPr>
          <w:szCs w:val="28"/>
        </w:rPr>
      </w:pPr>
      <w:r>
        <w:rPr>
          <w:szCs w:val="28"/>
        </w:rPr>
        <w:t xml:space="preserve">О проведении </w:t>
      </w:r>
      <w:r>
        <w:rPr>
          <w:szCs w:val="28"/>
          <w:lang w:val="en-US"/>
        </w:rPr>
        <w:t>V</w:t>
      </w:r>
      <w:r>
        <w:rPr>
          <w:szCs w:val="28"/>
        </w:rPr>
        <w:t xml:space="preserve"> Молодежного</w:t>
      </w:r>
    </w:p>
    <w:p w:rsidR="0088191E" w:rsidRDefault="007331F0">
      <w:pPr>
        <w:rPr>
          <w:szCs w:val="28"/>
        </w:rPr>
      </w:pPr>
      <w:r>
        <w:rPr>
          <w:szCs w:val="28"/>
        </w:rPr>
        <w:t>фестиваля искусств</w:t>
      </w:r>
    </w:p>
    <w:p w:rsidR="0088191E" w:rsidRDefault="007331F0">
      <w:pPr>
        <w:rPr>
          <w:szCs w:val="28"/>
        </w:rPr>
      </w:pPr>
      <w:r>
        <w:rPr>
          <w:szCs w:val="28"/>
        </w:rPr>
        <w:t>«Зеленый шум»</w:t>
      </w:r>
    </w:p>
    <w:p w:rsidR="0088191E" w:rsidRDefault="0088191E">
      <w:pPr>
        <w:rPr>
          <w:szCs w:val="28"/>
        </w:rPr>
      </w:pPr>
    </w:p>
    <w:p w:rsidR="0088191E" w:rsidRDefault="0088191E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88191E" w:rsidRDefault="007331F0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В соответствии с Федеральным законом от 06.10.2003 № 131-ФЗ                «Об общих принципах организации местного самоуправления в Российской Федерации», Уставом муниципального образования городской округ город Сургут, постановлением Администрации города от 13.12.2013 № 8976                     «Об утверждении муниципальной программы «Развитие культуры и туризма             в городе Сургуте на 2014 – 2030 годы», в целях </w:t>
      </w:r>
      <w:r>
        <w:rPr>
          <w:szCs w:val="28"/>
        </w:rPr>
        <w:t>раскрытия творческого потенциала молодежи города</w:t>
      </w:r>
      <w:r>
        <w:rPr>
          <w:color w:val="000000"/>
          <w:szCs w:val="28"/>
        </w:rPr>
        <w:t xml:space="preserve">, </w:t>
      </w:r>
      <w:r>
        <w:rPr>
          <w:szCs w:val="28"/>
        </w:rPr>
        <w:t>создания позитивного имиджа Сургута как территории молодых талантов:</w:t>
      </w:r>
    </w:p>
    <w:p w:rsidR="0088191E" w:rsidRDefault="007331F0">
      <w:pPr>
        <w:pStyle w:val="a4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88191E" w:rsidRDefault="007331F0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проведении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Молодежного фестиваля искусств                 «Зеленый шум» согласно приложению 1.</w:t>
      </w:r>
    </w:p>
    <w:p w:rsidR="0088191E" w:rsidRDefault="007331F0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Состав организационного комитета по подготовке и проведению        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Молодежного</w:t>
      </w:r>
      <w:r>
        <w:rPr>
          <w:spacing w:val="-4"/>
          <w:sz w:val="28"/>
          <w:szCs w:val="28"/>
        </w:rPr>
        <w:t xml:space="preserve"> фестиваля искусств «Зеленый шум» согласно</w:t>
      </w:r>
      <w:r>
        <w:rPr>
          <w:sz w:val="28"/>
          <w:szCs w:val="28"/>
        </w:rPr>
        <w:t xml:space="preserve"> приложению 2.</w:t>
      </w:r>
    </w:p>
    <w:p w:rsidR="0088191E" w:rsidRDefault="007331F0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1.3. Состав экспертного совета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Молодежного </w:t>
      </w:r>
      <w:r>
        <w:rPr>
          <w:spacing w:val="-4"/>
          <w:sz w:val="28"/>
          <w:szCs w:val="28"/>
        </w:rPr>
        <w:t xml:space="preserve">фестиваля </w:t>
      </w:r>
      <w:r>
        <w:rPr>
          <w:sz w:val="28"/>
          <w:szCs w:val="28"/>
        </w:rPr>
        <w:t>искусств            «Зеленый шум» согласно приложению 3.</w:t>
      </w:r>
    </w:p>
    <w:p w:rsidR="0088191E" w:rsidRDefault="007331F0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План по подготовке и проведению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Молодежного фестиваля искусств «Зеленый шум» согласно приложению 4.</w:t>
      </w:r>
    </w:p>
    <w:p w:rsidR="0088191E" w:rsidRDefault="007331F0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 Комитету культуры и туризма, муниципальному автономному учреж-дению «Сургутская филармония» организовать и провести с 10.04.2017                            по 01.05.2017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Молодежный фестиваль искусств «Зеленый шум».</w:t>
      </w:r>
    </w:p>
    <w:p w:rsidR="0088191E" w:rsidRDefault="007331F0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 xml:space="preserve">3. Управлению информационной политики разместить информацию                      о проведении </w:t>
      </w:r>
      <w:r>
        <w:rPr>
          <w:szCs w:val="28"/>
          <w:lang w:val="en-US"/>
        </w:rPr>
        <w:t>V</w:t>
      </w:r>
      <w:r>
        <w:rPr>
          <w:szCs w:val="28"/>
        </w:rPr>
        <w:t xml:space="preserve"> Молодежного фестиваля искусств «Зеленый шум» в средствах массовой информации и на официальном портале Администрации города.</w:t>
      </w:r>
    </w:p>
    <w:p w:rsidR="0088191E" w:rsidRDefault="007331F0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заместителя      главы Администрации города Пелевина А.Р.</w:t>
      </w:r>
    </w:p>
    <w:p w:rsidR="0088191E" w:rsidRDefault="0088191E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88191E" w:rsidRDefault="0088191E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88191E" w:rsidRDefault="0088191E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88191E" w:rsidRDefault="007331F0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p w:rsidR="0088191E" w:rsidRDefault="0088191E">
      <w:pPr>
        <w:ind w:left="5954"/>
        <w:rPr>
          <w:szCs w:val="28"/>
        </w:rPr>
        <w:sectPr w:rsidR="0088191E">
          <w:headerReference w:type="default" r:id="rId9"/>
          <w:pgSz w:w="11906" w:h="16838"/>
          <w:pgMar w:top="426" w:right="567" w:bottom="709" w:left="1701" w:header="426" w:footer="709" w:gutter="0"/>
          <w:cols w:space="708"/>
          <w:titlePg/>
          <w:docGrid w:linePitch="360"/>
        </w:sectPr>
      </w:pPr>
    </w:p>
    <w:p w:rsidR="0088191E" w:rsidRDefault="007331F0">
      <w:pPr>
        <w:ind w:left="5954"/>
        <w:rPr>
          <w:szCs w:val="28"/>
        </w:rPr>
      </w:pPr>
      <w:r>
        <w:rPr>
          <w:szCs w:val="28"/>
        </w:rPr>
        <w:t>Приложение 1</w:t>
      </w:r>
    </w:p>
    <w:p w:rsidR="0088191E" w:rsidRDefault="007331F0">
      <w:pPr>
        <w:ind w:left="5954"/>
        <w:rPr>
          <w:szCs w:val="28"/>
        </w:rPr>
      </w:pPr>
      <w:r>
        <w:rPr>
          <w:szCs w:val="28"/>
        </w:rPr>
        <w:t xml:space="preserve">к постановлению </w:t>
      </w:r>
    </w:p>
    <w:p w:rsidR="0088191E" w:rsidRDefault="007331F0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88191E" w:rsidRDefault="007331F0">
      <w:pPr>
        <w:ind w:left="5954"/>
        <w:rPr>
          <w:szCs w:val="28"/>
        </w:rPr>
      </w:pPr>
      <w:r>
        <w:rPr>
          <w:szCs w:val="28"/>
        </w:rPr>
        <w:t>от ____________ № _________</w:t>
      </w:r>
    </w:p>
    <w:p w:rsidR="0088191E" w:rsidRDefault="0088191E">
      <w:pPr>
        <w:rPr>
          <w:szCs w:val="28"/>
        </w:rPr>
      </w:pPr>
    </w:p>
    <w:p w:rsidR="0088191E" w:rsidRDefault="0088191E">
      <w:pPr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7331F0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88191E" w:rsidRDefault="007331F0">
      <w:pPr>
        <w:jc w:val="center"/>
        <w:rPr>
          <w:szCs w:val="28"/>
        </w:rPr>
      </w:pPr>
      <w:r>
        <w:rPr>
          <w:szCs w:val="28"/>
        </w:rPr>
        <w:t xml:space="preserve">о проведении </w:t>
      </w:r>
      <w:r>
        <w:rPr>
          <w:szCs w:val="28"/>
          <w:lang w:val="en-US"/>
        </w:rPr>
        <w:t>V</w:t>
      </w:r>
      <w:r>
        <w:rPr>
          <w:szCs w:val="28"/>
        </w:rPr>
        <w:t xml:space="preserve"> Молодежного фестиваля искусств «Зеленый шум»</w:t>
      </w:r>
    </w:p>
    <w:p w:rsidR="0088191E" w:rsidRDefault="007331F0">
      <w:pPr>
        <w:jc w:val="center"/>
        <w:rPr>
          <w:szCs w:val="28"/>
        </w:rPr>
      </w:pPr>
      <w:r>
        <w:rPr>
          <w:szCs w:val="28"/>
        </w:rPr>
        <w:t>(далее – положение)</w:t>
      </w:r>
    </w:p>
    <w:p w:rsidR="0088191E" w:rsidRDefault="0088191E">
      <w:pPr>
        <w:ind w:firstLine="567"/>
        <w:jc w:val="center"/>
        <w:rPr>
          <w:szCs w:val="28"/>
        </w:rPr>
      </w:pPr>
    </w:p>
    <w:p w:rsidR="0088191E" w:rsidRDefault="007331F0">
      <w:pPr>
        <w:ind w:left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>. Общие положения</w:t>
      </w:r>
    </w:p>
    <w:p w:rsidR="0088191E" w:rsidRDefault="007331F0">
      <w:pPr>
        <w:ind w:firstLine="567"/>
        <w:jc w:val="both"/>
        <w:rPr>
          <w:bCs/>
          <w:szCs w:val="28"/>
        </w:rPr>
      </w:pPr>
      <w:r>
        <w:rPr>
          <w:szCs w:val="28"/>
        </w:rPr>
        <w:t xml:space="preserve">1. </w:t>
      </w:r>
      <w:r>
        <w:rPr>
          <w:bCs/>
          <w:szCs w:val="28"/>
        </w:rPr>
        <w:t xml:space="preserve">Цели </w:t>
      </w:r>
      <w:r>
        <w:rPr>
          <w:szCs w:val="28"/>
          <w:lang w:val="en-US"/>
        </w:rPr>
        <w:t>V</w:t>
      </w:r>
      <w:r>
        <w:rPr>
          <w:szCs w:val="28"/>
        </w:rPr>
        <w:t xml:space="preserve"> Молодежного </w:t>
      </w:r>
      <w:r>
        <w:rPr>
          <w:bCs/>
          <w:szCs w:val="28"/>
        </w:rPr>
        <w:t>фестиваля искусств «Зеленый шум» (далее –фестиваль):</w:t>
      </w:r>
    </w:p>
    <w:p w:rsidR="0088191E" w:rsidRDefault="007331F0">
      <w:pPr>
        <w:ind w:firstLine="567"/>
        <w:jc w:val="both"/>
        <w:rPr>
          <w:szCs w:val="28"/>
        </w:rPr>
      </w:pPr>
      <w:r>
        <w:rPr>
          <w:szCs w:val="28"/>
        </w:rPr>
        <w:t>- раскрытие творческого потенциала молодежи города Сургута;</w:t>
      </w:r>
    </w:p>
    <w:p w:rsidR="0088191E" w:rsidRDefault="007331F0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- создание позитивного имиджа Сургута как территории молодых талантов.</w:t>
      </w:r>
    </w:p>
    <w:p w:rsidR="0088191E" w:rsidRDefault="007331F0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2. Задачи фестиваля:</w:t>
      </w:r>
    </w:p>
    <w:p w:rsidR="0088191E" w:rsidRDefault="007331F0">
      <w:pPr>
        <w:ind w:firstLine="567"/>
        <w:jc w:val="both"/>
        <w:rPr>
          <w:szCs w:val="28"/>
        </w:rPr>
      </w:pPr>
      <w:r>
        <w:rPr>
          <w:szCs w:val="28"/>
        </w:rPr>
        <w:t>- формирование и укрепление творческих связей молодых музыкантов            и художников;</w:t>
      </w:r>
    </w:p>
    <w:p w:rsidR="0088191E" w:rsidRDefault="007331F0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- создание временных творческих коллективов для совместной гастрольной</w:t>
      </w:r>
      <w:r>
        <w:rPr>
          <w:szCs w:val="28"/>
        </w:rPr>
        <w:t xml:space="preserve"> программы;</w:t>
      </w:r>
    </w:p>
    <w:p w:rsidR="0088191E" w:rsidRDefault="007331F0">
      <w:pPr>
        <w:ind w:firstLine="567"/>
        <w:jc w:val="both"/>
        <w:rPr>
          <w:szCs w:val="28"/>
        </w:rPr>
      </w:pPr>
      <w:r>
        <w:rPr>
          <w:szCs w:val="28"/>
        </w:rPr>
        <w:t>- воспитание у молодых исполнителей чувства патриотизма и преемственности богатых культурных отечественных традиций, художественного опыта прошлых поколений, их продолжения и развития.</w:t>
      </w:r>
    </w:p>
    <w:p w:rsidR="0088191E" w:rsidRDefault="007331F0">
      <w:pPr>
        <w:ind w:firstLine="567"/>
        <w:jc w:val="both"/>
        <w:rPr>
          <w:szCs w:val="28"/>
        </w:rPr>
      </w:pPr>
      <w:r>
        <w:rPr>
          <w:bCs/>
          <w:szCs w:val="28"/>
        </w:rPr>
        <w:t>3. Сроки и место проведения фестиваля.</w:t>
      </w:r>
    </w:p>
    <w:p w:rsidR="0088191E" w:rsidRDefault="007331F0">
      <w:pPr>
        <w:ind w:firstLine="567"/>
        <w:jc w:val="both"/>
        <w:rPr>
          <w:szCs w:val="28"/>
        </w:rPr>
      </w:pPr>
      <w:r>
        <w:rPr>
          <w:szCs w:val="28"/>
        </w:rPr>
        <w:t xml:space="preserve">Фестиваль состоится </w:t>
      </w:r>
      <w:r>
        <w:rPr>
          <w:spacing w:val="-4"/>
          <w:szCs w:val="28"/>
        </w:rPr>
        <w:t xml:space="preserve">с 10.04.2017 по 01.05.2017 </w:t>
      </w:r>
      <w:r>
        <w:rPr>
          <w:szCs w:val="28"/>
        </w:rPr>
        <w:t xml:space="preserve">в муниципальном                 автономном учреждении «Сургутская филармония», расположенном по адресу: город Сургут, улица Энгельса, 18. </w:t>
      </w:r>
    </w:p>
    <w:p w:rsidR="0088191E" w:rsidRDefault="007331F0">
      <w:pPr>
        <w:ind w:firstLine="567"/>
        <w:jc w:val="both"/>
        <w:rPr>
          <w:szCs w:val="28"/>
        </w:rPr>
      </w:pPr>
      <w:r>
        <w:rPr>
          <w:bCs/>
          <w:spacing w:val="-4"/>
          <w:szCs w:val="28"/>
        </w:rPr>
        <w:t>4. Фестиваль проводится муниципальным автономным учреждением                «Сургутская филармония» (далее – организатор фестиваля) при участии комитета культуры и туризма.</w:t>
      </w:r>
    </w:p>
    <w:p w:rsidR="0088191E" w:rsidRDefault="0088191E">
      <w:pPr>
        <w:ind w:firstLine="567"/>
        <w:jc w:val="both"/>
        <w:rPr>
          <w:bCs/>
          <w:szCs w:val="28"/>
        </w:rPr>
      </w:pPr>
    </w:p>
    <w:p w:rsidR="0088191E" w:rsidRDefault="007331F0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II</w:t>
      </w:r>
      <w:r>
        <w:rPr>
          <w:bCs/>
          <w:szCs w:val="28"/>
        </w:rPr>
        <w:t>. Программа фестиваля</w:t>
      </w:r>
    </w:p>
    <w:p w:rsidR="0088191E" w:rsidRDefault="007331F0">
      <w:pPr>
        <w:ind w:firstLine="567"/>
        <w:jc w:val="both"/>
        <w:rPr>
          <w:szCs w:val="28"/>
        </w:rPr>
      </w:pPr>
      <w:r>
        <w:rPr>
          <w:szCs w:val="28"/>
        </w:rPr>
        <w:t xml:space="preserve">Программа фестиваля формируется на основе решения экспертного </w:t>
      </w:r>
      <w:r>
        <w:rPr>
          <w:spacing w:val="-4"/>
          <w:szCs w:val="28"/>
        </w:rPr>
        <w:t xml:space="preserve">совета </w:t>
      </w:r>
      <w:r>
        <w:rPr>
          <w:spacing w:val="-4"/>
          <w:szCs w:val="28"/>
          <w:lang w:val="en-US"/>
        </w:rPr>
        <w:t>V</w:t>
      </w:r>
      <w:r>
        <w:rPr>
          <w:spacing w:val="-4"/>
          <w:szCs w:val="28"/>
        </w:rPr>
        <w:t xml:space="preserve"> Молодежного фестиваля искусств «Зеленый шум» (далее – экспертный</w:t>
      </w:r>
      <w:r>
        <w:rPr>
          <w:szCs w:val="28"/>
        </w:rPr>
        <w:t xml:space="preserve"> совет). Заседание экспертного совета проводится за два месяца до начала проведения фестиваля и оформляется проколом заседания экспертного совета, который подписывает председатель экспертного совета.</w:t>
      </w:r>
    </w:p>
    <w:p w:rsidR="0088191E" w:rsidRDefault="007331F0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Программа фестиваля состоит из выступлений солистов с муниципальными</w:t>
      </w:r>
      <w:r>
        <w:rPr>
          <w:szCs w:val="28"/>
        </w:rPr>
        <w:t xml:space="preserve"> оркестрами, гала-концерта участников фестиваля, концерта юных исполни-телей (солистов, ансамблей, оркестров), концерта временных творческих               коллективов, созданных непосредственно в дни фестиваля.</w:t>
      </w:r>
    </w:p>
    <w:p w:rsidR="0088191E" w:rsidRDefault="007331F0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В рамках фестиваля проводятся: мастер-классы, лекции, благотворительные</w:t>
      </w:r>
      <w:r>
        <w:rPr>
          <w:szCs w:val="28"/>
        </w:rPr>
        <w:t xml:space="preserve"> акции, выставки. Сценические площадки проведения концертов, выставок                    и других мероприятий фестиваля определяются локальным актом муниципального автономного учреждения «Сургутская филармония». </w:t>
      </w:r>
    </w:p>
    <w:p w:rsidR="0088191E" w:rsidRDefault="0088191E">
      <w:pPr>
        <w:ind w:firstLine="567"/>
        <w:jc w:val="both"/>
        <w:rPr>
          <w:szCs w:val="28"/>
        </w:rPr>
      </w:pPr>
    </w:p>
    <w:p w:rsidR="0088191E" w:rsidRDefault="007331F0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>
        <w:rPr>
          <w:szCs w:val="28"/>
        </w:rPr>
        <w:t xml:space="preserve">. Фестиваль проводится по направлениям: </w:t>
      </w:r>
    </w:p>
    <w:p w:rsidR="0088191E" w:rsidRDefault="007331F0">
      <w:pPr>
        <w:ind w:firstLine="567"/>
        <w:jc w:val="both"/>
        <w:rPr>
          <w:szCs w:val="28"/>
        </w:rPr>
      </w:pPr>
      <w:r>
        <w:rPr>
          <w:szCs w:val="28"/>
        </w:rPr>
        <w:t>- «Музыка»;</w:t>
      </w:r>
    </w:p>
    <w:p w:rsidR="0088191E" w:rsidRDefault="007331F0">
      <w:pPr>
        <w:ind w:firstLine="567"/>
        <w:jc w:val="both"/>
        <w:rPr>
          <w:szCs w:val="28"/>
        </w:rPr>
      </w:pPr>
      <w:r>
        <w:rPr>
          <w:szCs w:val="28"/>
        </w:rPr>
        <w:t xml:space="preserve">- «Визуальное искусство»; </w:t>
      </w:r>
    </w:p>
    <w:p w:rsidR="0088191E" w:rsidRDefault="007331F0">
      <w:pPr>
        <w:ind w:firstLine="567"/>
        <w:jc w:val="both"/>
        <w:rPr>
          <w:szCs w:val="28"/>
        </w:rPr>
      </w:pPr>
      <w:r>
        <w:rPr>
          <w:szCs w:val="28"/>
        </w:rPr>
        <w:t>- «Коммуникация».</w:t>
      </w:r>
    </w:p>
    <w:p w:rsidR="0088191E" w:rsidRDefault="0088191E">
      <w:pPr>
        <w:ind w:firstLine="567"/>
        <w:jc w:val="both"/>
        <w:rPr>
          <w:bCs/>
          <w:szCs w:val="28"/>
        </w:rPr>
      </w:pPr>
    </w:p>
    <w:p w:rsidR="0088191E" w:rsidRDefault="007331F0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IV</w:t>
      </w:r>
      <w:r>
        <w:rPr>
          <w:bCs/>
          <w:szCs w:val="28"/>
        </w:rPr>
        <w:t>. Участники фестиваля</w:t>
      </w:r>
    </w:p>
    <w:p w:rsidR="0088191E" w:rsidRDefault="007331F0">
      <w:pPr>
        <w:ind w:firstLine="567"/>
        <w:jc w:val="both"/>
        <w:rPr>
          <w:szCs w:val="28"/>
        </w:rPr>
      </w:pPr>
      <w:r>
        <w:rPr>
          <w:bCs/>
          <w:spacing w:val="-4"/>
          <w:szCs w:val="28"/>
        </w:rPr>
        <w:t xml:space="preserve">1. Участниками фестиваля </w:t>
      </w:r>
      <w:r>
        <w:rPr>
          <w:spacing w:val="-4"/>
          <w:szCs w:val="28"/>
        </w:rPr>
        <w:t>являются солисты, малые ансамбли, художники</w:t>
      </w:r>
      <w:r>
        <w:rPr>
          <w:szCs w:val="28"/>
        </w:rPr>
        <w:t xml:space="preserve">  двух возрастных категорий:</w:t>
      </w:r>
    </w:p>
    <w:p w:rsidR="0088191E" w:rsidRDefault="007331F0">
      <w:pPr>
        <w:ind w:firstLine="567"/>
        <w:jc w:val="both"/>
        <w:rPr>
          <w:szCs w:val="28"/>
        </w:rPr>
      </w:pPr>
      <w:r>
        <w:rPr>
          <w:szCs w:val="28"/>
        </w:rPr>
        <w:t xml:space="preserve">- участники профессиональной группы – до 30 лет; </w:t>
      </w:r>
    </w:p>
    <w:p w:rsidR="0088191E" w:rsidRDefault="007331F0">
      <w:pPr>
        <w:ind w:firstLine="567"/>
        <w:jc w:val="both"/>
        <w:rPr>
          <w:szCs w:val="28"/>
        </w:rPr>
      </w:pPr>
      <w:r>
        <w:rPr>
          <w:szCs w:val="28"/>
        </w:rPr>
        <w:t>- участники юниорской группы – до 18 лет;</w:t>
      </w:r>
    </w:p>
    <w:p w:rsidR="0088191E" w:rsidRDefault="007331F0">
      <w:pPr>
        <w:ind w:firstLine="567"/>
        <w:jc w:val="both"/>
        <w:rPr>
          <w:szCs w:val="28"/>
        </w:rPr>
      </w:pPr>
      <w:r>
        <w:rPr>
          <w:szCs w:val="28"/>
        </w:rPr>
        <w:t>- отдельные деятели музыкального и изобразительного искусства, рекомендованные экспертным советом и приглашенные организаторами фестиваля.</w:t>
      </w:r>
    </w:p>
    <w:p w:rsidR="0088191E" w:rsidRDefault="007331F0">
      <w:pPr>
        <w:pStyle w:val="Li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 Организатор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менее чем за один месяц до начала мероприятия              направляет кандидатам, отобранным и включенным экспертным советом                    в программу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фестиваля, приглашения для участия в фестивале и проводит с ними переговоры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согласованию организационных, технических и финансовых              условий и возможностей их участия в фестивале в соответствии с локальным актом муниципального автономного учреждения «Сургутская филармония».</w:t>
      </w:r>
    </w:p>
    <w:p w:rsidR="0088191E" w:rsidRDefault="007331F0">
      <w:pPr>
        <w:ind w:firstLine="567"/>
        <w:jc w:val="both"/>
        <w:rPr>
          <w:szCs w:val="28"/>
        </w:rPr>
      </w:pPr>
      <w:r>
        <w:rPr>
          <w:szCs w:val="28"/>
        </w:rPr>
        <w:t>Все участники фестиваля принимают участие в благотворительной акции, организованной и проводимой в дни фестиваля, в соответствии с локальным актом муниципального автономного учреждения «Сургутская филармония».</w:t>
      </w:r>
    </w:p>
    <w:p w:rsidR="0088191E" w:rsidRDefault="0088191E">
      <w:pPr>
        <w:ind w:firstLine="567"/>
        <w:jc w:val="both"/>
        <w:rPr>
          <w:szCs w:val="28"/>
        </w:rPr>
      </w:pPr>
    </w:p>
    <w:p w:rsidR="0088191E" w:rsidRDefault="007331F0">
      <w:pPr>
        <w:ind w:firstLine="567"/>
        <w:jc w:val="both"/>
        <w:rPr>
          <w:szCs w:val="28"/>
        </w:rPr>
      </w:pPr>
      <w:r>
        <w:rPr>
          <w:szCs w:val="28"/>
        </w:rPr>
        <w:t>Раздел V. Финансирование фестиваля</w:t>
      </w:r>
    </w:p>
    <w:p w:rsidR="0088191E" w:rsidRDefault="007331F0">
      <w:pPr>
        <w:ind w:firstLine="567"/>
        <w:jc w:val="both"/>
        <w:rPr>
          <w:szCs w:val="28"/>
        </w:rPr>
      </w:pPr>
      <w:r>
        <w:rPr>
          <w:szCs w:val="28"/>
        </w:rPr>
        <w:t>Финансирование организации и проведения фестиваля осуществляется                за счет утвержденных бюджетных ассигнований, доходов от продажи билетов                        и иных привлеченных средств.</w:t>
      </w: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7331F0">
      <w:pPr>
        <w:ind w:left="5954"/>
        <w:rPr>
          <w:szCs w:val="28"/>
        </w:rPr>
      </w:pPr>
      <w:r>
        <w:rPr>
          <w:szCs w:val="28"/>
        </w:rPr>
        <w:t>Приложение 2</w:t>
      </w:r>
    </w:p>
    <w:p w:rsidR="0088191E" w:rsidRDefault="007331F0">
      <w:pPr>
        <w:ind w:left="5954"/>
        <w:rPr>
          <w:szCs w:val="28"/>
        </w:rPr>
      </w:pPr>
      <w:r>
        <w:rPr>
          <w:szCs w:val="28"/>
        </w:rPr>
        <w:t xml:space="preserve">к постановлению </w:t>
      </w:r>
    </w:p>
    <w:p w:rsidR="0088191E" w:rsidRDefault="007331F0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88191E" w:rsidRDefault="007331F0">
      <w:pPr>
        <w:ind w:left="5954"/>
        <w:rPr>
          <w:szCs w:val="28"/>
        </w:rPr>
      </w:pPr>
      <w:r>
        <w:rPr>
          <w:szCs w:val="28"/>
        </w:rPr>
        <w:t>от ____________ № _________</w:t>
      </w:r>
    </w:p>
    <w:p w:rsidR="0088191E" w:rsidRDefault="0088191E">
      <w:pPr>
        <w:rPr>
          <w:szCs w:val="28"/>
        </w:rPr>
      </w:pPr>
    </w:p>
    <w:p w:rsidR="0088191E" w:rsidRDefault="0088191E">
      <w:pPr>
        <w:rPr>
          <w:szCs w:val="28"/>
        </w:rPr>
      </w:pPr>
    </w:p>
    <w:p w:rsidR="0088191E" w:rsidRDefault="007331F0">
      <w:pPr>
        <w:jc w:val="center"/>
        <w:rPr>
          <w:szCs w:val="28"/>
        </w:rPr>
      </w:pPr>
      <w:r>
        <w:rPr>
          <w:szCs w:val="28"/>
        </w:rPr>
        <w:t>Состав</w:t>
      </w:r>
    </w:p>
    <w:p w:rsidR="0088191E" w:rsidRDefault="007331F0">
      <w:pPr>
        <w:jc w:val="center"/>
        <w:rPr>
          <w:szCs w:val="28"/>
        </w:rPr>
      </w:pPr>
      <w:r>
        <w:rPr>
          <w:szCs w:val="28"/>
        </w:rPr>
        <w:t>организационного комитета по подготовке и проведению</w:t>
      </w:r>
    </w:p>
    <w:p w:rsidR="0088191E" w:rsidRDefault="007331F0">
      <w:pPr>
        <w:jc w:val="center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 Молодежного фестиваля искусств</w:t>
      </w:r>
    </w:p>
    <w:p w:rsidR="0088191E" w:rsidRDefault="007331F0">
      <w:pPr>
        <w:jc w:val="center"/>
        <w:rPr>
          <w:szCs w:val="28"/>
        </w:rPr>
      </w:pPr>
      <w:r>
        <w:rPr>
          <w:szCs w:val="28"/>
        </w:rPr>
        <w:t>«Зеленый шум»</w:t>
      </w:r>
    </w:p>
    <w:p w:rsidR="0088191E" w:rsidRDefault="0088191E">
      <w:pPr>
        <w:jc w:val="both"/>
        <w:rPr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361"/>
        <w:gridCol w:w="567"/>
        <w:gridCol w:w="4819"/>
      </w:tblGrid>
      <w:tr w:rsidR="0088191E">
        <w:tc>
          <w:tcPr>
            <w:tcW w:w="4361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Пелевин 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Александр Рудольфович</w:t>
            </w:r>
          </w:p>
        </w:tc>
        <w:tc>
          <w:tcPr>
            <w:tcW w:w="567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19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города, председатель организационного комитета</w:t>
            </w:r>
          </w:p>
          <w:p w:rsidR="0088191E" w:rsidRDefault="0088191E">
            <w:pPr>
              <w:rPr>
                <w:sz w:val="10"/>
                <w:szCs w:val="10"/>
              </w:rPr>
            </w:pPr>
          </w:p>
        </w:tc>
      </w:tr>
      <w:tr w:rsidR="0088191E">
        <w:tc>
          <w:tcPr>
            <w:tcW w:w="4361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Фризен 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</w:tc>
        <w:tc>
          <w:tcPr>
            <w:tcW w:w="567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19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культуры 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и туризма, заместитель председателя организационного комитета</w:t>
            </w:r>
          </w:p>
          <w:p w:rsidR="0088191E" w:rsidRDefault="0088191E">
            <w:pPr>
              <w:rPr>
                <w:sz w:val="10"/>
                <w:szCs w:val="10"/>
              </w:rPr>
            </w:pPr>
          </w:p>
        </w:tc>
      </w:tr>
    </w:tbl>
    <w:p w:rsidR="0088191E" w:rsidRDefault="0088191E">
      <w:pPr>
        <w:rPr>
          <w:sz w:val="10"/>
          <w:szCs w:val="10"/>
        </w:rPr>
      </w:pPr>
    </w:p>
    <w:p w:rsidR="0088191E" w:rsidRDefault="007331F0">
      <w:pPr>
        <w:rPr>
          <w:szCs w:val="28"/>
        </w:rPr>
      </w:pPr>
      <w:r>
        <w:rPr>
          <w:szCs w:val="28"/>
        </w:rPr>
        <w:t>члены организационного комитета:</w:t>
      </w:r>
    </w:p>
    <w:p w:rsidR="0088191E" w:rsidRDefault="0088191E">
      <w:pPr>
        <w:rPr>
          <w:sz w:val="10"/>
          <w:szCs w:val="10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361"/>
        <w:gridCol w:w="567"/>
        <w:gridCol w:w="4819"/>
      </w:tblGrid>
      <w:tr w:rsidR="0088191E">
        <w:tc>
          <w:tcPr>
            <w:tcW w:w="4361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Воробьев 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Аркадий Александрович</w:t>
            </w:r>
          </w:p>
        </w:tc>
        <w:tc>
          <w:tcPr>
            <w:tcW w:w="567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19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общественных связей </w:t>
            </w:r>
          </w:p>
          <w:p w:rsidR="0088191E" w:rsidRDefault="0088191E">
            <w:pPr>
              <w:rPr>
                <w:sz w:val="10"/>
                <w:szCs w:val="10"/>
              </w:rPr>
            </w:pPr>
          </w:p>
        </w:tc>
      </w:tr>
      <w:tr w:rsidR="0088191E">
        <w:tc>
          <w:tcPr>
            <w:tcW w:w="4361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Фокеев 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Алексей Александрович</w:t>
            </w:r>
          </w:p>
        </w:tc>
        <w:tc>
          <w:tcPr>
            <w:tcW w:w="567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19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департамента архитектуры и градостроительства </w:t>
            </w:r>
          </w:p>
          <w:p w:rsidR="0088191E" w:rsidRDefault="0088191E">
            <w:pPr>
              <w:rPr>
                <w:sz w:val="10"/>
                <w:szCs w:val="10"/>
              </w:rPr>
            </w:pPr>
          </w:p>
        </w:tc>
      </w:tr>
      <w:tr w:rsidR="0088191E">
        <w:tc>
          <w:tcPr>
            <w:tcW w:w="4361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Черняк 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Яков Семенович</w:t>
            </w:r>
          </w:p>
        </w:tc>
        <w:tc>
          <w:tcPr>
            <w:tcW w:w="567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19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автономного учреждения «Сургутская 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филармония»</w:t>
            </w:r>
          </w:p>
          <w:p w:rsidR="0088191E" w:rsidRDefault="0088191E">
            <w:pPr>
              <w:rPr>
                <w:sz w:val="10"/>
                <w:szCs w:val="10"/>
              </w:rPr>
            </w:pPr>
          </w:p>
        </w:tc>
      </w:tr>
      <w:tr w:rsidR="0088191E">
        <w:tc>
          <w:tcPr>
            <w:tcW w:w="4361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Швидкая 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Екатерина Анатольевна</w:t>
            </w:r>
          </w:p>
          <w:p w:rsidR="0088191E" w:rsidRDefault="0088191E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19" w:type="dxa"/>
          </w:tcPr>
          <w:p w:rsidR="0088191E" w:rsidRDefault="007331F0">
            <w:pPr>
              <w:ind w:right="-108"/>
              <w:rPr>
                <w:szCs w:val="28"/>
              </w:rPr>
            </w:pPr>
            <w:r>
              <w:rPr>
                <w:spacing w:val="-6"/>
                <w:szCs w:val="28"/>
              </w:rPr>
              <w:t>начальник управления информационной</w:t>
            </w:r>
            <w:r>
              <w:rPr>
                <w:szCs w:val="28"/>
              </w:rPr>
              <w:t xml:space="preserve"> политики </w:t>
            </w:r>
          </w:p>
          <w:p w:rsidR="0088191E" w:rsidRDefault="0088191E">
            <w:pPr>
              <w:ind w:right="-108"/>
              <w:rPr>
                <w:sz w:val="10"/>
                <w:szCs w:val="10"/>
              </w:rPr>
            </w:pPr>
          </w:p>
        </w:tc>
      </w:tr>
      <w:tr w:rsidR="0088191E">
        <w:tc>
          <w:tcPr>
            <w:tcW w:w="4361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Яруллина 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Лариса Валерьевна </w:t>
            </w:r>
          </w:p>
        </w:tc>
        <w:tc>
          <w:tcPr>
            <w:tcW w:w="567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19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Бюджетного учреждения среднего профессионального образования Ханты-Мансийского автономного округа – Югры «Сургутский </w:t>
            </w:r>
          </w:p>
          <w:p w:rsidR="0088191E" w:rsidRDefault="007331F0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музыкальный колледж» (по согласованию)</w:t>
            </w:r>
          </w:p>
          <w:p w:rsidR="0088191E" w:rsidRDefault="0088191E">
            <w:pPr>
              <w:rPr>
                <w:sz w:val="10"/>
                <w:szCs w:val="10"/>
                <w:lang w:val="en-US"/>
              </w:rPr>
            </w:pPr>
          </w:p>
        </w:tc>
      </w:tr>
      <w:tr w:rsidR="0088191E">
        <w:tc>
          <w:tcPr>
            <w:tcW w:w="4361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Ясаков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Юрий Николаевич</w:t>
            </w:r>
          </w:p>
        </w:tc>
        <w:tc>
          <w:tcPr>
            <w:tcW w:w="567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19" w:type="dxa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директор муниципального казенного учреждения «Хозяйственно-эксплуатационное управление»</w:t>
            </w:r>
          </w:p>
        </w:tc>
      </w:tr>
    </w:tbl>
    <w:p w:rsidR="0088191E" w:rsidRDefault="0088191E">
      <w:pPr>
        <w:ind w:left="5954" w:hanging="6"/>
        <w:rPr>
          <w:szCs w:val="28"/>
        </w:rPr>
      </w:pPr>
    </w:p>
    <w:p w:rsidR="0088191E" w:rsidRDefault="0088191E">
      <w:pPr>
        <w:ind w:left="5954" w:hanging="6"/>
        <w:rPr>
          <w:szCs w:val="28"/>
        </w:rPr>
      </w:pPr>
    </w:p>
    <w:p w:rsidR="0088191E" w:rsidRDefault="007331F0">
      <w:pPr>
        <w:rPr>
          <w:szCs w:val="28"/>
        </w:rPr>
      </w:pPr>
      <w:r>
        <w:rPr>
          <w:szCs w:val="28"/>
        </w:rPr>
        <w:br w:type="page"/>
      </w:r>
    </w:p>
    <w:p w:rsidR="0088191E" w:rsidRDefault="007331F0">
      <w:pPr>
        <w:ind w:left="5954" w:hanging="6"/>
        <w:rPr>
          <w:szCs w:val="28"/>
        </w:rPr>
      </w:pPr>
      <w:r>
        <w:rPr>
          <w:szCs w:val="28"/>
        </w:rPr>
        <w:t>Приложение 3</w:t>
      </w:r>
    </w:p>
    <w:p w:rsidR="0088191E" w:rsidRDefault="007331F0">
      <w:pPr>
        <w:ind w:left="5954" w:hanging="6"/>
        <w:rPr>
          <w:szCs w:val="28"/>
        </w:rPr>
      </w:pPr>
      <w:r>
        <w:rPr>
          <w:szCs w:val="28"/>
        </w:rPr>
        <w:t xml:space="preserve">к постановлению </w:t>
      </w:r>
    </w:p>
    <w:p w:rsidR="0088191E" w:rsidRDefault="007331F0">
      <w:pPr>
        <w:ind w:left="5954" w:hanging="6"/>
        <w:rPr>
          <w:szCs w:val="28"/>
        </w:rPr>
      </w:pPr>
      <w:r>
        <w:rPr>
          <w:szCs w:val="28"/>
        </w:rPr>
        <w:t>Администрации города</w:t>
      </w:r>
    </w:p>
    <w:p w:rsidR="0088191E" w:rsidRDefault="007331F0">
      <w:pPr>
        <w:ind w:left="5954" w:hanging="6"/>
        <w:rPr>
          <w:szCs w:val="28"/>
        </w:rPr>
      </w:pPr>
      <w:r>
        <w:rPr>
          <w:szCs w:val="28"/>
        </w:rPr>
        <w:t>от ____________ № _________</w:t>
      </w: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7331F0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88191E" w:rsidRDefault="007331F0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экспертного совета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Молодежного фестиваля искусств «Зеленый шум»</w:t>
      </w:r>
    </w:p>
    <w:p w:rsidR="0088191E" w:rsidRDefault="0088191E">
      <w:pPr>
        <w:pStyle w:val="3"/>
        <w:spacing w:after="0"/>
        <w:ind w:firstLine="567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2"/>
        <w:gridCol w:w="539"/>
        <w:gridCol w:w="5476"/>
      </w:tblGrid>
      <w:tr w:rsidR="0088191E">
        <w:tc>
          <w:tcPr>
            <w:tcW w:w="3732" w:type="dxa"/>
            <w:shd w:val="clear" w:color="auto" w:fill="auto"/>
          </w:tcPr>
          <w:p w:rsidR="0088191E" w:rsidRDefault="007331F0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Евсеев </w:t>
            </w:r>
          </w:p>
          <w:p w:rsidR="0088191E" w:rsidRDefault="007331F0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Юрьевич</w:t>
            </w:r>
          </w:p>
        </w:tc>
        <w:tc>
          <w:tcPr>
            <w:tcW w:w="539" w:type="dxa"/>
            <w:shd w:val="clear" w:color="auto" w:fill="auto"/>
          </w:tcPr>
          <w:p w:rsidR="0088191E" w:rsidRDefault="007331F0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76" w:type="dxa"/>
            <w:shd w:val="clear" w:color="auto" w:fill="auto"/>
          </w:tcPr>
          <w:p w:rsidR="0088191E" w:rsidRDefault="007331F0">
            <w:pPr>
              <w:pStyle w:val="3"/>
              <w:spacing w:after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 муниципального автономного учреждения</w:t>
            </w:r>
          </w:p>
          <w:p w:rsidR="0088191E" w:rsidRDefault="007331F0">
            <w:pPr>
              <w:pStyle w:val="3"/>
              <w:spacing w:after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«Сургутская филармония»</w:t>
            </w:r>
          </w:p>
          <w:p w:rsidR="0088191E" w:rsidRDefault="0088191E">
            <w:pPr>
              <w:pStyle w:val="3"/>
              <w:spacing w:after="0"/>
              <w:ind w:right="-108"/>
              <w:rPr>
                <w:sz w:val="10"/>
                <w:szCs w:val="10"/>
              </w:rPr>
            </w:pPr>
          </w:p>
        </w:tc>
      </w:tr>
      <w:tr w:rsidR="0088191E">
        <w:tc>
          <w:tcPr>
            <w:tcW w:w="3732" w:type="dxa"/>
            <w:shd w:val="clear" w:color="auto" w:fill="auto"/>
          </w:tcPr>
          <w:p w:rsidR="0088191E" w:rsidRDefault="007331F0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Кирпанев</w:t>
            </w:r>
          </w:p>
          <w:p w:rsidR="0088191E" w:rsidRDefault="007331F0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Олегович</w:t>
            </w:r>
          </w:p>
        </w:tc>
        <w:tc>
          <w:tcPr>
            <w:tcW w:w="539" w:type="dxa"/>
            <w:shd w:val="clear" w:color="auto" w:fill="auto"/>
          </w:tcPr>
          <w:p w:rsidR="0088191E" w:rsidRDefault="007331F0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76" w:type="dxa"/>
            <w:shd w:val="clear" w:color="auto" w:fill="auto"/>
          </w:tcPr>
          <w:p w:rsidR="0088191E" w:rsidRDefault="007331F0">
            <w:pPr>
              <w:pStyle w:val="3"/>
              <w:spacing w:after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приглашенный дирижер симфонического оркестра муниципального автономного </w:t>
            </w:r>
          </w:p>
          <w:p w:rsidR="0088191E" w:rsidRDefault="007331F0">
            <w:pPr>
              <w:pStyle w:val="3"/>
              <w:spacing w:after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«Сургутская филармония»</w:t>
            </w:r>
          </w:p>
          <w:p w:rsidR="0088191E" w:rsidRDefault="0088191E">
            <w:pPr>
              <w:pStyle w:val="3"/>
              <w:spacing w:after="0"/>
              <w:rPr>
                <w:sz w:val="10"/>
                <w:szCs w:val="10"/>
              </w:rPr>
            </w:pPr>
          </w:p>
        </w:tc>
      </w:tr>
      <w:tr w:rsidR="0088191E">
        <w:tc>
          <w:tcPr>
            <w:tcW w:w="3732" w:type="dxa"/>
            <w:shd w:val="clear" w:color="auto" w:fill="auto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Мечетина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Екатерина Васильевна</w:t>
            </w:r>
          </w:p>
          <w:p w:rsidR="0088191E" w:rsidRDefault="0088191E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88191E" w:rsidRDefault="007331F0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76" w:type="dxa"/>
            <w:shd w:val="clear" w:color="auto" w:fill="auto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солистка Московской государственной академической филармонии, лауреат 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международных конкурсов, лауреат 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молодежной премии «Триумф», 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член Президиума Совета по культуре 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при Президенте Российской Федерации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88191E" w:rsidRDefault="0088191E">
            <w:pPr>
              <w:pStyle w:val="3"/>
              <w:spacing w:after="0"/>
              <w:rPr>
                <w:sz w:val="10"/>
                <w:szCs w:val="10"/>
              </w:rPr>
            </w:pPr>
          </w:p>
        </w:tc>
      </w:tr>
      <w:tr w:rsidR="0088191E">
        <w:tc>
          <w:tcPr>
            <w:tcW w:w="3732" w:type="dxa"/>
            <w:shd w:val="clear" w:color="auto" w:fill="auto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Пилецкая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Ольга Дмитриевна</w:t>
            </w:r>
          </w:p>
        </w:tc>
        <w:tc>
          <w:tcPr>
            <w:tcW w:w="539" w:type="dxa"/>
            <w:shd w:val="clear" w:color="auto" w:fill="auto"/>
          </w:tcPr>
          <w:p w:rsidR="0088191E" w:rsidRDefault="007331F0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76" w:type="dxa"/>
            <w:shd w:val="clear" w:color="auto" w:fill="auto"/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преподаватель бюджетного учреждения 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профессионального образования 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«Сургутский музыкальный колледж», 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художественный руководитель программы</w:t>
            </w:r>
          </w:p>
          <w:p w:rsidR="0088191E" w:rsidRDefault="007331F0">
            <w:pPr>
              <w:rPr>
                <w:bCs/>
                <w:color w:val="000000"/>
                <w:szCs w:val="28"/>
                <w:shd w:val="clear" w:color="auto" w:fill="FFFFFF"/>
              </w:rPr>
            </w:pPr>
            <w:r>
              <w:rPr>
                <w:szCs w:val="28"/>
              </w:rPr>
              <w:t>«Новые имена Сургута» (по согласованию)</w:t>
            </w:r>
          </w:p>
        </w:tc>
      </w:tr>
    </w:tbl>
    <w:p w:rsidR="0088191E" w:rsidRDefault="0088191E">
      <w:pPr>
        <w:pStyle w:val="3"/>
        <w:spacing w:after="0"/>
        <w:ind w:firstLine="567"/>
        <w:jc w:val="center"/>
        <w:rPr>
          <w:sz w:val="28"/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88191E">
      <w:pPr>
        <w:ind w:left="4248" w:firstLine="708"/>
        <w:rPr>
          <w:szCs w:val="28"/>
        </w:rPr>
      </w:pPr>
    </w:p>
    <w:p w:rsidR="0088191E" w:rsidRDefault="007331F0">
      <w:pPr>
        <w:ind w:left="5954"/>
        <w:rPr>
          <w:szCs w:val="28"/>
        </w:rPr>
      </w:pPr>
      <w:r>
        <w:rPr>
          <w:szCs w:val="28"/>
        </w:rPr>
        <w:t>Приложение 4</w:t>
      </w:r>
    </w:p>
    <w:p w:rsidR="0088191E" w:rsidRDefault="007331F0">
      <w:pPr>
        <w:ind w:left="5954"/>
        <w:rPr>
          <w:szCs w:val="28"/>
        </w:rPr>
      </w:pPr>
      <w:r>
        <w:rPr>
          <w:szCs w:val="28"/>
        </w:rPr>
        <w:t xml:space="preserve">к постановлению </w:t>
      </w:r>
    </w:p>
    <w:p w:rsidR="0088191E" w:rsidRDefault="007331F0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88191E" w:rsidRDefault="007331F0">
      <w:pPr>
        <w:ind w:left="5954"/>
        <w:rPr>
          <w:szCs w:val="28"/>
        </w:rPr>
      </w:pPr>
      <w:r>
        <w:rPr>
          <w:szCs w:val="28"/>
        </w:rPr>
        <w:t>от ____________ № _________</w:t>
      </w:r>
    </w:p>
    <w:p w:rsidR="0088191E" w:rsidRDefault="0088191E">
      <w:pPr>
        <w:rPr>
          <w:szCs w:val="28"/>
        </w:rPr>
      </w:pPr>
    </w:p>
    <w:p w:rsidR="0088191E" w:rsidRDefault="0088191E">
      <w:pPr>
        <w:jc w:val="center"/>
        <w:rPr>
          <w:szCs w:val="28"/>
        </w:rPr>
      </w:pPr>
    </w:p>
    <w:p w:rsidR="0088191E" w:rsidRDefault="007331F0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План </w:t>
      </w:r>
    </w:p>
    <w:p w:rsidR="0088191E" w:rsidRDefault="007331F0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по подготовке и проведению </w:t>
      </w:r>
      <w:r>
        <w:rPr>
          <w:rFonts w:ascii="Times New Roman" w:hAnsi="Times New Roman" w:cs="Times New Roman"/>
          <w:b w:val="0"/>
          <w:i w:val="0"/>
          <w:lang w:val="en-US"/>
        </w:rPr>
        <w:t>V</w:t>
      </w:r>
      <w:r>
        <w:rPr>
          <w:rFonts w:ascii="Times New Roman" w:hAnsi="Times New Roman" w:cs="Times New Roman"/>
          <w:b w:val="0"/>
          <w:i w:val="0"/>
        </w:rPr>
        <w:t xml:space="preserve"> Молодежного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фестиваля искусств </w:t>
      </w:r>
    </w:p>
    <w:p w:rsidR="0088191E" w:rsidRDefault="007331F0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«Зеленый шум»</w:t>
      </w:r>
    </w:p>
    <w:p w:rsidR="0088191E" w:rsidRDefault="0088191E">
      <w:pPr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843"/>
        <w:gridCol w:w="2693"/>
      </w:tblGrid>
      <w:tr w:rsidR="0088191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Ответственные </w:t>
            </w:r>
          </w:p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 подготовку</w:t>
            </w:r>
          </w:p>
        </w:tc>
      </w:tr>
      <w:tr w:rsidR="0088191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1. Организация и проведение </w:t>
            </w:r>
          </w:p>
          <w:p w:rsidR="0088191E" w:rsidRDefault="007331F0">
            <w:pPr>
              <w:ind w:right="-127"/>
              <w:rPr>
                <w:szCs w:val="28"/>
              </w:rPr>
            </w:pPr>
            <w:r>
              <w:rPr>
                <w:szCs w:val="28"/>
              </w:rPr>
              <w:t xml:space="preserve">фестиваля на площадке муниципального автономного учреждения </w:t>
            </w:r>
          </w:p>
          <w:p w:rsidR="0088191E" w:rsidRDefault="007331F0">
            <w:pPr>
              <w:ind w:right="-127"/>
              <w:rPr>
                <w:szCs w:val="28"/>
              </w:rPr>
            </w:pPr>
            <w:r>
              <w:rPr>
                <w:szCs w:val="28"/>
              </w:rPr>
              <w:t xml:space="preserve">«Сургутская филармония»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10.04.2017 –</w:t>
            </w:r>
          </w:p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01.05.2017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Верченко И.Я.,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Черняк Я.С.</w:t>
            </w:r>
          </w:p>
          <w:p w:rsidR="0088191E" w:rsidRDefault="0088191E">
            <w:pPr>
              <w:rPr>
                <w:szCs w:val="28"/>
              </w:rPr>
            </w:pPr>
          </w:p>
        </w:tc>
      </w:tr>
      <w:tr w:rsidR="0088191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ind w:right="-108"/>
              <w:rPr>
                <w:szCs w:val="28"/>
              </w:rPr>
            </w:pPr>
            <w:r>
              <w:rPr>
                <w:spacing w:val="-8"/>
                <w:szCs w:val="28"/>
              </w:rPr>
              <w:t>2. Изготовление типографской продукции</w:t>
            </w:r>
            <w:r>
              <w:rPr>
                <w:szCs w:val="28"/>
              </w:rPr>
              <w:t xml:space="preserve"> (пригласительные билеты, дипломы)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01.04.2017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Черняк Я.С.</w:t>
            </w:r>
          </w:p>
        </w:tc>
      </w:tr>
      <w:tr w:rsidR="0088191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3. Подготовка и размещение </w:t>
            </w:r>
          </w:p>
          <w:p w:rsidR="0088191E" w:rsidRDefault="007331F0">
            <w:pPr>
              <w:ind w:right="-108"/>
              <w:rPr>
                <w:szCs w:val="28"/>
              </w:rPr>
            </w:pPr>
            <w:r>
              <w:rPr>
                <w:spacing w:val="-6"/>
                <w:szCs w:val="28"/>
              </w:rPr>
              <w:t>в средствах массовой информации</w:t>
            </w:r>
            <w:r>
              <w:rPr>
                <w:szCs w:val="28"/>
              </w:rPr>
              <w:t xml:space="preserve"> </w:t>
            </w:r>
          </w:p>
          <w:p w:rsidR="0088191E" w:rsidRDefault="007331F0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пресс-релизов, анонсов о проведении фестиваля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01.03.2017 –10.04.2017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Швидкая Е.А.,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Черняк Я.С.</w:t>
            </w:r>
          </w:p>
        </w:tc>
      </w:tr>
      <w:tr w:rsidR="0088191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ind w:right="-127"/>
              <w:rPr>
                <w:szCs w:val="28"/>
              </w:rPr>
            </w:pPr>
            <w:r>
              <w:rPr>
                <w:spacing w:val="-4"/>
                <w:szCs w:val="28"/>
              </w:rPr>
              <w:t>4. Изготовление пяти</w:t>
            </w:r>
            <w:r>
              <w:rPr>
                <w:szCs w:val="28"/>
              </w:rPr>
              <w:t xml:space="preserve"> баннеров 6х3 метра, </w:t>
            </w:r>
          </w:p>
          <w:p w:rsidR="0088191E" w:rsidRDefault="007331F0">
            <w:pPr>
              <w:ind w:right="-127"/>
              <w:rPr>
                <w:szCs w:val="28"/>
              </w:rPr>
            </w:pPr>
            <w:r>
              <w:rPr>
                <w:szCs w:val="28"/>
              </w:rPr>
              <w:t>размещение на улицах города:</w:t>
            </w:r>
          </w:p>
          <w:p w:rsidR="0088191E" w:rsidRDefault="007331F0">
            <w:pPr>
              <w:ind w:right="-127"/>
              <w:rPr>
                <w:szCs w:val="28"/>
              </w:rPr>
            </w:pPr>
            <w:r>
              <w:rPr>
                <w:szCs w:val="28"/>
              </w:rPr>
              <w:t>- печать, монтаж;</w:t>
            </w:r>
          </w:p>
          <w:p w:rsidR="0088191E" w:rsidRDefault="007331F0">
            <w:pPr>
              <w:ind w:right="-127"/>
              <w:rPr>
                <w:szCs w:val="28"/>
              </w:rPr>
            </w:pPr>
            <w:r>
              <w:rPr>
                <w:szCs w:val="28"/>
              </w:rPr>
              <w:t>- демонтаж;</w:t>
            </w:r>
          </w:p>
          <w:p w:rsidR="0088191E" w:rsidRDefault="007331F0">
            <w:pPr>
              <w:ind w:right="-127"/>
              <w:rPr>
                <w:szCs w:val="28"/>
              </w:rPr>
            </w:pPr>
            <w:r>
              <w:rPr>
                <w:szCs w:val="28"/>
              </w:rPr>
              <w:t xml:space="preserve">Изготовление пяти баннеров </w:t>
            </w:r>
          </w:p>
          <w:p w:rsidR="0088191E" w:rsidRDefault="007331F0">
            <w:pPr>
              <w:ind w:right="-127"/>
              <w:rPr>
                <w:szCs w:val="28"/>
              </w:rPr>
            </w:pPr>
            <w:r>
              <w:rPr>
                <w:szCs w:val="28"/>
              </w:rPr>
              <w:t xml:space="preserve">для пилларов 1 510х2 850 мм, </w:t>
            </w:r>
          </w:p>
          <w:p w:rsidR="0088191E" w:rsidRDefault="007331F0">
            <w:pPr>
              <w:ind w:right="-127"/>
              <w:rPr>
                <w:szCs w:val="28"/>
              </w:rPr>
            </w:pPr>
            <w:r>
              <w:rPr>
                <w:szCs w:val="28"/>
              </w:rPr>
              <w:t>размещение:</w:t>
            </w:r>
          </w:p>
          <w:p w:rsidR="0088191E" w:rsidRDefault="007331F0">
            <w:pPr>
              <w:ind w:right="-127"/>
              <w:rPr>
                <w:szCs w:val="28"/>
              </w:rPr>
            </w:pPr>
            <w:r>
              <w:rPr>
                <w:szCs w:val="28"/>
              </w:rPr>
              <w:t>- печать, монтаж;</w:t>
            </w:r>
          </w:p>
          <w:p w:rsidR="0088191E" w:rsidRDefault="007331F0">
            <w:pPr>
              <w:ind w:right="-127"/>
              <w:rPr>
                <w:szCs w:val="28"/>
              </w:rPr>
            </w:pPr>
            <w:r>
              <w:rPr>
                <w:szCs w:val="28"/>
              </w:rPr>
              <w:t>- демонтаж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88191E">
            <w:pPr>
              <w:jc w:val="center"/>
              <w:rPr>
                <w:szCs w:val="28"/>
              </w:rPr>
            </w:pPr>
          </w:p>
          <w:p w:rsidR="0088191E" w:rsidRDefault="0088191E">
            <w:pPr>
              <w:jc w:val="center"/>
              <w:rPr>
                <w:szCs w:val="28"/>
              </w:rPr>
            </w:pPr>
          </w:p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27.03.2017</w:t>
            </w:r>
          </w:p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17.04.2017</w:t>
            </w:r>
          </w:p>
          <w:p w:rsidR="0088191E" w:rsidRDefault="0088191E">
            <w:pPr>
              <w:jc w:val="center"/>
              <w:rPr>
                <w:szCs w:val="28"/>
              </w:rPr>
            </w:pPr>
          </w:p>
          <w:p w:rsidR="0088191E" w:rsidRDefault="0088191E">
            <w:pPr>
              <w:jc w:val="center"/>
              <w:rPr>
                <w:szCs w:val="28"/>
              </w:rPr>
            </w:pPr>
          </w:p>
          <w:p w:rsidR="0088191E" w:rsidRDefault="0088191E">
            <w:pPr>
              <w:jc w:val="center"/>
              <w:rPr>
                <w:szCs w:val="28"/>
              </w:rPr>
            </w:pPr>
          </w:p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27.02.2017</w:t>
            </w:r>
          </w:p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24.04.2017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Фокеев А.А.</w:t>
            </w:r>
          </w:p>
        </w:tc>
      </w:tr>
      <w:tr w:rsidR="0088191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5. Организация и проведение репетиций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10.04.2017</w:t>
            </w:r>
          </w:p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01.05.2017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Черняк Я.С.</w:t>
            </w:r>
          </w:p>
        </w:tc>
      </w:tr>
      <w:tr w:rsidR="0088191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6. Составление писем, работа 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со спонсорами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10.04.2017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Черняк Я.С.</w:t>
            </w:r>
          </w:p>
        </w:tc>
      </w:tr>
      <w:tr w:rsidR="0088191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ind w:right="-127"/>
              <w:rPr>
                <w:szCs w:val="28"/>
              </w:rPr>
            </w:pPr>
            <w:r>
              <w:rPr>
                <w:szCs w:val="28"/>
              </w:rPr>
              <w:t xml:space="preserve">7. Организация и проведение </w:t>
            </w:r>
          </w:p>
          <w:p w:rsidR="0088191E" w:rsidRDefault="007331F0">
            <w:pPr>
              <w:ind w:right="-127"/>
              <w:rPr>
                <w:spacing w:val="-4"/>
                <w:szCs w:val="28"/>
              </w:rPr>
            </w:pPr>
            <w:r>
              <w:rPr>
                <w:szCs w:val="28"/>
              </w:rPr>
              <w:t xml:space="preserve">пресс-конференций с </w:t>
            </w:r>
            <w:r>
              <w:rPr>
                <w:spacing w:val="-4"/>
                <w:szCs w:val="28"/>
              </w:rPr>
              <w:t xml:space="preserve">организаторами </w:t>
            </w:r>
          </w:p>
          <w:p w:rsidR="0088191E" w:rsidRDefault="007331F0">
            <w:pPr>
              <w:ind w:right="-127"/>
              <w:rPr>
                <w:szCs w:val="28"/>
              </w:rPr>
            </w:pPr>
            <w:r>
              <w:rPr>
                <w:spacing w:val="-4"/>
                <w:szCs w:val="28"/>
              </w:rPr>
              <w:t>и участниками фестиваля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10.04.2017</w:t>
            </w:r>
          </w:p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01.05.2017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Швидкая Е.А.,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Черняк Я.С.</w:t>
            </w:r>
          </w:p>
        </w:tc>
      </w:tr>
      <w:tr w:rsidR="0088191E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8. Приобретение цветов 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для участников фестиваля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10.04.2017</w:t>
            </w:r>
          </w:p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01.05.2017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Черняк Я.С.</w:t>
            </w:r>
          </w:p>
        </w:tc>
      </w:tr>
      <w:tr w:rsidR="0088191E">
        <w:trPr>
          <w:cantSplit/>
          <w:trHeight w:val="8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9. Организация работы транспорта 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 xml:space="preserve">для приглашенных лиц – участников 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фестиваля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10.04.2017</w:t>
            </w:r>
          </w:p>
          <w:p w:rsidR="0088191E" w:rsidRDefault="007331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01.05.2017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Ясаков Ю.Н.,</w:t>
            </w:r>
          </w:p>
          <w:p w:rsidR="0088191E" w:rsidRDefault="007331F0">
            <w:pPr>
              <w:rPr>
                <w:szCs w:val="28"/>
              </w:rPr>
            </w:pPr>
            <w:r>
              <w:rPr>
                <w:szCs w:val="28"/>
              </w:rPr>
              <w:t>Черняк Я.С.</w:t>
            </w:r>
          </w:p>
        </w:tc>
      </w:tr>
    </w:tbl>
    <w:p w:rsidR="0088191E" w:rsidRDefault="0088191E">
      <w:pPr>
        <w:jc w:val="center"/>
        <w:rPr>
          <w:sz w:val="2"/>
          <w:szCs w:val="2"/>
        </w:rPr>
      </w:pPr>
    </w:p>
    <w:p w:rsidR="0088191E" w:rsidRDefault="0088191E">
      <w:pPr>
        <w:jc w:val="center"/>
        <w:rPr>
          <w:sz w:val="2"/>
          <w:szCs w:val="2"/>
        </w:rPr>
      </w:pPr>
    </w:p>
    <w:p w:rsidR="0088191E" w:rsidRDefault="0088191E">
      <w:pPr>
        <w:jc w:val="center"/>
        <w:rPr>
          <w:sz w:val="2"/>
          <w:szCs w:val="2"/>
        </w:rPr>
      </w:pPr>
    </w:p>
    <w:p w:rsidR="0088191E" w:rsidRDefault="0088191E">
      <w:pPr>
        <w:jc w:val="center"/>
        <w:rPr>
          <w:sz w:val="2"/>
          <w:szCs w:val="2"/>
        </w:rPr>
      </w:pPr>
    </w:p>
    <w:p w:rsidR="0088191E" w:rsidRDefault="0088191E">
      <w:pPr>
        <w:jc w:val="center"/>
        <w:rPr>
          <w:sz w:val="2"/>
          <w:szCs w:val="2"/>
        </w:rPr>
      </w:pPr>
    </w:p>
    <w:p w:rsidR="0088191E" w:rsidRDefault="0088191E">
      <w:pPr>
        <w:jc w:val="center"/>
        <w:rPr>
          <w:sz w:val="2"/>
          <w:szCs w:val="2"/>
        </w:rPr>
      </w:pPr>
    </w:p>
    <w:sectPr w:rsidR="008819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B4F" w:rsidRDefault="00052B4F">
      <w:r>
        <w:separator/>
      </w:r>
    </w:p>
  </w:endnote>
  <w:endnote w:type="continuationSeparator" w:id="0">
    <w:p w:rsidR="00052B4F" w:rsidRDefault="0005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B4F" w:rsidRDefault="00052B4F">
      <w:r>
        <w:separator/>
      </w:r>
    </w:p>
  </w:footnote>
  <w:footnote w:type="continuationSeparator" w:id="0">
    <w:p w:rsidR="00052B4F" w:rsidRDefault="0005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03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8191E" w:rsidRDefault="007331F0">
        <w:pPr>
          <w:pStyle w:val="a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DB4321">
          <w:rPr>
            <w:noProof/>
            <w:sz w:val="20"/>
            <w:szCs w:val="20"/>
          </w:rPr>
          <w:t>6</w:t>
        </w:r>
        <w:r>
          <w:rPr>
            <w:sz w:val="20"/>
            <w:szCs w:val="20"/>
          </w:rPr>
          <w:fldChar w:fldCharType="end"/>
        </w:r>
      </w:p>
    </w:sdtContent>
  </w:sdt>
  <w:p w:rsidR="0088191E" w:rsidRDefault="008819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1E"/>
    <w:rsid w:val="00052B4F"/>
    <w:rsid w:val="000D7063"/>
    <w:rsid w:val="007331F0"/>
    <w:rsid w:val="0088191E"/>
    <w:rsid w:val="00DB4321"/>
    <w:rsid w:val="00E1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33F45DF-E354-47A4-A0FD-F47205CD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pPr>
      <w:spacing w:after="120"/>
    </w:pPr>
    <w:rPr>
      <w:rFonts w:eastAsia="Times New Roman" w:cs="Times New Roman"/>
      <w:sz w:val="16"/>
      <w:szCs w:val="24"/>
      <w:lang w:eastAsia="ru-RU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4">
    <w:name w:val="Body Text Indent"/>
    <w:basedOn w:val="a"/>
    <w:link w:val="a5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">
    <w:name w:val="Li"/>
    <w:basedOn w:val="a"/>
    <w:rPr>
      <w:rFonts w:ascii="Helvetica" w:eastAsia="Times New Roman" w:hAnsi="Helvetica" w:cs="Helvetica"/>
      <w:sz w:val="22"/>
      <w:lang w:val="en-GB" w:eastAsia="en-GB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2017-02-27T03:31:00Z</cp:lastPrinted>
  <dcterms:created xsi:type="dcterms:W3CDTF">2017-02-28T10:28:00Z</dcterms:created>
  <dcterms:modified xsi:type="dcterms:W3CDTF">2017-02-28T10:28:00Z</dcterms:modified>
</cp:coreProperties>
</file>