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CF24C7">
        <w:trPr>
          <w:jc w:val="center"/>
        </w:trPr>
        <w:tc>
          <w:tcPr>
            <w:tcW w:w="154" w:type="dxa"/>
            <w:noWrap/>
          </w:tcPr>
          <w:p w:rsidR="00CF24C7" w:rsidRDefault="00EC5D8A">
            <w:pPr>
              <w:spacing w:line="120" w:lineRule="atLeast"/>
              <w:jc w:val="right"/>
              <w:rPr>
                <w:sz w:val="24"/>
                <w:szCs w:val="24"/>
              </w:rPr>
            </w:pPr>
            <w:r>
              <w:rPr>
                <w:sz w:val="24"/>
                <w:szCs w:val="24"/>
              </w:rPr>
              <w:t>«</w:t>
            </w:r>
          </w:p>
        </w:tc>
        <w:tc>
          <w:tcPr>
            <w:tcW w:w="415" w:type="dxa"/>
            <w:tcBorders>
              <w:bottom w:val="single" w:sz="4" w:space="0" w:color="auto"/>
            </w:tcBorders>
          </w:tcPr>
          <w:p w:rsidR="00CF24C7" w:rsidRDefault="00E10B41">
            <w:pPr>
              <w:spacing w:line="120" w:lineRule="atLeast"/>
              <w:jc w:val="center"/>
              <w:rPr>
                <w:sz w:val="24"/>
                <w:szCs w:val="24"/>
                <w:lang w:val="en-US"/>
              </w:rPr>
            </w:pPr>
            <w:r>
              <w:rPr>
                <w:sz w:val="24"/>
                <w:szCs w:val="24"/>
                <w:lang w:val="en-US"/>
              </w:rPr>
              <w:t>22</w:t>
            </w:r>
          </w:p>
        </w:tc>
        <w:tc>
          <w:tcPr>
            <w:tcW w:w="142" w:type="dxa"/>
            <w:noWrap/>
          </w:tcPr>
          <w:p w:rsidR="00CF24C7" w:rsidRDefault="00EC5D8A">
            <w:pPr>
              <w:spacing w:line="120" w:lineRule="atLeast"/>
              <w:jc w:val="center"/>
              <w:rPr>
                <w:sz w:val="24"/>
                <w:szCs w:val="24"/>
              </w:rPr>
            </w:pPr>
            <w:r>
              <w:rPr>
                <w:sz w:val="24"/>
                <w:szCs w:val="24"/>
              </w:rPr>
              <w:t>»</w:t>
            </w:r>
          </w:p>
        </w:tc>
        <w:tc>
          <w:tcPr>
            <w:tcW w:w="1561" w:type="dxa"/>
            <w:tcBorders>
              <w:bottom w:val="single" w:sz="4" w:space="0" w:color="auto"/>
            </w:tcBorders>
          </w:tcPr>
          <w:p w:rsidR="00CF24C7" w:rsidRPr="00E10B41" w:rsidRDefault="00E10B41">
            <w:pPr>
              <w:spacing w:line="120" w:lineRule="atLeast"/>
              <w:jc w:val="center"/>
              <w:rPr>
                <w:sz w:val="24"/>
                <w:szCs w:val="24"/>
                <w:lang w:val="en-US"/>
              </w:rPr>
            </w:pPr>
            <w:r>
              <w:rPr>
                <w:sz w:val="24"/>
                <w:szCs w:val="24"/>
                <w:lang w:val="en-US"/>
              </w:rPr>
              <w:t>02</w:t>
            </w:r>
          </w:p>
        </w:tc>
        <w:tc>
          <w:tcPr>
            <w:tcW w:w="252" w:type="dxa"/>
          </w:tcPr>
          <w:p w:rsidR="00CF24C7" w:rsidRDefault="00EC5D8A">
            <w:pPr>
              <w:spacing w:line="120" w:lineRule="atLeast"/>
              <w:rPr>
                <w:sz w:val="24"/>
                <w:szCs w:val="24"/>
              </w:rPr>
            </w:pPr>
            <w:r>
              <w:rPr>
                <w:sz w:val="24"/>
                <w:szCs w:val="24"/>
              </w:rPr>
              <w:t>20</w:t>
            </w:r>
          </w:p>
        </w:tc>
        <w:tc>
          <w:tcPr>
            <w:tcW w:w="364" w:type="dxa"/>
            <w:tcBorders>
              <w:bottom w:val="single" w:sz="4" w:space="0" w:color="auto"/>
            </w:tcBorders>
          </w:tcPr>
          <w:p w:rsidR="00CF24C7" w:rsidRDefault="00E10B41">
            <w:pPr>
              <w:spacing w:line="120" w:lineRule="atLeast"/>
              <w:jc w:val="center"/>
              <w:rPr>
                <w:sz w:val="24"/>
                <w:szCs w:val="24"/>
                <w:lang w:val="en-US"/>
              </w:rPr>
            </w:pPr>
            <w:r>
              <w:rPr>
                <w:sz w:val="24"/>
                <w:szCs w:val="24"/>
                <w:lang w:val="en-US"/>
              </w:rPr>
              <w:t>17</w:t>
            </w:r>
          </w:p>
        </w:tc>
        <w:tc>
          <w:tcPr>
            <w:tcW w:w="182" w:type="dxa"/>
          </w:tcPr>
          <w:p w:rsidR="00CF24C7" w:rsidRDefault="00EC5D8A">
            <w:pPr>
              <w:spacing w:line="120" w:lineRule="atLeast"/>
              <w:rPr>
                <w:sz w:val="24"/>
                <w:szCs w:val="24"/>
              </w:rPr>
            </w:pPr>
            <w:r>
              <w:rPr>
                <w:sz w:val="24"/>
                <w:szCs w:val="24"/>
              </w:rPr>
              <w:t>г.</w:t>
            </w:r>
          </w:p>
        </w:tc>
        <w:tc>
          <w:tcPr>
            <w:tcW w:w="5000" w:type="dxa"/>
          </w:tcPr>
          <w:p w:rsidR="00CF24C7" w:rsidRDefault="00CF24C7">
            <w:pPr>
              <w:spacing w:line="120" w:lineRule="atLeast"/>
              <w:rPr>
                <w:sz w:val="24"/>
                <w:szCs w:val="24"/>
              </w:rPr>
            </w:pPr>
          </w:p>
        </w:tc>
        <w:tc>
          <w:tcPr>
            <w:tcW w:w="235" w:type="dxa"/>
          </w:tcPr>
          <w:p w:rsidR="00CF24C7" w:rsidRDefault="00EC5D8A">
            <w:pPr>
              <w:spacing w:line="120" w:lineRule="atLeast"/>
              <w:rPr>
                <w:sz w:val="24"/>
                <w:szCs w:val="24"/>
              </w:rPr>
            </w:pPr>
            <w:r>
              <w:rPr>
                <w:sz w:val="24"/>
                <w:szCs w:val="24"/>
              </w:rPr>
              <w:t>№</w:t>
            </w:r>
          </w:p>
        </w:tc>
        <w:tc>
          <w:tcPr>
            <w:tcW w:w="1340" w:type="dxa"/>
            <w:tcBorders>
              <w:bottom w:val="single" w:sz="4" w:space="0" w:color="auto"/>
            </w:tcBorders>
          </w:tcPr>
          <w:p w:rsidR="00CF24C7" w:rsidRPr="00E10B41" w:rsidRDefault="00E10B41">
            <w:pPr>
              <w:spacing w:line="120" w:lineRule="atLeast"/>
              <w:jc w:val="center"/>
              <w:rPr>
                <w:sz w:val="24"/>
                <w:szCs w:val="24"/>
                <w:lang w:val="en-US"/>
              </w:rPr>
            </w:pPr>
            <w:r>
              <w:rPr>
                <w:sz w:val="24"/>
                <w:szCs w:val="24"/>
                <w:lang w:val="en-US"/>
              </w:rPr>
              <w:t>1115</w:t>
            </w:r>
          </w:p>
        </w:tc>
      </w:tr>
    </w:tbl>
    <w:p w:rsidR="00CF24C7" w:rsidRDefault="00EE323A">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2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CF24C7" w:rsidRDefault="00EC5D8A">
                            <w:pPr>
                              <w:spacing w:line="120" w:lineRule="atLeast"/>
                              <w:jc w:val="center"/>
                              <w:rPr>
                                <w:rFonts w:eastAsia="Times New Roman" w:cs="Times New Roman"/>
                                <w:sz w:val="24"/>
                                <w:szCs w:val="24"/>
                                <w:lang w:eastAsia="ru-RU"/>
                              </w:rPr>
                            </w:pPr>
                            <w:r>
                              <w:rPr>
                                <w:rFonts w:eastAsia="Times New Roman" w:cs="Times New Roman"/>
                                <w:sz w:val="24"/>
                                <w:szCs w:val="24"/>
                                <w:lang w:eastAsia="ru-RU"/>
                              </w:rPr>
                              <w:object w:dxaOrig="1188" w:dyaOrig="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76.2pt" o:ole="">
                                  <v:imagedata r:id="rId7" o:title="" gain="1.5625" blacklevel="3932f" grayscale="t"/>
                                </v:shape>
                                <o:OLEObject Type="Embed" ProgID="CorelDRAW.Graphic.11" ShapeID="_x0000_i1025" DrawAspect="Content" ObjectID="_1549802066" r:id="rId8"/>
                              </w:object>
                            </w:r>
                          </w:p>
                          <w:p w:rsidR="00CF24C7" w:rsidRDefault="00CF24C7">
                            <w:pPr>
                              <w:spacing w:line="120" w:lineRule="atLeast"/>
                              <w:jc w:val="center"/>
                              <w:rPr>
                                <w:rFonts w:eastAsia="Times New Roman" w:cs="Times New Roman"/>
                                <w:sz w:val="10"/>
                                <w:szCs w:val="24"/>
                                <w:lang w:eastAsia="ru-RU"/>
                              </w:rPr>
                            </w:pPr>
                          </w:p>
                          <w:p w:rsidR="00CF24C7" w:rsidRDefault="00EC5D8A">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CF24C7" w:rsidRDefault="00EC5D8A">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CF24C7" w:rsidRDefault="00CF24C7">
                            <w:pPr>
                              <w:spacing w:line="120" w:lineRule="atLeast"/>
                              <w:jc w:val="center"/>
                              <w:rPr>
                                <w:rFonts w:eastAsia="Times New Roman" w:cs="Times New Roman"/>
                                <w:b/>
                                <w:sz w:val="18"/>
                                <w:szCs w:val="24"/>
                                <w:lang w:eastAsia="ru-RU"/>
                              </w:rPr>
                            </w:pPr>
                          </w:p>
                          <w:p w:rsidR="00CF24C7" w:rsidRDefault="00EC5D8A">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CF24C7" w:rsidRDefault="00CF24C7">
                            <w:pPr>
                              <w:spacing w:line="120" w:lineRule="atLeast"/>
                              <w:jc w:val="center"/>
                              <w:rPr>
                                <w:rFonts w:eastAsia="Times New Roman" w:cs="Times New Roman"/>
                                <w:sz w:val="18"/>
                                <w:szCs w:val="24"/>
                                <w:lang w:eastAsia="ru-RU"/>
                              </w:rPr>
                            </w:pPr>
                          </w:p>
                          <w:p w:rsidR="00CF24C7" w:rsidRDefault="00CF24C7">
                            <w:pPr>
                              <w:spacing w:line="120" w:lineRule="atLeast"/>
                              <w:jc w:val="center"/>
                              <w:rPr>
                                <w:rFonts w:eastAsia="Times New Roman" w:cs="Times New Roman"/>
                                <w:sz w:val="20"/>
                                <w:szCs w:val="24"/>
                                <w:lang w:eastAsia="ru-RU"/>
                              </w:rPr>
                            </w:pPr>
                          </w:p>
                          <w:p w:rsidR="00CF24C7" w:rsidRDefault="00EC5D8A">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CF24C7" w:rsidRDefault="00CF24C7">
                            <w:pPr>
                              <w:spacing w:line="120" w:lineRule="atLeast"/>
                              <w:jc w:val="center"/>
                              <w:rPr>
                                <w:rFonts w:eastAsia="Times New Roman" w:cs="Times New Roman"/>
                                <w:sz w:val="30"/>
                                <w:szCs w:val="24"/>
                                <w:lang w:eastAsia="ru-RU"/>
                              </w:rPr>
                            </w:pPr>
                          </w:p>
                          <w:p w:rsidR="00CF24C7" w:rsidRDefault="00CF24C7">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OzaCiO0AgAALQUA&#10;AA4AAAAAAAAAAAAAAAAALgIAAGRycy9lMm9Eb2MueG1sUEsBAi0AFAAGAAgAAAAhAMY4fAHeAAAA&#10;BwEAAA8AAAAAAAAAAAAAAAAADgUAAGRycy9kb3ducmV2LnhtbFBLBQYAAAAABAAEAPMAAAAZBgAA&#10;AAA=&#10;" stroked="f">
                <v:stroke dashstyle="1 1" endcap="round"/>
                <v:textbox inset="0,0,0,0">
                  <w:txbxContent>
                    <w:p w:rsidR="00CF24C7" w:rsidRDefault="00EC5D8A">
                      <w:pPr>
                        <w:spacing w:line="120" w:lineRule="atLeast"/>
                        <w:jc w:val="center"/>
                        <w:rPr>
                          <w:rFonts w:eastAsia="Times New Roman" w:cs="Times New Roman"/>
                          <w:sz w:val="24"/>
                          <w:szCs w:val="24"/>
                          <w:lang w:eastAsia="ru-RU"/>
                        </w:rPr>
                      </w:pPr>
                      <w:r>
                        <w:rPr>
                          <w:rFonts w:eastAsia="Times New Roman" w:cs="Times New Roman"/>
                          <w:sz w:val="24"/>
                          <w:szCs w:val="24"/>
                          <w:lang w:eastAsia="ru-RU"/>
                        </w:rPr>
                        <w:object w:dxaOrig="1188" w:dyaOrig="1524">
                          <v:shape id="_x0000_i1025" type="#_x0000_t75" style="width:59.4pt;height:76.2pt" o:ole="">
                            <v:imagedata r:id="rId7" o:title="" gain="1.5625" blacklevel="3932f" grayscale="t"/>
                          </v:shape>
                          <o:OLEObject Type="Embed" ProgID="CorelDRAW.Graphic.11" ShapeID="_x0000_i1025" DrawAspect="Content" ObjectID="_1549802066" r:id="rId9"/>
                        </w:object>
                      </w:r>
                    </w:p>
                    <w:p w:rsidR="00CF24C7" w:rsidRDefault="00CF24C7">
                      <w:pPr>
                        <w:spacing w:line="120" w:lineRule="atLeast"/>
                        <w:jc w:val="center"/>
                        <w:rPr>
                          <w:rFonts w:eastAsia="Times New Roman" w:cs="Times New Roman"/>
                          <w:sz w:val="10"/>
                          <w:szCs w:val="24"/>
                          <w:lang w:eastAsia="ru-RU"/>
                        </w:rPr>
                      </w:pPr>
                    </w:p>
                    <w:p w:rsidR="00CF24C7" w:rsidRDefault="00EC5D8A">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CF24C7" w:rsidRDefault="00EC5D8A">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CF24C7" w:rsidRDefault="00CF24C7">
                      <w:pPr>
                        <w:spacing w:line="120" w:lineRule="atLeast"/>
                        <w:jc w:val="center"/>
                        <w:rPr>
                          <w:rFonts w:eastAsia="Times New Roman" w:cs="Times New Roman"/>
                          <w:b/>
                          <w:sz w:val="18"/>
                          <w:szCs w:val="24"/>
                          <w:lang w:eastAsia="ru-RU"/>
                        </w:rPr>
                      </w:pPr>
                    </w:p>
                    <w:p w:rsidR="00CF24C7" w:rsidRDefault="00EC5D8A">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CF24C7" w:rsidRDefault="00CF24C7">
                      <w:pPr>
                        <w:spacing w:line="120" w:lineRule="atLeast"/>
                        <w:jc w:val="center"/>
                        <w:rPr>
                          <w:rFonts w:eastAsia="Times New Roman" w:cs="Times New Roman"/>
                          <w:sz w:val="18"/>
                          <w:szCs w:val="24"/>
                          <w:lang w:eastAsia="ru-RU"/>
                        </w:rPr>
                      </w:pPr>
                    </w:p>
                    <w:p w:rsidR="00CF24C7" w:rsidRDefault="00CF24C7">
                      <w:pPr>
                        <w:spacing w:line="120" w:lineRule="atLeast"/>
                        <w:jc w:val="center"/>
                        <w:rPr>
                          <w:rFonts w:eastAsia="Times New Roman" w:cs="Times New Roman"/>
                          <w:sz w:val="20"/>
                          <w:szCs w:val="24"/>
                          <w:lang w:eastAsia="ru-RU"/>
                        </w:rPr>
                      </w:pPr>
                    </w:p>
                    <w:p w:rsidR="00CF24C7" w:rsidRDefault="00EC5D8A">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CF24C7" w:rsidRDefault="00CF24C7">
                      <w:pPr>
                        <w:spacing w:line="120" w:lineRule="atLeast"/>
                        <w:jc w:val="center"/>
                        <w:rPr>
                          <w:rFonts w:eastAsia="Times New Roman" w:cs="Times New Roman"/>
                          <w:sz w:val="30"/>
                          <w:szCs w:val="24"/>
                          <w:lang w:eastAsia="ru-RU"/>
                        </w:rPr>
                      </w:pPr>
                    </w:p>
                    <w:p w:rsidR="00CF24C7" w:rsidRDefault="00CF24C7">
                      <w:pPr>
                        <w:spacing w:line="120" w:lineRule="atLeast"/>
                        <w:jc w:val="center"/>
                        <w:rPr>
                          <w:rFonts w:cs="Times New Roman"/>
                          <w:sz w:val="20"/>
                          <w:szCs w:val="20"/>
                        </w:rPr>
                      </w:pPr>
                    </w:p>
                  </w:txbxContent>
                </v:textbox>
                <w10:wrap type="square" anchorx="margin" anchory="page"/>
                <w10:anchorlock/>
              </v:rect>
            </w:pict>
          </mc:Fallback>
        </mc:AlternateContent>
      </w:r>
    </w:p>
    <w:p w:rsidR="00CF24C7" w:rsidRDefault="00EC5D8A">
      <w:pPr>
        <w:adjustRightInd w:val="0"/>
        <w:rPr>
          <w:rFonts w:cs="Times New Roman"/>
          <w:color w:val="000000"/>
          <w:szCs w:val="28"/>
        </w:rPr>
      </w:pPr>
      <w:r>
        <w:rPr>
          <w:rFonts w:cs="Times New Roman"/>
          <w:color w:val="000000"/>
          <w:szCs w:val="28"/>
        </w:rPr>
        <w:t xml:space="preserve">Об утверждении </w:t>
      </w:r>
    </w:p>
    <w:p w:rsidR="00CF24C7" w:rsidRDefault="00EC5D8A">
      <w:pPr>
        <w:adjustRightInd w:val="0"/>
        <w:rPr>
          <w:rFonts w:cs="Times New Roman"/>
          <w:color w:val="000000"/>
          <w:szCs w:val="28"/>
        </w:rPr>
      </w:pPr>
      <w:r>
        <w:rPr>
          <w:rFonts w:cs="Times New Roman"/>
          <w:color w:val="000000"/>
          <w:szCs w:val="28"/>
        </w:rPr>
        <w:t xml:space="preserve">административного регламента </w:t>
      </w:r>
    </w:p>
    <w:p w:rsidR="00CF24C7" w:rsidRDefault="00EC5D8A">
      <w:pPr>
        <w:adjustRightInd w:val="0"/>
        <w:rPr>
          <w:rFonts w:cs="Times New Roman"/>
          <w:szCs w:val="28"/>
        </w:rPr>
      </w:pPr>
      <w:r>
        <w:rPr>
          <w:rFonts w:cs="Times New Roman"/>
          <w:color w:val="000000"/>
          <w:szCs w:val="28"/>
        </w:rPr>
        <w:t>предоставления</w:t>
      </w:r>
      <w:r>
        <w:rPr>
          <w:rFonts w:cs="Times New Roman"/>
          <w:szCs w:val="28"/>
        </w:rPr>
        <w:t xml:space="preserve"> муниципальной </w:t>
      </w:r>
    </w:p>
    <w:p w:rsidR="00CF24C7" w:rsidRDefault="00EC5D8A">
      <w:pPr>
        <w:adjustRightInd w:val="0"/>
        <w:rPr>
          <w:rFonts w:cs="Times New Roman"/>
          <w:szCs w:val="28"/>
        </w:rPr>
      </w:pPr>
      <w:r>
        <w:rPr>
          <w:rFonts w:cs="Times New Roman"/>
          <w:szCs w:val="28"/>
        </w:rPr>
        <w:t xml:space="preserve">услуги «Прием заявлений </w:t>
      </w:r>
    </w:p>
    <w:p w:rsidR="00CF24C7" w:rsidRDefault="00EC5D8A">
      <w:pPr>
        <w:adjustRightInd w:val="0"/>
        <w:rPr>
          <w:rFonts w:cs="Times New Roman"/>
          <w:szCs w:val="28"/>
        </w:rPr>
      </w:pPr>
      <w:r>
        <w:rPr>
          <w:rFonts w:cs="Times New Roman"/>
          <w:szCs w:val="28"/>
        </w:rPr>
        <w:t xml:space="preserve">и выдача документов </w:t>
      </w:r>
    </w:p>
    <w:p w:rsidR="00CF24C7" w:rsidRDefault="00EC5D8A">
      <w:pPr>
        <w:adjustRightInd w:val="0"/>
        <w:rPr>
          <w:rFonts w:cs="Times New Roman"/>
          <w:szCs w:val="28"/>
        </w:rPr>
      </w:pPr>
      <w:r>
        <w:rPr>
          <w:rFonts w:cs="Times New Roman"/>
          <w:szCs w:val="28"/>
        </w:rPr>
        <w:t xml:space="preserve">о согласовании переустройства </w:t>
      </w:r>
    </w:p>
    <w:p w:rsidR="00CF24C7" w:rsidRDefault="00EC5D8A">
      <w:pPr>
        <w:adjustRightInd w:val="0"/>
        <w:rPr>
          <w:rFonts w:cs="Times New Roman"/>
          <w:b/>
          <w:szCs w:val="28"/>
        </w:rPr>
      </w:pPr>
      <w:r>
        <w:rPr>
          <w:rFonts w:cs="Times New Roman"/>
          <w:szCs w:val="28"/>
        </w:rPr>
        <w:t xml:space="preserve">и (или) перепланировки жилого </w:t>
      </w:r>
    </w:p>
    <w:p w:rsidR="00CF24C7" w:rsidRDefault="00EC5D8A">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помещения»</w:t>
      </w:r>
    </w:p>
    <w:p w:rsidR="00CF24C7" w:rsidRDefault="00CF24C7">
      <w:pPr>
        <w:jc w:val="both"/>
        <w:rPr>
          <w:rFonts w:cs="Times New Roman"/>
          <w:szCs w:val="28"/>
        </w:rPr>
      </w:pPr>
    </w:p>
    <w:p w:rsidR="00CF24C7" w:rsidRDefault="00CF24C7">
      <w:pPr>
        <w:jc w:val="both"/>
        <w:rPr>
          <w:rFonts w:cs="Times New Roman"/>
          <w:szCs w:val="28"/>
        </w:rPr>
      </w:pPr>
    </w:p>
    <w:p w:rsidR="00CF24C7" w:rsidRDefault="00EC5D8A">
      <w:pPr>
        <w:ind w:firstLine="567"/>
        <w:jc w:val="both"/>
        <w:rPr>
          <w:rFonts w:eastAsia="Arial Unicode MS" w:cs="Times New Roman"/>
          <w:szCs w:val="28"/>
        </w:rPr>
      </w:pPr>
      <w:r>
        <w:rPr>
          <w:rFonts w:cs="Times New Roman"/>
          <w:szCs w:val="28"/>
        </w:rPr>
        <w:t xml:space="preserve">В соответствии со ст.25 – 28 Жилищного кодекса Российской Федерации, федеральными законами от 27.07.2010 № 210-ФЗ «Об организации предостав-ления государственных и муниципальных услуг», от 09.02.2009 № 8-ФЗ                   </w:t>
      </w:r>
      <w:r>
        <w:rPr>
          <w:rFonts w:cs="Times New Roman"/>
          <w:spacing w:val="-6"/>
          <w:szCs w:val="28"/>
        </w:rPr>
        <w:t>«Об обеспечении доступа к информации о деятельности государственных органов</w:t>
      </w:r>
      <w:r>
        <w:rPr>
          <w:rFonts w:cs="Times New Roman"/>
          <w:szCs w:val="28"/>
        </w:rPr>
        <w:t xml:space="preserve"> и органов местного самоуправления», от 24.11.1995 № 181-ФЗ «О социальной защите инвалидов в Российской Федерации», п</w:t>
      </w:r>
      <w:r>
        <w:rPr>
          <w:rFonts w:eastAsia="Arial Unicode MS" w:cs="Times New Roman"/>
          <w:szCs w:val="28"/>
        </w:rPr>
        <w:t xml:space="preserve">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Администрации города                   от 30.12.2005 № 3686 «Об утверждении Регламента Администрации города»:                            </w:t>
      </w:r>
    </w:p>
    <w:p w:rsidR="00CF24C7" w:rsidRDefault="00EC5D8A">
      <w:pPr>
        <w:ind w:firstLine="567"/>
        <w:jc w:val="both"/>
        <w:rPr>
          <w:rFonts w:cs="Times New Roman"/>
          <w:szCs w:val="28"/>
        </w:rPr>
      </w:pPr>
      <w:r>
        <w:rPr>
          <w:rFonts w:eastAsia="Arial Unicode MS" w:cs="Times New Roman"/>
          <w:szCs w:val="28"/>
        </w:rPr>
        <w:t>1</w:t>
      </w:r>
      <w:r>
        <w:rPr>
          <w:rFonts w:eastAsia="Arial Unicode MS" w:cs="Times New Roman"/>
          <w:spacing w:val="-6"/>
          <w:szCs w:val="28"/>
        </w:rPr>
        <w:t>. Утвердить административный регламент предоставления муниципальной</w:t>
      </w:r>
      <w:r>
        <w:rPr>
          <w:rFonts w:cs="Times New Roman"/>
          <w:spacing w:val="-6"/>
          <w:szCs w:val="28"/>
        </w:rPr>
        <w:t xml:space="preserve"> </w:t>
      </w:r>
      <w:r>
        <w:rPr>
          <w:rFonts w:cs="Times New Roman"/>
          <w:szCs w:val="28"/>
        </w:rPr>
        <w:t>услуги «Прием заявлений и выдача документов о согласовании переустройства и (или) перепланировки жилого помещения» согласно приложению.</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утратившими силу:</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постановление Администрации города от 27.06.2012 № 4837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города от 05.07.2013 № 4746 «О внесении изменений в постановление Администрации города от 27.06.2012 № 4837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города от 02.07.2014 № 4457 «О внесении изменений в постановление Администрации города от 27.06.2012 № 4837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постановление Администрации города от 29.03.2016 № 2208 «О внесении изменения в постановление Администрации города от 27.06.2012 № 4837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pacing w:val="-4"/>
          <w:sz w:val="28"/>
          <w:szCs w:val="28"/>
        </w:rPr>
        <w:t>- абзац третий пункта 1 постановления Администрации города от 08.04.2016</w:t>
      </w:r>
      <w:r>
        <w:rPr>
          <w:rFonts w:ascii="Times New Roman" w:hAnsi="Times New Roman" w:cs="Times New Roman"/>
          <w:b w:val="0"/>
          <w:sz w:val="28"/>
          <w:szCs w:val="28"/>
        </w:rPr>
        <w:t xml:space="preserve"> № 2652 «О внесении изменения в некоторые муниципальные правовые акты                      и о признании утратившим силу муниципального правового акта».</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3.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4. Настоящее постановление вступает в силу после его официального опубликования.</w:t>
      </w:r>
    </w:p>
    <w:p w:rsidR="00CF24C7" w:rsidRDefault="00EC5D8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5. Контроль за выполнением постановления возложить на заместителя           главы Администрации города Усова А.В.</w:t>
      </w:r>
    </w:p>
    <w:p w:rsidR="00CF24C7" w:rsidRDefault="00CF24C7">
      <w:pPr>
        <w:pStyle w:val="a4"/>
        <w:spacing w:after="0" w:line="240" w:lineRule="auto"/>
        <w:ind w:left="0" w:firstLine="567"/>
        <w:jc w:val="both"/>
        <w:rPr>
          <w:sz w:val="28"/>
          <w:szCs w:val="28"/>
        </w:rPr>
      </w:pPr>
    </w:p>
    <w:p w:rsidR="00CF24C7" w:rsidRDefault="00CF24C7">
      <w:pPr>
        <w:pStyle w:val="a4"/>
        <w:spacing w:after="0" w:line="240" w:lineRule="auto"/>
        <w:ind w:left="0" w:firstLine="567"/>
        <w:jc w:val="both"/>
        <w:rPr>
          <w:sz w:val="28"/>
          <w:szCs w:val="28"/>
        </w:rPr>
      </w:pPr>
    </w:p>
    <w:p w:rsidR="00CF24C7" w:rsidRDefault="00CF24C7">
      <w:pPr>
        <w:pStyle w:val="a4"/>
        <w:spacing w:after="0" w:line="240" w:lineRule="auto"/>
        <w:ind w:left="0" w:firstLine="567"/>
        <w:jc w:val="both"/>
        <w:rPr>
          <w:sz w:val="28"/>
          <w:szCs w:val="28"/>
        </w:rPr>
      </w:pPr>
    </w:p>
    <w:p w:rsidR="00CF24C7" w:rsidRDefault="00EC5D8A">
      <w:pPr>
        <w:pStyle w:val="a4"/>
        <w:spacing w:after="0" w:line="240" w:lineRule="auto"/>
        <w:ind w:left="0"/>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В.Н. Шувалов</w:t>
      </w:r>
    </w:p>
    <w:p w:rsidR="00CF24C7" w:rsidRDefault="00CF24C7">
      <w:pPr>
        <w:pStyle w:val="a4"/>
        <w:spacing w:after="0" w:line="240" w:lineRule="auto"/>
        <w:ind w:left="0"/>
        <w:jc w:val="both"/>
        <w:rPr>
          <w:sz w:val="28"/>
          <w:szCs w:val="28"/>
        </w:rPr>
      </w:pPr>
    </w:p>
    <w:p w:rsidR="00CF24C7" w:rsidRDefault="00CF24C7">
      <w:pPr>
        <w:ind w:firstLine="709"/>
        <w:rPr>
          <w:rFonts w:cs="Times New Roman"/>
          <w:szCs w:val="28"/>
        </w:rPr>
      </w:pPr>
    </w:p>
    <w:p w:rsidR="00CF24C7" w:rsidRDefault="00EC5D8A">
      <w:pPr>
        <w:ind w:firstLine="709"/>
        <w:jc w:val="both"/>
        <w:rPr>
          <w:szCs w:val="28"/>
        </w:rPr>
      </w:pPr>
      <w:r>
        <w:rPr>
          <w:szCs w:val="28"/>
        </w:rPr>
        <w:tab/>
      </w:r>
      <w:r>
        <w:rPr>
          <w:szCs w:val="28"/>
        </w:rPr>
        <w:tab/>
      </w: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CF24C7">
      <w:pPr>
        <w:ind w:firstLine="709"/>
        <w:jc w:val="both"/>
        <w:rPr>
          <w:szCs w:val="28"/>
        </w:rPr>
      </w:pPr>
    </w:p>
    <w:p w:rsidR="00CF24C7" w:rsidRDefault="00EC5D8A">
      <w:pPr>
        <w:ind w:firstLine="6096"/>
        <w:jc w:val="both"/>
        <w:rPr>
          <w:szCs w:val="28"/>
        </w:rPr>
      </w:pPr>
      <w:r>
        <w:rPr>
          <w:szCs w:val="28"/>
        </w:rPr>
        <w:t xml:space="preserve">Приложение </w:t>
      </w:r>
    </w:p>
    <w:p w:rsidR="00CF24C7" w:rsidRDefault="00EC5D8A">
      <w:pPr>
        <w:ind w:firstLine="6096"/>
        <w:jc w:val="both"/>
        <w:rPr>
          <w:szCs w:val="28"/>
        </w:rPr>
      </w:pPr>
      <w:r>
        <w:rPr>
          <w:szCs w:val="28"/>
        </w:rPr>
        <w:t xml:space="preserve">к постановлению </w:t>
      </w:r>
    </w:p>
    <w:p w:rsidR="00CF24C7" w:rsidRDefault="00EC5D8A">
      <w:pPr>
        <w:ind w:firstLine="6096"/>
        <w:jc w:val="both"/>
        <w:rPr>
          <w:szCs w:val="28"/>
        </w:rPr>
      </w:pPr>
      <w:r>
        <w:rPr>
          <w:szCs w:val="28"/>
        </w:rPr>
        <w:t>Администрации города</w:t>
      </w:r>
    </w:p>
    <w:p w:rsidR="00CF24C7" w:rsidRDefault="00EC5D8A">
      <w:pPr>
        <w:ind w:firstLine="6096"/>
        <w:jc w:val="both"/>
        <w:rPr>
          <w:szCs w:val="28"/>
        </w:rPr>
      </w:pPr>
      <w:r>
        <w:rPr>
          <w:szCs w:val="28"/>
        </w:rPr>
        <w:t>от ____________ № _______</w:t>
      </w:r>
    </w:p>
    <w:p w:rsidR="00CF24C7" w:rsidRDefault="00CF24C7">
      <w:pPr>
        <w:ind w:firstLine="709"/>
        <w:jc w:val="both"/>
        <w:rPr>
          <w:sz w:val="24"/>
          <w:szCs w:val="24"/>
        </w:rPr>
      </w:pPr>
    </w:p>
    <w:p w:rsidR="00CF24C7" w:rsidRDefault="00CF24C7">
      <w:pPr>
        <w:ind w:firstLine="709"/>
        <w:jc w:val="both"/>
        <w:rPr>
          <w:sz w:val="24"/>
          <w:szCs w:val="24"/>
        </w:rPr>
      </w:pPr>
    </w:p>
    <w:p w:rsidR="00CF24C7" w:rsidRDefault="00CF24C7">
      <w:pPr>
        <w:ind w:firstLine="709"/>
        <w:jc w:val="both"/>
        <w:rPr>
          <w:sz w:val="24"/>
          <w:szCs w:val="24"/>
        </w:rPr>
      </w:pPr>
    </w:p>
    <w:p w:rsidR="00CF24C7" w:rsidRDefault="00EC5D8A">
      <w:pPr>
        <w:jc w:val="center"/>
        <w:rPr>
          <w:szCs w:val="28"/>
        </w:rPr>
      </w:pPr>
      <w:r>
        <w:rPr>
          <w:szCs w:val="28"/>
        </w:rPr>
        <w:t>Административный регламент</w:t>
      </w:r>
    </w:p>
    <w:p w:rsidR="00CF24C7" w:rsidRDefault="00EC5D8A">
      <w:pPr>
        <w:jc w:val="center"/>
        <w:rPr>
          <w:szCs w:val="28"/>
        </w:rPr>
      </w:pPr>
      <w:r>
        <w:rPr>
          <w:szCs w:val="28"/>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CF24C7" w:rsidRDefault="00CF24C7">
      <w:pPr>
        <w:ind w:firstLine="567"/>
        <w:jc w:val="both"/>
        <w:rPr>
          <w:szCs w:val="28"/>
        </w:rPr>
      </w:pPr>
    </w:p>
    <w:p w:rsidR="00CF24C7" w:rsidRDefault="00EC5D8A">
      <w:pPr>
        <w:ind w:firstLine="567"/>
        <w:jc w:val="both"/>
        <w:rPr>
          <w:szCs w:val="28"/>
        </w:rPr>
      </w:pPr>
      <w:r>
        <w:rPr>
          <w:szCs w:val="28"/>
        </w:rPr>
        <w:t xml:space="preserve">Раздел </w:t>
      </w:r>
      <w:r>
        <w:rPr>
          <w:szCs w:val="28"/>
          <w:lang w:val="en-US"/>
        </w:rPr>
        <w:t>I</w:t>
      </w:r>
      <w:r>
        <w:rPr>
          <w:szCs w:val="28"/>
        </w:rPr>
        <w:t>. Общие положения</w:t>
      </w:r>
    </w:p>
    <w:p w:rsidR="00CF24C7" w:rsidRDefault="00EC5D8A">
      <w:pPr>
        <w:autoSpaceDE w:val="0"/>
        <w:autoSpaceDN w:val="0"/>
        <w:adjustRightInd w:val="0"/>
        <w:ind w:firstLine="567"/>
        <w:jc w:val="both"/>
        <w:rPr>
          <w:szCs w:val="28"/>
        </w:rPr>
      </w:pPr>
      <w:r>
        <w:rPr>
          <w:szCs w:val="28"/>
        </w:rPr>
        <w:t>1.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повышения прозрачности               и результативности деятельности департамента архитектуры и градостроительства (далее – департамент).</w:t>
      </w:r>
    </w:p>
    <w:p w:rsidR="00CF24C7" w:rsidRDefault="00EC5D8A">
      <w:pPr>
        <w:ind w:firstLine="567"/>
        <w:jc w:val="both"/>
        <w:rPr>
          <w:szCs w:val="28"/>
        </w:rPr>
      </w:pPr>
      <w:r>
        <w:rPr>
          <w:szCs w:val="28"/>
        </w:rPr>
        <w:t>2. Административный регламент определяет сроки и последовательность административных процедур и административных действий департамента                  по предоставлению муниципальной услуги,</w:t>
      </w:r>
      <w:r>
        <w:rPr>
          <w:bCs/>
          <w:szCs w:val="28"/>
        </w:rPr>
        <w:t xml:space="preserve"> а также порядок его взаимо-действия </w:t>
      </w:r>
      <w:r>
        <w:rPr>
          <w:szCs w:val="28"/>
        </w:rPr>
        <w:t xml:space="preserve">с физическими или юридическими лицами (далее – заявители), органами государственной власти, а также организациями при предоставлении            муниципальной услуги.  </w:t>
      </w:r>
    </w:p>
    <w:p w:rsidR="00CF24C7" w:rsidRDefault="00EC5D8A">
      <w:pPr>
        <w:ind w:firstLine="567"/>
        <w:jc w:val="both"/>
        <w:rPr>
          <w:szCs w:val="28"/>
        </w:rPr>
      </w:pPr>
      <w:r>
        <w:rPr>
          <w:szCs w:val="28"/>
        </w:rPr>
        <w:t>3. Порядок информирования о правилах предоставления муниципальной услуги.</w:t>
      </w:r>
    </w:p>
    <w:p w:rsidR="00CF24C7" w:rsidRDefault="00EC5D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 Информацию о порядке предоставления муниципальной услуги можно получить:</w:t>
      </w:r>
    </w:p>
    <w:p w:rsidR="00CF24C7" w:rsidRDefault="00EC5D8A">
      <w:pPr>
        <w:widowControl w:val="0"/>
        <w:autoSpaceDE w:val="0"/>
        <w:autoSpaceDN w:val="0"/>
        <w:adjustRightInd w:val="0"/>
        <w:ind w:firstLine="567"/>
        <w:jc w:val="both"/>
        <w:rPr>
          <w:szCs w:val="28"/>
        </w:rPr>
      </w:pPr>
      <w:r>
        <w:rPr>
          <w:spacing w:val="-6"/>
          <w:szCs w:val="28"/>
        </w:rPr>
        <w:t>- непосредственно в департаменте, расположенном по адресу: город Сургут,</w:t>
      </w:r>
      <w:r>
        <w:rPr>
          <w:szCs w:val="28"/>
        </w:rPr>
        <w:t xml:space="preserve"> </w:t>
      </w:r>
      <w:r>
        <w:rPr>
          <w:szCs w:val="28"/>
        </w:rPr>
        <w:br/>
        <w:t>улица Восход, 4, на информационных стендах в месте предоставления муниципальной услуги и информационно-телекоммуникационной сети «Интернет»;</w:t>
      </w:r>
    </w:p>
    <w:p w:rsidR="00CF24C7" w:rsidRDefault="00EC5D8A">
      <w:pPr>
        <w:widowControl w:val="0"/>
        <w:autoSpaceDE w:val="0"/>
        <w:autoSpaceDN w:val="0"/>
        <w:adjustRightInd w:val="0"/>
        <w:ind w:firstLine="567"/>
        <w:contextualSpacing/>
        <w:jc w:val="both"/>
        <w:rPr>
          <w:szCs w:val="28"/>
        </w:rPr>
      </w:pPr>
      <w:r>
        <w:rPr>
          <w:szCs w:val="28"/>
        </w:rPr>
        <w:t xml:space="preserve">- на официальном сайте: </w:t>
      </w:r>
      <w:r>
        <w:rPr>
          <w:szCs w:val="28"/>
          <w:lang w:val="en-US"/>
        </w:rPr>
        <w:t>www</w:t>
      </w:r>
      <w:r>
        <w:rPr>
          <w:szCs w:val="28"/>
        </w:rPr>
        <w:t>://</w:t>
      </w:r>
      <w:r>
        <w:rPr>
          <w:szCs w:val="28"/>
          <w:lang w:val="en-US"/>
        </w:rPr>
        <w:t>admsurgut</w:t>
      </w:r>
      <w:r>
        <w:rPr>
          <w:szCs w:val="28"/>
        </w:rPr>
        <w:t>.</w:t>
      </w:r>
      <w:r>
        <w:rPr>
          <w:szCs w:val="28"/>
          <w:lang w:val="en-US"/>
        </w:rPr>
        <w:t>ru</w:t>
      </w:r>
      <w:r>
        <w:rPr>
          <w:szCs w:val="28"/>
        </w:rPr>
        <w:t xml:space="preserve"> (далее – официальный сайт);</w:t>
      </w:r>
    </w:p>
    <w:p w:rsidR="00CF24C7" w:rsidRDefault="00EC5D8A">
      <w:pPr>
        <w:ind w:firstLine="567"/>
        <w:contextualSpacing/>
        <w:jc w:val="both"/>
        <w:rPr>
          <w:szCs w:val="28"/>
        </w:rPr>
      </w:pPr>
      <w:r>
        <w:rPr>
          <w:szCs w:val="28"/>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Pr>
            <w:szCs w:val="28"/>
          </w:rPr>
          <w:t>www.gosuslugi.ru</w:t>
        </w:r>
      </w:hyperlink>
      <w:r>
        <w:rPr>
          <w:szCs w:val="28"/>
        </w:rPr>
        <w:t xml:space="preserve"> (далее – Единый портал);</w:t>
      </w:r>
    </w:p>
    <w:p w:rsidR="00CF24C7" w:rsidRDefault="00EC5D8A">
      <w:pPr>
        <w:ind w:firstLine="567"/>
        <w:contextualSpacing/>
        <w:jc w:val="both"/>
        <w:rPr>
          <w:szCs w:val="28"/>
        </w:rPr>
      </w:pPr>
      <w:r>
        <w:rPr>
          <w:szCs w:val="28"/>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Pr>
            <w:szCs w:val="28"/>
          </w:rPr>
          <w:t>86.gosuslugi.ru</w:t>
        </w:r>
      </w:hyperlink>
      <w:r>
        <w:rPr>
          <w:szCs w:val="28"/>
        </w:rPr>
        <w:t xml:space="preserve"> (далее – региональный портал).</w:t>
      </w:r>
    </w:p>
    <w:p w:rsidR="00CF24C7" w:rsidRDefault="00EC5D8A">
      <w:pPr>
        <w:widowControl w:val="0"/>
        <w:autoSpaceDE w:val="0"/>
        <w:autoSpaceDN w:val="0"/>
        <w:adjustRightInd w:val="0"/>
        <w:ind w:firstLine="567"/>
        <w:contextualSpacing/>
        <w:jc w:val="both"/>
        <w:rPr>
          <w:szCs w:val="28"/>
        </w:rPr>
      </w:pPr>
      <w:r>
        <w:rPr>
          <w:szCs w:val="28"/>
        </w:rPr>
        <w:t>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F24C7" w:rsidRDefault="00EC5D8A">
      <w:pPr>
        <w:widowControl w:val="0"/>
        <w:autoSpaceDE w:val="0"/>
        <w:autoSpaceDN w:val="0"/>
        <w:adjustRightInd w:val="0"/>
        <w:ind w:firstLine="567"/>
        <w:contextualSpacing/>
        <w:jc w:val="both"/>
        <w:rPr>
          <w:szCs w:val="28"/>
        </w:rPr>
      </w:pPr>
      <w:r>
        <w:rPr>
          <w:szCs w:val="28"/>
        </w:rPr>
        <w:t>- устной (при личном обращении заявителя и/или по телефону);</w:t>
      </w:r>
    </w:p>
    <w:p w:rsidR="00CF24C7" w:rsidRDefault="00EC5D8A">
      <w:pPr>
        <w:widowControl w:val="0"/>
        <w:autoSpaceDE w:val="0"/>
        <w:autoSpaceDN w:val="0"/>
        <w:adjustRightInd w:val="0"/>
        <w:ind w:firstLine="567"/>
        <w:contextualSpacing/>
        <w:jc w:val="both"/>
        <w:rPr>
          <w:szCs w:val="28"/>
        </w:rPr>
      </w:pPr>
      <w:r>
        <w:rPr>
          <w:spacing w:val="-6"/>
          <w:szCs w:val="28"/>
        </w:rPr>
        <w:t>- письменной (при письменном обращении заявителя по почте, электронной</w:t>
      </w:r>
      <w:r>
        <w:rPr>
          <w:szCs w:val="28"/>
        </w:rPr>
        <w:t xml:space="preserve"> почте, факсу);</w:t>
      </w:r>
    </w:p>
    <w:p w:rsidR="00CF24C7" w:rsidRDefault="00EC5D8A">
      <w:pPr>
        <w:widowControl w:val="0"/>
        <w:autoSpaceDE w:val="0"/>
        <w:autoSpaceDN w:val="0"/>
        <w:adjustRightInd w:val="0"/>
        <w:ind w:firstLine="567"/>
        <w:contextualSpacing/>
        <w:jc w:val="both"/>
        <w:rPr>
          <w:szCs w:val="28"/>
        </w:rPr>
      </w:pPr>
      <w:r>
        <w:rPr>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CF24C7" w:rsidRDefault="00EC5D8A">
      <w:pPr>
        <w:widowControl w:val="0"/>
        <w:autoSpaceDE w:val="0"/>
        <w:autoSpaceDN w:val="0"/>
        <w:adjustRightInd w:val="0"/>
        <w:ind w:firstLine="567"/>
        <w:contextualSpacing/>
        <w:jc w:val="both"/>
        <w:rPr>
          <w:szCs w:val="28"/>
        </w:rPr>
      </w:pPr>
      <w:r>
        <w:rPr>
          <w:szCs w:val="28"/>
        </w:rPr>
        <w:t>- посредством публикации в средствах массовой информации;</w:t>
      </w:r>
    </w:p>
    <w:p w:rsidR="00CF24C7" w:rsidRDefault="00EC5D8A">
      <w:pPr>
        <w:widowControl w:val="0"/>
        <w:autoSpaceDE w:val="0"/>
        <w:autoSpaceDN w:val="0"/>
        <w:adjustRightInd w:val="0"/>
        <w:ind w:firstLine="567"/>
        <w:contextualSpacing/>
        <w:jc w:val="both"/>
        <w:rPr>
          <w:szCs w:val="28"/>
        </w:rPr>
      </w:pPr>
      <w:r>
        <w:rPr>
          <w:szCs w:val="28"/>
        </w:rPr>
        <w:t>- посредством издания информационных материалов (брошюр, памяток, буклетов).</w:t>
      </w:r>
    </w:p>
    <w:p w:rsidR="00CF24C7" w:rsidRDefault="00EC5D8A">
      <w:pPr>
        <w:widowControl w:val="0"/>
        <w:autoSpaceDE w:val="0"/>
        <w:autoSpaceDN w:val="0"/>
        <w:adjustRightInd w:val="0"/>
        <w:ind w:firstLine="567"/>
        <w:contextualSpacing/>
        <w:jc w:val="both"/>
        <w:rPr>
          <w:szCs w:val="28"/>
        </w:rPr>
      </w:pPr>
      <w:r>
        <w:rPr>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CF24C7" w:rsidRDefault="00EC5D8A">
      <w:pPr>
        <w:ind w:firstLine="567"/>
        <w:contextualSpacing/>
        <w:jc w:val="both"/>
        <w:rPr>
          <w:szCs w:val="28"/>
        </w:rPr>
      </w:pPr>
      <w:r>
        <w:rPr>
          <w:szCs w:val="28"/>
        </w:rPr>
        <w:t>В случае устного обращения (лично или по телефону) заявителя (его представителя)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CF24C7" w:rsidRDefault="00EC5D8A">
      <w:pPr>
        <w:ind w:firstLine="567"/>
        <w:contextualSpacing/>
        <w:jc w:val="both"/>
        <w:rPr>
          <w:szCs w:val="28"/>
        </w:rPr>
      </w:pPr>
      <w:r>
        <w:rPr>
          <w:szCs w:val="28"/>
        </w:rPr>
        <w:t>Устное информирование осуществляется продолжительностью не более                           15-и минут.</w:t>
      </w:r>
    </w:p>
    <w:p w:rsidR="00CF24C7" w:rsidRDefault="00EC5D8A">
      <w:pPr>
        <w:tabs>
          <w:tab w:val="left" w:pos="0"/>
        </w:tabs>
        <w:ind w:firstLine="567"/>
        <w:jc w:val="both"/>
        <w:rPr>
          <w:szCs w:val="28"/>
        </w:rPr>
      </w:pPr>
      <w:r>
        <w:rPr>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CF24C7" w:rsidRDefault="00EC5D8A">
      <w:pPr>
        <w:tabs>
          <w:tab w:val="left" w:pos="0"/>
        </w:tabs>
        <w:ind w:firstLine="567"/>
        <w:jc w:val="both"/>
        <w:rPr>
          <w:szCs w:val="28"/>
        </w:rPr>
      </w:pPr>
      <w:r>
        <w:rPr>
          <w:szCs w:val="28"/>
        </w:rPr>
        <w:t xml:space="preserve">При общении с заявителями (по телефону или лично) специалист </w:t>
      </w:r>
      <w:r>
        <w:rPr>
          <w:szCs w:val="28"/>
          <w:shd w:val="clear" w:color="auto" w:fill="FFFFFF"/>
        </w:rPr>
        <w:t xml:space="preserve">структурного подразделения уполномоченного органа </w:t>
      </w:r>
      <w:r>
        <w:rPr>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F24C7" w:rsidRDefault="00EC5D8A">
      <w:pPr>
        <w:tabs>
          <w:tab w:val="left" w:pos="0"/>
        </w:tabs>
        <w:ind w:firstLine="567"/>
        <w:contextualSpacing/>
        <w:jc w:val="both"/>
        <w:rPr>
          <w:szCs w:val="28"/>
        </w:rPr>
      </w:pPr>
      <w:r>
        <w:rPr>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CF24C7" w:rsidRDefault="00EC5D8A">
      <w:pPr>
        <w:autoSpaceDE w:val="0"/>
        <w:autoSpaceDN w:val="0"/>
        <w:adjustRightInd w:val="0"/>
        <w:ind w:firstLine="567"/>
        <w:jc w:val="both"/>
        <w:rPr>
          <w:szCs w:val="28"/>
        </w:rPr>
      </w:pPr>
      <w:r>
        <w:rPr>
          <w:szCs w:val="28"/>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 уполномоченного органа, предоставляющее муниципальную услугу.</w:t>
      </w:r>
    </w:p>
    <w:p w:rsidR="00CF24C7" w:rsidRDefault="00EC5D8A">
      <w:pPr>
        <w:widowControl w:val="0"/>
        <w:tabs>
          <w:tab w:val="left" w:pos="0"/>
        </w:tabs>
        <w:autoSpaceDE w:val="0"/>
        <w:autoSpaceDN w:val="0"/>
        <w:adjustRightInd w:val="0"/>
        <w:ind w:firstLine="567"/>
        <w:contextualSpacing/>
        <w:jc w:val="both"/>
        <w:rPr>
          <w:szCs w:val="28"/>
        </w:rPr>
      </w:pPr>
      <w:r>
        <w:rPr>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 30 календарных дней со дня регистрации такого обращения.</w:t>
      </w:r>
    </w:p>
    <w:p w:rsidR="00CF24C7" w:rsidRDefault="00EC5D8A">
      <w:pPr>
        <w:tabs>
          <w:tab w:val="left" w:pos="0"/>
        </w:tabs>
        <w:ind w:firstLine="567"/>
        <w:contextualSpacing/>
        <w:jc w:val="both"/>
        <w:rPr>
          <w:szCs w:val="28"/>
        </w:rPr>
      </w:pPr>
      <w:r>
        <w:rPr>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пунктах 4 – 6 раздела </w:t>
      </w:r>
      <w:r>
        <w:rPr>
          <w:szCs w:val="28"/>
          <w:lang w:val="en-US"/>
        </w:rPr>
        <w:t>II</w:t>
      </w:r>
      <w:r>
        <w:rPr>
          <w:szCs w:val="28"/>
        </w:rPr>
        <w:t xml:space="preserve"> настоящего административного регламента.</w:t>
      </w:r>
    </w:p>
    <w:p w:rsidR="00CF24C7" w:rsidRDefault="00EC5D8A">
      <w:pPr>
        <w:autoSpaceDE w:val="0"/>
        <w:autoSpaceDN w:val="0"/>
        <w:adjustRightInd w:val="0"/>
        <w:ind w:firstLine="567"/>
        <w:jc w:val="both"/>
        <w:rPr>
          <w:szCs w:val="28"/>
        </w:rPr>
      </w:pPr>
      <w:r>
        <w:rPr>
          <w:szCs w:val="28"/>
        </w:rPr>
        <w:t xml:space="preserve">3.3. На стенде в местах предоставления муниципальной услуги и </w:t>
      </w:r>
      <w:r>
        <w:rPr>
          <w:spacing w:val="2"/>
          <w:szCs w:val="28"/>
        </w:rPr>
        <w:t>в информационно-телекоммуникационной сети</w:t>
      </w:r>
      <w:r>
        <w:rPr>
          <w:szCs w:val="28"/>
        </w:rPr>
        <w:t xml:space="preserve"> «Интернет» размещается следующая информация:</w:t>
      </w:r>
    </w:p>
    <w:p w:rsidR="00CF24C7" w:rsidRDefault="00EC5D8A">
      <w:pPr>
        <w:widowControl w:val="0"/>
        <w:autoSpaceDE w:val="0"/>
        <w:autoSpaceDN w:val="0"/>
        <w:adjustRightInd w:val="0"/>
        <w:ind w:firstLine="567"/>
        <w:jc w:val="both"/>
        <w:rPr>
          <w:szCs w:val="28"/>
        </w:rPr>
      </w:pPr>
      <w:r>
        <w:rPr>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CF24C7" w:rsidRDefault="00EC5D8A">
      <w:pPr>
        <w:widowControl w:val="0"/>
        <w:autoSpaceDE w:val="0"/>
        <w:autoSpaceDN w:val="0"/>
        <w:adjustRightInd w:val="0"/>
        <w:ind w:firstLine="567"/>
        <w:jc w:val="both"/>
        <w:rPr>
          <w:szCs w:val="28"/>
        </w:rPr>
      </w:pPr>
      <w:r>
        <w:rPr>
          <w:szCs w:val="28"/>
        </w:rPr>
        <w:t>- местонахождение,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CF24C7" w:rsidRDefault="00EC5D8A">
      <w:pPr>
        <w:widowControl w:val="0"/>
        <w:autoSpaceDE w:val="0"/>
        <w:autoSpaceDN w:val="0"/>
        <w:adjustRightInd w:val="0"/>
        <w:ind w:firstLine="567"/>
        <w:jc w:val="both"/>
        <w:rPr>
          <w:szCs w:val="28"/>
        </w:rPr>
      </w:pPr>
      <w:r>
        <w:rPr>
          <w:szCs w:val="28"/>
        </w:rPr>
        <w:t xml:space="preserve">- сведения о способах получения информации о местах нахождения                   и графиках работы муниципального казенного учреждения «Многофункциональный центр предоставления государственных и муниципальных услуг                    города Сургута» (далее – МФЦ), органов государственной власти, обращение                 в которые необходимо для предоставления муниципальной услуги; </w:t>
      </w:r>
    </w:p>
    <w:p w:rsidR="00CF24C7" w:rsidRDefault="00EC5D8A">
      <w:pPr>
        <w:widowControl w:val="0"/>
        <w:autoSpaceDE w:val="0"/>
        <w:autoSpaceDN w:val="0"/>
        <w:adjustRightInd w:val="0"/>
        <w:ind w:firstLine="567"/>
        <w:jc w:val="both"/>
        <w:rPr>
          <w:szCs w:val="28"/>
        </w:rPr>
      </w:pPr>
      <w:r>
        <w:rPr>
          <w:szCs w:val="28"/>
        </w:rPr>
        <w:t>-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CF24C7" w:rsidRDefault="00EC5D8A">
      <w:pPr>
        <w:widowControl w:val="0"/>
        <w:autoSpaceDE w:val="0"/>
        <w:autoSpaceDN w:val="0"/>
        <w:adjustRightInd w:val="0"/>
        <w:ind w:firstLine="567"/>
        <w:jc w:val="both"/>
        <w:rPr>
          <w:szCs w:val="28"/>
        </w:rPr>
      </w:pPr>
      <w:r>
        <w:rPr>
          <w:szCs w:val="28"/>
        </w:rPr>
        <w:t>- бланк заявления о предоставлении муниципальной услуги и образец              его заполнения;</w:t>
      </w:r>
    </w:p>
    <w:p w:rsidR="00CF24C7" w:rsidRDefault="00EC5D8A">
      <w:pPr>
        <w:widowControl w:val="0"/>
        <w:autoSpaceDE w:val="0"/>
        <w:autoSpaceDN w:val="0"/>
        <w:adjustRightInd w:val="0"/>
        <w:ind w:firstLine="567"/>
        <w:jc w:val="both"/>
        <w:rPr>
          <w:szCs w:val="28"/>
        </w:rPr>
      </w:pPr>
      <w:r>
        <w:rPr>
          <w:szCs w:val="28"/>
        </w:rPr>
        <w:t>- исчерпывающий перечень документов, необходимых для предоставления муниципальной услуги;</w:t>
      </w:r>
    </w:p>
    <w:p w:rsidR="00CF24C7" w:rsidRDefault="00EC5D8A">
      <w:pPr>
        <w:widowControl w:val="0"/>
        <w:autoSpaceDE w:val="0"/>
        <w:autoSpaceDN w:val="0"/>
        <w:adjustRightInd w:val="0"/>
        <w:ind w:firstLine="567"/>
        <w:jc w:val="both"/>
        <w:rPr>
          <w:szCs w:val="28"/>
        </w:rPr>
      </w:pPr>
      <w:r>
        <w:rPr>
          <w:szCs w:val="28"/>
        </w:rPr>
        <w:t>- основания для отказа в предоставлении муниципальной услуги;</w:t>
      </w:r>
    </w:p>
    <w:p w:rsidR="00CF24C7" w:rsidRDefault="00EC5D8A">
      <w:pPr>
        <w:widowControl w:val="0"/>
        <w:autoSpaceDE w:val="0"/>
        <w:autoSpaceDN w:val="0"/>
        <w:adjustRightInd w:val="0"/>
        <w:ind w:firstLine="567"/>
        <w:jc w:val="both"/>
        <w:rPr>
          <w:szCs w:val="28"/>
        </w:rPr>
      </w:pPr>
      <w:r>
        <w:rPr>
          <w:szCs w:val="28"/>
        </w:rPr>
        <w:t>- блок-схема предоставления муниципальной услуги;</w:t>
      </w:r>
    </w:p>
    <w:p w:rsidR="00CF24C7" w:rsidRDefault="00EC5D8A">
      <w:pPr>
        <w:widowControl w:val="0"/>
        <w:autoSpaceDE w:val="0"/>
        <w:autoSpaceDN w:val="0"/>
        <w:adjustRightInd w:val="0"/>
        <w:ind w:firstLine="567"/>
        <w:jc w:val="both"/>
        <w:rPr>
          <w:szCs w:val="28"/>
        </w:rPr>
      </w:pPr>
      <w:r>
        <w:rPr>
          <w:szCs w:val="28"/>
        </w:rPr>
        <w:t>- текст настоящего административного регламента с приложениями                  (извлечения размещаются на информационном стенде, полная версия –                            в информационно-телекоммуникационной сети «Интернет», а также полный текст административного регламента можно получить, обратившись к специалисту департамента архитектуры и градостроительства, ответственному                   за предоставление муниципальной услуги).</w:t>
      </w:r>
    </w:p>
    <w:p w:rsidR="00CF24C7" w:rsidRDefault="00EC5D8A">
      <w:pPr>
        <w:tabs>
          <w:tab w:val="left" w:pos="0"/>
        </w:tabs>
        <w:ind w:firstLine="567"/>
        <w:contextualSpacing/>
        <w:jc w:val="both"/>
        <w:rPr>
          <w:szCs w:val="28"/>
        </w:rPr>
      </w:pPr>
      <w:r>
        <w:rPr>
          <w:bCs/>
          <w:szCs w:val="28"/>
        </w:rPr>
        <w:t xml:space="preserve">3.4. </w:t>
      </w:r>
      <w:r>
        <w:rPr>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CF24C7" w:rsidRDefault="00EC5D8A">
      <w:pPr>
        <w:widowControl w:val="0"/>
        <w:autoSpaceDE w:val="0"/>
        <w:autoSpaceDN w:val="0"/>
        <w:adjustRightInd w:val="0"/>
        <w:ind w:firstLine="567"/>
        <w:jc w:val="both"/>
        <w:rPr>
          <w:szCs w:val="28"/>
        </w:rPr>
      </w:pPr>
      <w:r>
        <w:rPr>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CF24C7" w:rsidRDefault="00EC5D8A">
      <w:pPr>
        <w:shd w:val="clear" w:color="auto" w:fill="FFFFFF"/>
        <w:tabs>
          <w:tab w:val="left" w:pos="0"/>
        </w:tabs>
        <w:ind w:firstLine="567"/>
        <w:jc w:val="both"/>
        <w:rPr>
          <w:szCs w:val="28"/>
        </w:rPr>
      </w:pPr>
      <w:r>
        <w:rPr>
          <w:bCs/>
          <w:szCs w:val="28"/>
        </w:rPr>
        <w:t xml:space="preserve">В случае внесения изменений в порядок предоставления </w:t>
      </w:r>
      <w:r>
        <w:rPr>
          <w:szCs w:val="28"/>
        </w:rPr>
        <w:t xml:space="preserve">муниципальной </w:t>
      </w:r>
      <w:r>
        <w:rPr>
          <w:bCs/>
          <w:szCs w:val="28"/>
        </w:rPr>
        <w:t>услуги, департамент в срок, не превышающий трех рабочих дней со дня вступ-ления в силу таких изменений, обеспечивает размещение информации                         в</w:t>
      </w:r>
      <w:r>
        <w:rPr>
          <w:szCs w:val="28"/>
        </w:rPr>
        <w:t xml:space="preserve"> информационно-телекоммуникационной сети «Интернет» и на информа-ционных стендах, находящихся в месте предоставления муниципальной услуги.</w:t>
      </w:r>
    </w:p>
    <w:p w:rsidR="00CF24C7" w:rsidRDefault="00CF24C7">
      <w:pPr>
        <w:shd w:val="clear" w:color="auto" w:fill="FFFFFF"/>
        <w:tabs>
          <w:tab w:val="left" w:pos="0"/>
        </w:tabs>
        <w:ind w:firstLine="567"/>
        <w:jc w:val="both"/>
        <w:rPr>
          <w:szCs w:val="28"/>
        </w:rPr>
      </w:pPr>
    </w:p>
    <w:p w:rsidR="00CF24C7" w:rsidRDefault="00EC5D8A">
      <w:pPr>
        <w:ind w:firstLine="567"/>
        <w:jc w:val="both"/>
        <w:rPr>
          <w:szCs w:val="28"/>
        </w:rPr>
      </w:pPr>
      <w:r>
        <w:rPr>
          <w:szCs w:val="28"/>
        </w:rPr>
        <w:t xml:space="preserve">Раздел </w:t>
      </w:r>
      <w:r>
        <w:rPr>
          <w:szCs w:val="28"/>
          <w:lang w:val="en-US"/>
        </w:rPr>
        <w:t>II</w:t>
      </w:r>
      <w:r>
        <w:rPr>
          <w:szCs w:val="28"/>
        </w:rPr>
        <w:t>. Стандарт предоставления муниципальной услуги</w:t>
      </w:r>
    </w:p>
    <w:p w:rsidR="00CF24C7" w:rsidRDefault="00EC5D8A">
      <w:pPr>
        <w:tabs>
          <w:tab w:val="left" w:pos="540"/>
          <w:tab w:val="left" w:pos="720"/>
        </w:tabs>
        <w:ind w:firstLine="567"/>
        <w:jc w:val="both"/>
        <w:rPr>
          <w:szCs w:val="28"/>
        </w:rPr>
      </w:pPr>
      <w:r>
        <w:rPr>
          <w:szCs w:val="28"/>
        </w:rPr>
        <w:t>1. Наименование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w:t>
      </w:r>
    </w:p>
    <w:p w:rsidR="00CF24C7" w:rsidRDefault="00EC5D8A">
      <w:pPr>
        <w:ind w:firstLine="567"/>
        <w:jc w:val="both"/>
        <w:rPr>
          <w:bCs/>
          <w:szCs w:val="28"/>
        </w:rPr>
      </w:pPr>
      <w:r>
        <w:rPr>
          <w:bCs/>
          <w:szCs w:val="28"/>
        </w:rPr>
        <w:t>2. Органом, предоставляющим муниципальную услугу, является Администрация города</w:t>
      </w:r>
      <w:r>
        <w:rPr>
          <w:szCs w:val="28"/>
        </w:rPr>
        <w:t>.</w:t>
      </w:r>
    </w:p>
    <w:p w:rsidR="00CF24C7" w:rsidRDefault="00EC5D8A">
      <w:pPr>
        <w:ind w:firstLine="567"/>
        <w:jc w:val="both"/>
        <w:rPr>
          <w:i/>
          <w:szCs w:val="28"/>
        </w:rPr>
      </w:pPr>
      <w:r>
        <w:rPr>
          <w:szCs w:val="28"/>
        </w:rPr>
        <w:t>Непосредственное предоставление муниципальной услуги осуществляет структурное подразделение: департамент архитектуры и градостроительства (далее – департамент)</w:t>
      </w:r>
      <w:r>
        <w:rPr>
          <w:i/>
          <w:szCs w:val="28"/>
        </w:rPr>
        <w:t>.</w:t>
      </w:r>
    </w:p>
    <w:p w:rsidR="00CF24C7" w:rsidRDefault="00EC5D8A">
      <w:pPr>
        <w:ind w:firstLine="567"/>
        <w:jc w:val="both"/>
        <w:rPr>
          <w:rFonts w:cs="Times New Roman"/>
          <w:bCs/>
          <w:szCs w:val="28"/>
        </w:rPr>
      </w:pPr>
      <w:r>
        <w:rPr>
          <w:rFonts w:cs="Times New Roman"/>
          <w:szCs w:val="28"/>
          <w:shd w:val="clear" w:color="auto" w:fill="FEFEFE"/>
        </w:rPr>
        <w:t xml:space="preserve">МФЦ осуществляет административную процедуру – прием заявления                  и документов согласно пункту 1 раздела </w:t>
      </w:r>
      <w:r>
        <w:rPr>
          <w:rFonts w:cs="Times New Roman"/>
          <w:szCs w:val="28"/>
          <w:shd w:val="clear" w:color="auto" w:fill="FEFEFE"/>
          <w:lang w:val="en-US"/>
        </w:rPr>
        <w:t>III</w:t>
      </w:r>
      <w:r>
        <w:rPr>
          <w:rFonts w:cs="Times New Roman"/>
          <w:szCs w:val="28"/>
          <w:shd w:val="clear" w:color="auto" w:fill="FEFEFE"/>
        </w:rPr>
        <w:t xml:space="preserve"> настоящего административного регламента на предоставление муниципальной услуги.</w:t>
      </w:r>
    </w:p>
    <w:p w:rsidR="00CF24C7" w:rsidRDefault="00EC5D8A">
      <w:pPr>
        <w:autoSpaceDE w:val="0"/>
        <w:autoSpaceDN w:val="0"/>
        <w:adjustRightInd w:val="0"/>
        <w:ind w:firstLine="567"/>
        <w:jc w:val="both"/>
        <w:rPr>
          <w:rFonts w:cs="Times New Roman"/>
          <w:szCs w:val="28"/>
        </w:rPr>
      </w:pPr>
      <w:r>
        <w:rPr>
          <w:rFonts w:cs="Times New Roman"/>
          <w:szCs w:val="28"/>
        </w:rPr>
        <w:t>3. При предоставлении муниципальной услуги</w:t>
      </w:r>
      <w:r>
        <w:rPr>
          <w:rFonts w:eastAsia="Times New Roman" w:cs="Times New Roman"/>
          <w:szCs w:val="28"/>
        </w:rPr>
        <w:t xml:space="preserve"> уполномоченный орган                 </w:t>
      </w:r>
      <w:r>
        <w:rPr>
          <w:rFonts w:cs="Times New Roman"/>
          <w:szCs w:val="28"/>
        </w:rPr>
        <w:t xml:space="preserve">в рамках административной процедуры – истребование документов (сведений), необходимых для предоставления муниципальной услуги, находящихся                          в распоряжении других органов и организаций, согласно пункту 2 раздела </w:t>
      </w:r>
      <w:r>
        <w:rPr>
          <w:rFonts w:cs="Times New Roman"/>
          <w:szCs w:val="28"/>
          <w:lang w:val="en-US"/>
        </w:rPr>
        <w:t>III</w:t>
      </w:r>
      <w:r>
        <w:rPr>
          <w:rFonts w:cs="Times New Roman"/>
          <w:szCs w:val="28"/>
        </w:rPr>
        <w:t xml:space="preserve"> настоящего административного регламента осуществляет межведомственное информационное взаимодействие с:</w:t>
      </w:r>
    </w:p>
    <w:p w:rsidR="00CF24C7" w:rsidRDefault="00EC5D8A">
      <w:pPr>
        <w:autoSpaceDE w:val="0"/>
        <w:autoSpaceDN w:val="0"/>
        <w:adjustRightInd w:val="0"/>
        <w:ind w:firstLine="567"/>
        <w:jc w:val="both"/>
        <w:rPr>
          <w:rFonts w:cs="Times New Roman"/>
          <w:szCs w:val="28"/>
        </w:rPr>
      </w:pPr>
      <w:r>
        <w:rPr>
          <w:rFonts w:cs="Times New Roman"/>
          <w:szCs w:val="28"/>
        </w:rPr>
        <w:t>- о</w:t>
      </w:r>
      <w:r>
        <w:rPr>
          <w:rFonts w:cs="Times New Roman"/>
          <w:bCs/>
          <w:szCs w:val="28"/>
        </w:rPr>
        <w:t xml:space="preserve">тделом филиала ФГБУ «ФКП Росреестра» по Ханты-Мансийскому              автономному округу – Югре </w:t>
      </w:r>
      <w:r>
        <w:rPr>
          <w:rFonts w:cs="Times New Roman"/>
          <w:szCs w:val="28"/>
        </w:rPr>
        <w:t>в части получения правоустанавливающих документов на переустраиваемое и (или) перепланируемое жилое помещение;              сведений из Единого государственного реестра прав на недвижимое имущество и сделок с ним;</w:t>
      </w:r>
    </w:p>
    <w:p w:rsidR="00CF24C7" w:rsidRDefault="00EC5D8A">
      <w:pPr>
        <w:pStyle w:val="af6"/>
        <w:ind w:firstLine="567"/>
        <w:jc w:val="both"/>
        <w:rPr>
          <w:rFonts w:ascii="Times New Roman" w:hAnsi="Times New Roman"/>
          <w:sz w:val="28"/>
          <w:szCs w:val="28"/>
        </w:rPr>
      </w:pPr>
      <w:r>
        <w:rPr>
          <w:rFonts w:ascii="Times New Roman" w:hAnsi="Times New Roman" w:cs="Times New Roman"/>
          <w:sz w:val="28"/>
          <w:szCs w:val="28"/>
        </w:rPr>
        <w:t>- Сургутским городским муниципальным унитарным предприятием                 «Бюро технической инвентаризации» в части получения технического паспорта (плана) переустраиваемого и (или) перепланируемого жилого помещения</w:t>
      </w:r>
      <w:r>
        <w:rPr>
          <w:rFonts w:ascii="Times New Roman" w:hAnsi="Times New Roman"/>
          <w:sz w:val="28"/>
          <w:szCs w:val="28"/>
        </w:rPr>
        <w:t>;</w:t>
      </w:r>
    </w:p>
    <w:p w:rsidR="00CF24C7" w:rsidRDefault="00EC5D8A">
      <w:pPr>
        <w:ind w:firstLine="567"/>
        <w:jc w:val="both"/>
        <w:rPr>
          <w:szCs w:val="28"/>
        </w:rPr>
      </w:pPr>
      <w:r>
        <w:rPr>
          <w:szCs w:val="28"/>
        </w:rPr>
        <w:t>- Филиалом ФГУП «Ростехинвентаризация – Федеральное БТИ»                                   по Ханты-Мансийскому округу – Югре Сургутское отделение в части полу-чения технического паспорта (плана) переустраиваемого и (или) перепланируемого жилого помещения;</w:t>
      </w:r>
    </w:p>
    <w:p w:rsidR="00CF24C7" w:rsidRDefault="00EC5D8A">
      <w:pPr>
        <w:autoSpaceDE w:val="0"/>
        <w:autoSpaceDN w:val="0"/>
        <w:adjustRightInd w:val="0"/>
        <w:ind w:firstLine="567"/>
        <w:jc w:val="both"/>
        <w:rPr>
          <w:rFonts w:cs="Times New Roman"/>
          <w:bCs/>
          <w:iCs/>
          <w:szCs w:val="28"/>
        </w:rPr>
      </w:pPr>
      <w:r>
        <w:rPr>
          <w:szCs w:val="28"/>
        </w:rPr>
        <w:t xml:space="preserve">- </w:t>
      </w:r>
      <w:r>
        <w:rPr>
          <w:rFonts w:cs="Times New Roman"/>
          <w:bCs/>
          <w:iCs/>
          <w:szCs w:val="28"/>
        </w:rPr>
        <w:t xml:space="preserve">Службой государственной охраны объектов культурного наследия               Ханты-Мансийского автономного округа – Югры в части получения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находиться, является памятником архитектуры, истории или культуры. </w:t>
      </w:r>
    </w:p>
    <w:p w:rsidR="00CF24C7" w:rsidRDefault="00EC5D8A">
      <w:pPr>
        <w:ind w:firstLine="567"/>
        <w:jc w:val="both"/>
      </w:pPr>
      <w:r>
        <w:rPr>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от 27.07.2010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w:t>
      </w:r>
      <w:r>
        <w:t xml:space="preserve">ешением Думы города </w:t>
      </w:r>
      <w:r>
        <w:rPr>
          <w:szCs w:val="28"/>
        </w:rPr>
        <w:t xml:space="preserve">от 04.03.2011 </w:t>
      </w:r>
      <w:r>
        <w:t>№ 876-</w:t>
      </w:r>
      <w:r>
        <w:rPr>
          <w:lang w:val="en-US"/>
        </w:rPr>
        <w:t>IV</w:t>
      </w:r>
      <w:r>
        <w:t xml:space="preserve"> 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CF24C7" w:rsidRDefault="00EC5D8A">
      <w:pPr>
        <w:ind w:firstLine="567"/>
        <w:jc w:val="both"/>
        <w:rPr>
          <w:rFonts w:cs="Times New Roman"/>
          <w:szCs w:val="28"/>
        </w:rPr>
      </w:pPr>
      <w:r>
        <w:rPr>
          <w:spacing w:val="-4"/>
          <w:szCs w:val="28"/>
        </w:rPr>
        <w:t>4. Информация о местонахождении, справочных телефонах, графике работы,</w:t>
      </w:r>
      <w:r>
        <w:rPr>
          <w:szCs w:val="28"/>
        </w:rPr>
        <w:t xml:space="preserve"> адресах электронной почты департамента и </w:t>
      </w:r>
      <w:r>
        <w:rPr>
          <w:rFonts w:cs="Times New Roman"/>
          <w:szCs w:val="28"/>
        </w:rPr>
        <w:t>организаций, участвующих                        в предоставлении муниципальной услуги.</w:t>
      </w:r>
    </w:p>
    <w:p w:rsidR="00CF24C7" w:rsidRDefault="00EC5D8A">
      <w:pPr>
        <w:ind w:firstLine="567"/>
        <w:jc w:val="both"/>
        <w:rPr>
          <w:rFonts w:eastAsia="Times New Roman" w:cs="Times New Roman"/>
          <w:i/>
          <w:sz w:val="24"/>
          <w:szCs w:val="24"/>
        </w:rPr>
      </w:pPr>
      <w:r>
        <w:rPr>
          <w:rFonts w:eastAsia="Times New Roman" w:cs="Times New Roman"/>
          <w:szCs w:val="28"/>
        </w:rPr>
        <w:t xml:space="preserve">Местонахождение департамента: </w:t>
      </w:r>
      <w:r>
        <w:rPr>
          <w:bCs/>
          <w:szCs w:val="28"/>
        </w:rPr>
        <w:t xml:space="preserve">628400, Российская Федерация, </w:t>
      </w:r>
      <w:r>
        <w:rPr>
          <w:szCs w:val="28"/>
        </w:rPr>
        <w:t>Тюменская область, Ханты-Мансийский автономный округ – Югра, город Сургут, улица Восход, 4, этаж 3, кабинет 415, 420.</w:t>
      </w:r>
    </w:p>
    <w:p w:rsidR="00CF24C7" w:rsidRDefault="00EC5D8A">
      <w:pPr>
        <w:ind w:firstLine="567"/>
        <w:jc w:val="both"/>
        <w:rPr>
          <w:rFonts w:eastAsia="Times New Roman" w:cs="Times New Roman"/>
          <w:szCs w:val="28"/>
        </w:rPr>
      </w:pPr>
      <w:r>
        <w:rPr>
          <w:rFonts w:eastAsia="Times New Roman" w:cs="Times New Roman"/>
          <w:szCs w:val="28"/>
        </w:rPr>
        <w:t xml:space="preserve">Приемная: </w:t>
      </w:r>
      <w:r>
        <w:rPr>
          <w:bCs/>
          <w:szCs w:val="28"/>
        </w:rPr>
        <w:t xml:space="preserve">628400, Российская Федерация, </w:t>
      </w:r>
      <w:r>
        <w:rPr>
          <w:szCs w:val="28"/>
        </w:rPr>
        <w:t xml:space="preserve">Тюменская область, Ханты-Мансийский автономный округ – Югра, город Сургут, улица Восход, 4, этаж 3, </w:t>
      </w:r>
      <w:r>
        <w:rPr>
          <w:szCs w:val="28"/>
        </w:rPr>
        <w:br/>
        <w:t>кабинет 301, телефоны: (3462) 52-82-43, 52-80-35.</w:t>
      </w:r>
    </w:p>
    <w:p w:rsidR="00CF24C7" w:rsidRDefault="00EC5D8A">
      <w:pPr>
        <w:ind w:firstLine="567"/>
        <w:jc w:val="both"/>
        <w:rPr>
          <w:rFonts w:eastAsia="Times New Roman" w:cs="Times New Roman"/>
          <w:szCs w:val="28"/>
        </w:rPr>
      </w:pPr>
      <w:r>
        <w:rPr>
          <w:rFonts w:eastAsia="Times New Roman" w:cs="Times New Roman"/>
          <w:szCs w:val="28"/>
        </w:rPr>
        <w:t>Телефоны для справок: (3462) 528235, 528230, 528281.</w:t>
      </w:r>
    </w:p>
    <w:p w:rsidR="00CF24C7" w:rsidRDefault="00EC5D8A">
      <w:pPr>
        <w:ind w:firstLine="567"/>
        <w:contextualSpacing/>
        <w:jc w:val="both"/>
        <w:rPr>
          <w:szCs w:val="28"/>
        </w:rPr>
      </w:pPr>
      <w:r>
        <w:rPr>
          <w:rFonts w:eastAsia="Times New Roman" w:cs="Times New Roman"/>
          <w:szCs w:val="28"/>
        </w:rPr>
        <w:t xml:space="preserve">Адрес электронной почты: </w:t>
      </w:r>
      <w:r>
        <w:rPr>
          <w:szCs w:val="28"/>
          <w:lang w:val="en-US"/>
        </w:rPr>
        <w:t>dag</w:t>
      </w:r>
      <w:r>
        <w:rPr>
          <w:szCs w:val="28"/>
        </w:rPr>
        <w:t>@</w:t>
      </w:r>
      <w:r>
        <w:rPr>
          <w:szCs w:val="28"/>
          <w:lang w:val="en-US"/>
        </w:rPr>
        <w:t>admsurgut</w:t>
      </w:r>
      <w:r>
        <w:rPr>
          <w:szCs w:val="28"/>
        </w:rPr>
        <w:t>.</w:t>
      </w:r>
      <w:r>
        <w:rPr>
          <w:szCs w:val="28"/>
          <w:lang w:val="en-US"/>
        </w:rPr>
        <w:t>ru</w:t>
      </w:r>
      <w:r>
        <w:rPr>
          <w:szCs w:val="28"/>
        </w:rPr>
        <w:t>;</w:t>
      </w:r>
    </w:p>
    <w:p w:rsidR="00CF24C7" w:rsidRDefault="00EC5D8A">
      <w:pPr>
        <w:ind w:firstLine="567"/>
        <w:contextualSpacing/>
        <w:jc w:val="both"/>
        <w:rPr>
          <w:szCs w:val="28"/>
          <w:u w:val="single"/>
        </w:rPr>
      </w:pPr>
      <w:r>
        <w:rPr>
          <w:rFonts w:eastAsia="Times New Roman" w:cs="Times New Roman"/>
          <w:szCs w:val="28"/>
        </w:rPr>
        <w:t xml:space="preserve">Адрес официального сайта: </w:t>
      </w:r>
      <w:r>
        <w:rPr>
          <w:szCs w:val="28"/>
          <w:lang w:val="en-US"/>
        </w:rPr>
        <w:t>www</w:t>
      </w:r>
      <w:r>
        <w:rPr>
          <w:szCs w:val="28"/>
        </w:rPr>
        <w:t>://</w:t>
      </w:r>
      <w:r>
        <w:rPr>
          <w:szCs w:val="28"/>
          <w:lang w:val="en-US"/>
        </w:rPr>
        <w:t>admsurgut</w:t>
      </w:r>
      <w:r>
        <w:rPr>
          <w:szCs w:val="28"/>
        </w:rPr>
        <w:t>.</w:t>
      </w:r>
      <w:r>
        <w:rPr>
          <w:szCs w:val="28"/>
          <w:lang w:val="en-US"/>
        </w:rPr>
        <w:t>ru</w:t>
      </w:r>
      <w:r>
        <w:rPr>
          <w:szCs w:val="28"/>
        </w:rPr>
        <w:t>;</w:t>
      </w:r>
    </w:p>
    <w:p w:rsidR="00CF24C7" w:rsidRDefault="00EC5D8A">
      <w:pPr>
        <w:ind w:firstLine="567"/>
        <w:jc w:val="both"/>
        <w:rPr>
          <w:szCs w:val="28"/>
        </w:rPr>
      </w:pPr>
      <w:r>
        <w:rPr>
          <w:rFonts w:eastAsia="Times New Roman" w:cs="Times New Roman"/>
          <w:szCs w:val="28"/>
        </w:rPr>
        <w:t>График работы:</w:t>
      </w:r>
    </w:p>
    <w:p w:rsidR="00CF24C7" w:rsidRDefault="00EC5D8A">
      <w:pPr>
        <w:ind w:firstLine="567"/>
        <w:jc w:val="both"/>
        <w:rPr>
          <w:szCs w:val="28"/>
        </w:rPr>
      </w:pPr>
      <w:r>
        <w:rPr>
          <w:szCs w:val="28"/>
        </w:rPr>
        <w:t>- понедельник: 09.00 – 18.00; вторник – пятница: 09.00 – 17.00;</w:t>
      </w:r>
    </w:p>
    <w:p w:rsidR="00CF24C7" w:rsidRDefault="00EC5D8A">
      <w:pPr>
        <w:ind w:firstLine="567"/>
        <w:jc w:val="both"/>
        <w:rPr>
          <w:szCs w:val="28"/>
        </w:rPr>
      </w:pPr>
      <w:r>
        <w:rPr>
          <w:szCs w:val="28"/>
        </w:rPr>
        <w:t>- перерыв на обед: 13.00 – 14.00;</w:t>
      </w:r>
    </w:p>
    <w:p w:rsidR="00CF24C7" w:rsidRDefault="00EC5D8A">
      <w:pPr>
        <w:ind w:firstLine="567"/>
        <w:jc w:val="both"/>
        <w:rPr>
          <w:szCs w:val="28"/>
        </w:rPr>
      </w:pPr>
      <w:r>
        <w:rPr>
          <w:szCs w:val="28"/>
        </w:rPr>
        <w:t>- выходные дни: суббота, воскресенье.</w:t>
      </w:r>
    </w:p>
    <w:p w:rsidR="00CF24C7" w:rsidRDefault="00EC5D8A">
      <w:pPr>
        <w:ind w:firstLine="567"/>
        <w:jc w:val="both"/>
        <w:rPr>
          <w:szCs w:val="28"/>
        </w:rPr>
      </w:pPr>
      <w:r>
        <w:rPr>
          <w:szCs w:val="28"/>
        </w:rPr>
        <w:t>Прием по личным вопросам директором департамента: вторник с 16.00            до 18.00.</w:t>
      </w:r>
    </w:p>
    <w:p w:rsidR="00CF24C7" w:rsidRDefault="00EC5D8A">
      <w:pPr>
        <w:ind w:firstLine="567"/>
        <w:jc w:val="both"/>
        <w:rPr>
          <w:szCs w:val="28"/>
        </w:rPr>
      </w:pPr>
      <w:r>
        <w:rPr>
          <w:szCs w:val="28"/>
        </w:rPr>
        <w:t>Прием по личным вопросам заместителем директора департамента:               понедельник с 16.00 до 18.00.</w:t>
      </w:r>
    </w:p>
    <w:p w:rsidR="00CF24C7" w:rsidRDefault="00EC5D8A">
      <w:pPr>
        <w:ind w:firstLine="567"/>
        <w:jc w:val="both"/>
        <w:rPr>
          <w:szCs w:val="28"/>
        </w:rPr>
      </w:pPr>
      <w:r>
        <w:rPr>
          <w:szCs w:val="28"/>
        </w:rPr>
        <w:t xml:space="preserve">Прием документов для предоставления муниципальной услуги осуществляется также в МФЦ. </w:t>
      </w:r>
    </w:p>
    <w:p w:rsidR="00CF24C7" w:rsidRDefault="00EC5D8A">
      <w:pPr>
        <w:ind w:firstLine="567"/>
        <w:jc w:val="both"/>
        <w:rPr>
          <w:szCs w:val="28"/>
        </w:rPr>
      </w:pPr>
      <w:r>
        <w:rPr>
          <w:spacing w:val="-6"/>
          <w:szCs w:val="28"/>
        </w:rPr>
        <w:t>5. Информация о местонахождении, справочных телефонах, графике работы,</w:t>
      </w:r>
      <w:r>
        <w:rPr>
          <w:szCs w:val="28"/>
        </w:rPr>
        <w:t xml:space="preserve"> адресе официального сайта в сети «Интернет», адресе электронной почты                      МФЦ.</w:t>
      </w:r>
    </w:p>
    <w:p w:rsidR="00CF24C7" w:rsidRDefault="00EC5D8A">
      <w:pPr>
        <w:ind w:firstLine="567"/>
        <w:jc w:val="both"/>
        <w:rPr>
          <w:bCs/>
          <w:szCs w:val="28"/>
        </w:rPr>
      </w:pPr>
      <w:r>
        <w:rPr>
          <w:szCs w:val="28"/>
        </w:rPr>
        <w:t xml:space="preserve">Местонахождение МФЦ: </w:t>
      </w:r>
      <w:r>
        <w:rPr>
          <w:bCs/>
          <w:szCs w:val="28"/>
        </w:rPr>
        <w:t>628408, Российская Федерация, Тюменская           область, Ханты-Мансийский автономный округ – Югра, город Сургут, Югорский тракт, дом 38.</w:t>
      </w:r>
    </w:p>
    <w:p w:rsidR="00CF24C7" w:rsidRDefault="00EC5D8A">
      <w:pPr>
        <w:shd w:val="clear" w:color="auto" w:fill="FFFFFF"/>
        <w:ind w:firstLine="567"/>
        <w:contextualSpacing/>
        <w:jc w:val="both"/>
        <w:rPr>
          <w:szCs w:val="28"/>
        </w:rPr>
      </w:pPr>
      <w:r>
        <w:rPr>
          <w:szCs w:val="28"/>
        </w:rPr>
        <w:t>Многоканальный телефон для информирования и предварительной           записи: (3462) 20-69-26.</w:t>
      </w:r>
    </w:p>
    <w:p w:rsidR="00CF24C7" w:rsidRDefault="00EC5D8A">
      <w:pPr>
        <w:autoSpaceDE w:val="0"/>
        <w:autoSpaceDN w:val="0"/>
        <w:adjustRightInd w:val="0"/>
        <w:ind w:firstLine="567"/>
        <w:jc w:val="both"/>
        <w:rPr>
          <w:szCs w:val="28"/>
        </w:rPr>
      </w:pPr>
      <w:r>
        <w:rPr>
          <w:szCs w:val="28"/>
        </w:rPr>
        <w:t>Адрес электронной почты: mfc@admsurgut.ru.</w:t>
      </w:r>
    </w:p>
    <w:p w:rsidR="00CF24C7" w:rsidRDefault="00EC5D8A">
      <w:pPr>
        <w:ind w:firstLine="567"/>
        <w:contextualSpacing/>
        <w:jc w:val="both"/>
        <w:rPr>
          <w:szCs w:val="28"/>
        </w:rPr>
      </w:pPr>
      <w:r>
        <w:rPr>
          <w:szCs w:val="28"/>
        </w:rPr>
        <w:t>Адрес официального сайта: http://mfchmao.ru;</w:t>
      </w:r>
    </w:p>
    <w:p w:rsidR="00CF24C7" w:rsidRDefault="00EC5D8A">
      <w:pPr>
        <w:autoSpaceDE w:val="0"/>
        <w:autoSpaceDN w:val="0"/>
        <w:adjustRightInd w:val="0"/>
        <w:ind w:firstLine="567"/>
        <w:contextualSpacing/>
        <w:jc w:val="both"/>
        <w:rPr>
          <w:szCs w:val="28"/>
        </w:rPr>
      </w:pPr>
      <w:r>
        <w:rPr>
          <w:szCs w:val="28"/>
        </w:rPr>
        <w:t xml:space="preserve">График работы: </w:t>
      </w:r>
    </w:p>
    <w:p w:rsidR="00CF24C7" w:rsidRDefault="00EC5D8A">
      <w:pPr>
        <w:autoSpaceDE w:val="0"/>
        <w:autoSpaceDN w:val="0"/>
        <w:adjustRightInd w:val="0"/>
        <w:ind w:firstLine="567"/>
        <w:contextualSpacing/>
        <w:jc w:val="both"/>
        <w:rPr>
          <w:bCs/>
          <w:szCs w:val="28"/>
        </w:rPr>
      </w:pPr>
      <w:r>
        <w:rPr>
          <w:bCs/>
          <w:szCs w:val="28"/>
        </w:rPr>
        <w:t xml:space="preserve">- понедельник – пятница: 08.00 – 20.00, без перерыва; </w:t>
      </w:r>
    </w:p>
    <w:p w:rsidR="00CF24C7" w:rsidRDefault="00EC5D8A">
      <w:pPr>
        <w:autoSpaceDE w:val="0"/>
        <w:autoSpaceDN w:val="0"/>
        <w:adjustRightInd w:val="0"/>
        <w:ind w:firstLine="567"/>
        <w:contextualSpacing/>
        <w:jc w:val="both"/>
        <w:rPr>
          <w:bCs/>
          <w:szCs w:val="28"/>
        </w:rPr>
      </w:pPr>
      <w:r>
        <w:rPr>
          <w:bCs/>
          <w:szCs w:val="28"/>
        </w:rPr>
        <w:t xml:space="preserve">- суббота: 08.00 – 18.00, без перерыва; </w:t>
      </w:r>
    </w:p>
    <w:p w:rsidR="00CF24C7" w:rsidRDefault="00EC5D8A">
      <w:pPr>
        <w:autoSpaceDE w:val="0"/>
        <w:autoSpaceDN w:val="0"/>
        <w:adjustRightInd w:val="0"/>
        <w:ind w:firstLine="567"/>
        <w:contextualSpacing/>
        <w:jc w:val="both"/>
        <w:rPr>
          <w:bCs/>
          <w:szCs w:val="28"/>
        </w:rPr>
      </w:pPr>
      <w:r>
        <w:rPr>
          <w:bCs/>
          <w:szCs w:val="28"/>
        </w:rPr>
        <w:t>- воскресенье – выходной.</w:t>
      </w:r>
    </w:p>
    <w:p w:rsidR="00CF24C7" w:rsidRDefault="00EC5D8A">
      <w:pPr>
        <w:autoSpaceDE w:val="0"/>
        <w:autoSpaceDN w:val="0"/>
        <w:adjustRightInd w:val="0"/>
        <w:ind w:firstLine="567"/>
        <w:contextualSpacing/>
        <w:jc w:val="both"/>
        <w:rPr>
          <w:rFonts w:eastAsia="Times New Roman" w:cs="Times New Roman"/>
          <w:szCs w:val="28"/>
        </w:rPr>
      </w:pPr>
      <w:r>
        <w:rPr>
          <w:rFonts w:eastAsia="Times New Roman" w:cs="Times New Roman"/>
          <w:szCs w:val="28"/>
        </w:rPr>
        <w:t>6. Способы получения информации о местонахождении,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CF24C7" w:rsidRDefault="00EC5D8A">
      <w:pPr>
        <w:ind w:firstLine="567"/>
        <w:jc w:val="both"/>
        <w:rPr>
          <w:rFonts w:eastAsia="Calibri"/>
          <w:szCs w:val="28"/>
        </w:rPr>
      </w:pPr>
      <w:r>
        <w:rPr>
          <w:rFonts w:eastAsia="Calibri"/>
          <w:szCs w:val="28"/>
        </w:rPr>
        <w:t>6.1. Управление федеральной службы государственной регистрации, кадастра и картографии по Ханты-Мансийскому автономному округу – Югре                  Сургутский отдел (далее – Управление Росреестра).</w:t>
      </w:r>
    </w:p>
    <w:p w:rsidR="00CF24C7" w:rsidRDefault="00EC5D8A">
      <w:pPr>
        <w:ind w:firstLine="567"/>
        <w:jc w:val="both"/>
        <w:rPr>
          <w:rFonts w:eastAsia="Calibri"/>
          <w:szCs w:val="28"/>
        </w:rPr>
      </w:pPr>
      <w:r>
        <w:rPr>
          <w:rFonts w:eastAsia="Calibri"/>
          <w:szCs w:val="28"/>
        </w:rPr>
        <w:t xml:space="preserve">Местонахождение: </w:t>
      </w:r>
      <w:r>
        <w:rPr>
          <w:bCs/>
          <w:szCs w:val="28"/>
        </w:rPr>
        <w:t>Российская Федерация, Тюменская область, Ханты-Мансийский автономный округ – Югра, город Сургут, улица Островского, 45.</w:t>
      </w:r>
    </w:p>
    <w:p w:rsidR="00CF24C7" w:rsidRDefault="00EC5D8A">
      <w:pPr>
        <w:ind w:firstLine="567"/>
        <w:jc w:val="both"/>
        <w:rPr>
          <w:rFonts w:eastAsia="Calibri"/>
          <w:szCs w:val="28"/>
        </w:rPr>
      </w:pPr>
      <w:r>
        <w:rPr>
          <w:rFonts w:eastAsia="Calibri"/>
          <w:szCs w:val="28"/>
        </w:rPr>
        <w:t>Телефоны для справок: (3462) 23-26-11, 23-26-05.</w:t>
      </w:r>
    </w:p>
    <w:p w:rsidR="00CF24C7" w:rsidRDefault="00EC5D8A">
      <w:pPr>
        <w:widowControl w:val="0"/>
        <w:autoSpaceDE w:val="0"/>
        <w:autoSpaceDN w:val="0"/>
        <w:adjustRightInd w:val="0"/>
        <w:ind w:firstLine="567"/>
        <w:jc w:val="both"/>
        <w:rPr>
          <w:rFonts w:eastAsia="Calibri"/>
          <w:i/>
          <w:szCs w:val="28"/>
        </w:rPr>
      </w:pPr>
      <w:r>
        <w:rPr>
          <w:rFonts w:eastAsia="Calibri"/>
          <w:szCs w:val="28"/>
        </w:rPr>
        <w:t xml:space="preserve">Адрес электронной почты: </w:t>
      </w:r>
      <w:hyperlink r:id="rId12" w:history="1">
        <w:r>
          <w:rPr>
            <w:rFonts w:eastAsia="Calibri"/>
            <w:szCs w:val="28"/>
            <w:lang w:val="en-US"/>
          </w:rPr>
          <w:t>u</w:t>
        </w:r>
        <w:r>
          <w:rPr>
            <w:rFonts w:eastAsia="Calibri"/>
            <w:szCs w:val="28"/>
          </w:rPr>
          <w:t>8609@</w:t>
        </w:r>
        <w:r>
          <w:rPr>
            <w:rFonts w:eastAsia="Calibri"/>
            <w:szCs w:val="28"/>
            <w:lang w:val="en-US"/>
          </w:rPr>
          <w:t>yandex</w:t>
        </w:r>
        <w:r>
          <w:rPr>
            <w:rFonts w:eastAsia="Calibri"/>
            <w:szCs w:val="28"/>
          </w:rPr>
          <w:t>.</w:t>
        </w:r>
        <w:r>
          <w:rPr>
            <w:rFonts w:eastAsia="Calibri"/>
            <w:szCs w:val="28"/>
            <w:lang w:val="en-US"/>
          </w:rPr>
          <w:t>ru</w:t>
        </w:r>
      </w:hyperlink>
      <w:r>
        <w:t>.</w:t>
      </w:r>
    </w:p>
    <w:p w:rsidR="00CF24C7" w:rsidRDefault="00EC5D8A">
      <w:pPr>
        <w:widowControl w:val="0"/>
        <w:autoSpaceDE w:val="0"/>
        <w:autoSpaceDN w:val="0"/>
        <w:adjustRightInd w:val="0"/>
        <w:ind w:firstLine="567"/>
        <w:jc w:val="both"/>
        <w:rPr>
          <w:rFonts w:eastAsia="Calibri"/>
          <w:i/>
          <w:szCs w:val="28"/>
        </w:rPr>
      </w:pPr>
      <w:r>
        <w:rPr>
          <w:rFonts w:eastAsia="Calibri"/>
          <w:szCs w:val="28"/>
        </w:rPr>
        <w:t>График работы: понедельник – пятница с 09.00 до 17.00.</w:t>
      </w:r>
    </w:p>
    <w:p w:rsidR="00CF24C7" w:rsidRDefault="00EC5D8A">
      <w:pPr>
        <w:widowControl w:val="0"/>
        <w:autoSpaceDE w:val="0"/>
        <w:autoSpaceDN w:val="0"/>
        <w:adjustRightInd w:val="0"/>
        <w:ind w:firstLine="567"/>
        <w:jc w:val="both"/>
        <w:rPr>
          <w:rFonts w:eastAsia="Calibri"/>
          <w:szCs w:val="28"/>
          <w:u w:val="single"/>
        </w:rPr>
      </w:pPr>
      <w:r>
        <w:rPr>
          <w:rFonts w:eastAsia="Calibri"/>
          <w:szCs w:val="28"/>
        </w:rPr>
        <w:t>Адрес официального сайта: http://rosreestr.ru.</w:t>
      </w:r>
    </w:p>
    <w:p w:rsidR="00CF24C7" w:rsidRDefault="00EC5D8A">
      <w:pPr>
        <w:autoSpaceDE w:val="0"/>
        <w:autoSpaceDN w:val="0"/>
        <w:adjustRightInd w:val="0"/>
        <w:ind w:firstLine="567"/>
        <w:jc w:val="both"/>
        <w:rPr>
          <w:rFonts w:eastAsia="Times New Roman" w:cs="Times New Roman"/>
          <w:bCs/>
          <w:iCs/>
          <w:szCs w:val="28"/>
        </w:rPr>
      </w:pPr>
      <w:r>
        <w:rPr>
          <w:rFonts w:eastAsia="Times New Roman" w:cs="Times New Roman"/>
          <w:bCs/>
          <w:iCs/>
          <w:szCs w:val="28"/>
        </w:rPr>
        <w:t>6.2. Служба государственной охраны объектов культурного наследия             Ханты-Мансийского автономного округа – Югры.</w:t>
      </w:r>
    </w:p>
    <w:p w:rsidR="00CF24C7" w:rsidRDefault="00EC5D8A">
      <w:pPr>
        <w:autoSpaceDE w:val="0"/>
        <w:autoSpaceDN w:val="0"/>
        <w:adjustRightInd w:val="0"/>
        <w:ind w:firstLine="567"/>
        <w:jc w:val="both"/>
        <w:rPr>
          <w:rFonts w:eastAsia="Times New Roman" w:cs="Times New Roman"/>
          <w:bCs/>
          <w:i/>
          <w:szCs w:val="28"/>
        </w:rPr>
      </w:pPr>
      <w:r>
        <w:rPr>
          <w:rFonts w:eastAsia="Times New Roman" w:cs="Times New Roman"/>
          <w:bCs/>
          <w:szCs w:val="28"/>
        </w:rPr>
        <w:t xml:space="preserve">Местоположение: </w:t>
      </w:r>
      <w:r>
        <w:rPr>
          <w:rFonts w:cs="Times New Roman"/>
          <w:szCs w:val="28"/>
          <w:shd w:val="clear" w:color="auto" w:fill="FFFFFF"/>
        </w:rPr>
        <w:t>628011, Тюменская область, Ханты-Мансийский автономный округ – Югра, город Ханты-Мансийск, улица Ленина, 40.</w:t>
      </w:r>
    </w:p>
    <w:p w:rsidR="00CF24C7" w:rsidRDefault="00EC5D8A">
      <w:pPr>
        <w:autoSpaceDE w:val="0"/>
        <w:autoSpaceDN w:val="0"/>
        <w:adjustRightInd w:val="0"/>
        <w:ind w:firstLine="567"/>
        <w:jc w:val="both"/>
        <w:rPr>
          <w:rFonts w:eastAsia="Times New Roman" w:cs="Times New Roman"/>
          <w:bCs/>
          <w:szCs w:val="28"/>
        </w:rPr>
      </w:pPr>
      <w:r>
        <w:rPr>
          <w:rFonts w:eastAsia="Times New Roman" w:cs="Times New Roman"/>
          <w:bCs/>
          <w:szCs w:val="28"/>
        </w:rPr>
        <w:t>Телефоны для справок:</w:t>
      </w:r>
      <w:r>
        <w:rPr>
          <w:rFonts w:cs="Times New Roman"/>
          <w:szCs w:val="28"/>
          <w:shd w:val="clear" w:color="auto" w:fill="FFFFFF"/>
        </w:rPr>
        <w:t xml:space="preserve"> (3467) 30-12-15, 30-12-19.</w:t>
      </w:r>
    </w:p>
    <w:p w:rsidR="00CF24C7" w:rsidRDefault="00EC5D8A">
      <w:pPr>
        <w:autoSpaceDE w:val="0"/>
        <w:autoSpaceDN w:val="0"/>
        <w:adjustRightInd w:val="0"/>
        <w:ind w:firstLine="567"/>
        <w:jc w:val="both"/>
        <w:rPr>
          <w:rFonts w:eastAsia="Times New Roman" w:cs="Times New Roman"/>
          <w:bCs/>
          <w:i/>
          <w:szCs w:val="28"/>
        </w:rPr>
      </w:pPr>
      <w:r>
        <w:rPr>
          <w:rFonts w:eastAsia="Times New Roman" w:cs="Times New Roman"/>
          <w:bCs/>
          <w:szCs w:val="28"/>
        </w:rPr>
        <w:t xml:space="preserve">Адрес электронной почты: </w:t>
      </w:r>
      <w:hyperlink r:id="rId13" w:history="1">
        <w:r>
          <w:rPr>
            <w:rFonts w:cs="Times New Roman"/>
            <w:szCs w:val="28"/>
            <w:shd w:val="clear" w:color="auto" w:fill="FFFFFF"/>
          </w:rPr>
          <w:t>Nasledie@admhmao.ru</w:t>
        </w:r>
      </w:hyperlink>
      <w:r>
        <w:t>.</w:t>
      </w:r>
    </w:p>
    <w:p w:rsidR="00CF24C7" w:rsidRDefault="00EC5D8A">
      <w:pPr>
        <w:autoSpaceDE w:val="0"/>
        <w:autoSpaceDN w:val="0"/>
        <w:adjustRightInd w:val="0"/>
        <w:ind w:firstLine="567"/>
        <w:jc w:val="both"/>
        <w:rPr>
          <w:rFonts w:eastAsia="Times New Roman" w:cs="Times New Roman"/>
          <w:bCs/>
          <w:i/>
          <w:szCs w:val="28"/>
        </w:rPr>
      </w:pPr>
      <w:r>
        <w:rPr>
          <w:rFonts w:eastAsia="Times New Roman" w:cs="Times New Roman"/>
          <w:bCs/>
          <w:szCs w:val="28"/>
        </w:rPr>
        <w:t>Адрес официального сайта: http://www.nasledie.admhmao.ru.</w:t>
      </w:r>
    </w:p>
    <w:p w:rsidR="00CF24C7" w:rsidRDefault="00EC5D8A">
      <w:pPr>
        <w:autoSpaceDE w:val="0"/>
        <w:autoSpaceDN w:val="0"/>
        <w:adjustRightInd w:val="0"/>
        <w:ind w:firstLine="567"/>
        <w:jc w:val="both"/>
        <w:rPr>
          <w:szCs w:val="28"/>
        </w:rPr>
      </w:pPr>
      <w:r>
        <w:rPr>
          <w:szCs w:val="28"/>
        </w:rPr>
        <w:t>График работы: понедельник – пятница с 09.00 до 17.00.</w:t>
      </w:r>
    </w:p>
    <w:p w:rsidR="00CF24C7" w:rsidRDefault="00EC5D8A">
      <w:pPr>
        <w:ind w:firstLine="567"/>
        <w:jc w:val="both"/>
        <w:rPr>
          <w:szCs w:val="28"/>
        </w:rPr>
      </w:pPr>
      <w:r>
        <w:rPr>
          <w:szCs w:val="28"/>
        </w:rPr>
        <w:t>6.3. Сургутское городское муниципальное унитарное предприятие «Бюро            технической инвентаризации».</w:t>
      </w:r>
    </w:p>
    <w:p w:rsidR="00CF24C7" w:rsidRDefault="00EC5D8A">
      <w:pPr>
        <w:ind w:firstLine="567"/>
        <w:jc w:val="both"/>
        <w:rPr>
          <w:szCs w:val="28"/>
        </w:rPr>
      </w:pPr>
      <w:r>
        <w:rPr>
          <w:szCs w:val="28"/>
        </w:rPr>
        <w:t xml:space="preserve">Местонахождение: </w:t>
      </w:r>
      <w:r>
        <w:rPr>
          <w:bCs/>
          <w:szCs w:val="28"/>
        </w:rPr>
        <w:t xml:space="preserve">Российская Федерация, Тюменская область, Ханты-Мансийский автономный округ – Югра, город Сургут, </w:t>
      </w:r>
      <w:r>
        <w:rPr>
          <w:szCs w:val="28"/>
        </w:rPr>
        <w:t>улица Дзержинского, 6.</w:t>
      </w:r>
    </w:p>
    <w:p w:rsidR="00CF24C7" w:rsidRDefault="00EC5D8A">
      <w:pPr>
        <w:ind w:firstLine="567"/>
        <w:jc w:val="both"/>
        <w:rPr>
          <w:szCs w:val="28"/>
        </w:rPr>
      </w:pPr>
      <w:r>
        <w:rPr>
          <w:szCs w:val="28"/>
        </w:rPr>
        <w:t>Телефоны для справок: (3462) 52-50-22.</w:t>
      </w:r>
    </w:p>
    <w:p w:rsidR="00CF24C7" w:rsidRDefault="00EC5D8A">
      <w:pPr>
        <w:autoSpaceDE w:val="0"/>
        <w:autoSpaceDN w:val="0"/>
        <w:adjustRightInd w:val="0"/>
        <w:ind w:firstLine="567"/>
        <w:jc w:val="both"/>
        <w:rPr>
          <w:rFonts w:cs="Times New Roman"/>
          <w:szCs w:val="28"/>
        </w:rPr>
      </w:pPr>
      <w:r>
        <w:rPr>
          <w:rFonts w:eastAsia="Calibri"/>
          <w:szCs w:val="28"/>
        </w:rPr>
        <w:t xml:space="preserve">Адрес электронной почты: </w:t>
      </w:r>
      <w:hyperlink r:id="rId14" w:history="1">
        <w:r>
          <w:rPr>
            <w:rFonts w:cs="Times New Roman"/>
            <w:szCs w:val="28"/>
            <w:lang w:val="en-US"/>
          </w:rPr>
          <w:t>priem</w:t>
        </w:r>
        <w:r>
          <w:rPr>
            <w:rFonts w:cs="Times New Roman"/>
            <w:szCs w:val="28"/>
          </w:rPr>
          <w:t>@</w:t>
        </w:r>
        <w:r>
          <w:rPr>
            <w:rFonts w:cs="Times New Roman"/>
            <w:szCs w:val="28"/>
            <w:lang w:val="en-US"/>
          </w:rPr>
          <w:t>surgut</w:t>
        </w:r>
        <w:r>
          <w:rPr>
            <w:rFonts w:cs="Times New Roman"/>
            <w:szCs w:val="28"/>
          </w:rPr>
          <w:t>.</w:t>
        </w:r>
        <w:r>
          <w:rPr>
            <w:rFonts w:cs="Times New Roman"/>
            <w:szCs w:val="28"/>
            <w:lang w:val="en-US"/>
          </w:rPr>
          <w:t>uti</w:t>
        </w:r>
        <w:r>
          <w:rPr>
            <w:rFonts w:cs="Times New Roman"/>
            <w:szCs w:val="28"/>
          </w:rPr>
          <w:t>-</w:t>
        </w:r>
        <w:r>
          <w:rPr>
            <w:rFonts w:cs="Times New Roman"/>
            <w:szCs w:val="28"/>
            <w:lang w:val="en-US"/>
          </w:rPr>
          <w:t>hmao</w:t>
        </w:r>
        <w:r>
          <w:rPr>
            <w:rFonts w:cs="Times New Roman"/>
            <w:szCs w:val="28"/>
          </w:rPr>
          <w:t>.</w:t>
        </w:r>
        <w:r>
          <w:rPr>
            <w:rFonts w:cs="Times New Roman"/>
            <w:szCs w:val="28"/>
            <w:lang w:val="en-US"/>
          </w:rPr>
          <w:t>ru</w:t>
        </w:r>
      </w:hyperlink>
      <w:r>
        <w:t>.</w:t>
      </w:r>
    </w:p>
    <w:p w:rsidR="00CF24C7" w:rsidRDefault="00EC5D8A">
      <w:pPr>
        <w:ind w:firstLine="567"/>
        <w:jc w:val="both"/>
        <w:rPr>
          <w:szCs w:val="28"/>
        </w:rPr>
      </w:pPr>
      <w:r>
        <w:rPr>
          <w:szCs w:val="28"/>
        </w:rPr>
        <w:t>График работы: понедельник – пятница с 09.00 до 17.00.</w:t>
      </w:r>
    </w:p>
    <w:p w:rsidR="00CF24C7" w:rsidRDefault="00EC5D8A">
      <w:pPr>
        <w:ind w:firstLine="567"/>
        <w:jc w:val="both"/>
        <w:rPr>
          <w:szCs w:val="28"/>
        </w:rPr>
      </w:pPr>
      <w:r>
        <w:rPr>
          <w:szCs w:val="28"/>
        </w:rPr>
        <w:t xml:space="preserve">6.4. Филиал ФГУП «Ростехинвентаризация – Федеральное БТИ»                         по </w:t>
      </w:r>
      <w:r>
        <w:rPr>
          <w:rFonts w:cs="Times New Roman"/>
          <w:szCs w:val="28"/>
          <w:shd w:val="clear" w:color="auto" w:fill="FFFFFF"/>
        </w:rPr>
        <w:t>Ханты-Мансийскому автономному округу – Югре</w:t>
      </w:r>
      <w:r>
        <w:rPr>
          <w:szCs w:val="28"/>
        </w:rPr>
        <w:t xml:space="preserve"> Сургутское отделение.</w:t>
      </w:r>
    </w:p>
    <w:p w:rsidR="00CF24C7" w:rsidRDefault="00EC5D8A">
      <w:pPr>
        <w:ind w:firstLine="567"/>
        <w:jc w:val="both"/>
        <w:rPr>
          <w:szCs w:val="28"/>
        </w:rPr>
      </w:pPr>
      <w:r>
        <w:rPr>
          <w:szCs w:val="28"/>
        </w:rPr>
        <w:t xml:space="preserve">Местонахождение: Российская </w:t>
      </w:r>
      <w:r>
        <w:rPr>
          <w:bCs/>
          <w:szCs w:val="28"/>
        </w:rPr>
        <w:t xml:space="preserve">Федерация, Тюменская область, Ханты-Мансийский автономный округ – Югра, город Сургут, </w:t>
      </w:r>
      <w:r>
        <w:rPr>
          <w:szCs w:val="28"/>
        </w:rPr>
        <w:t>улица Республики, 75/3.</w:t>
      </w:r>
    </w:p>
    <w:p w:rsidR="00CF24C7" w:rsidRDefault="00EC5D8A">
      <w:pPr>
        <w:ind w:firstLine="567"/>
        <w:jc w:val="both"/>
        <w:rPr>
          <w:szCs w:val="28"/>
        </w:rPr>
      </w:pPr>
      <w:r>
        <w:rPr>
          <w:szCs w:val="28"/>
        </w:rPr>
        <w:t>Телефоны для справок: (3462) 24-89-09.</w:t>
      </w:r>
    </w:p>
    <w:p w:rsidR="00CF24C7" w:rsidRDefault="00EC5D8A">
      <w:pPr>
        <w:ind w:firstLine="567"/>
        <w:jc w:val="both"/>
        <w:rPr>
          <w:szCs w:val="28"/>
        </w:rPr>
      </w:pPr>
      <w:r>
        <w:rPr>
          <w:szCs w:val="28"/>
        </w:rPr>
        <w:t xml:space="preserve">Адрес электронной почты: </w:t>
      </w:r>
      <w:r>
        <w:rPr>
          <w:rFonts w:eastAsia="Calibri"/>
          <w:szCs w:val="28"/>
          <w:lang w:val="en-US"/>
        </w:rPr>
        <w:t>btisur</w:t>
      </w:r>
      <w:r>
        <w:rPr>
          <w:rFonts w:eastAsia="Calibri"/>
          <w:szCs w:val="28"/>
        </w:rPr>
        <w:t>@</w:t>
      </w:r>
      <w:r>
        <w:rPr>
          <w:rFonts w:eastAsia="Calibri"/>
          <w:szCs w:val="28"/>
          <w:lang w:val="en-US"/>
        </w:rPr>
        <w:t>admsurgut</w:t>
      </w:r>
      <w:r>
        <w:rPr>
          <w:rFonts w:eastAsia="Calibri"/>
          <w:szCs w:val="28"/>
        </w:rPr>
        <w:t>.</w:t>
      </w:r>
      <w:r>
        <w:rPr>
          <w:rFonts w:eastAsia="Calibri"/>
          <w:szCs w:val="28"/>
          <w:lang w:val="en-US"/>
        </w:rPr>
        <w:t>ru</w:t>
      </w:r>
      <w:r>
        <w:rPr>
          <w:rFonts w:eastAsia="Calibri"/>
          <w:szCs w:val="28"/>
        </w:rPr>
        <w:t>.</w:t>
      </w:r>
    </w:p>
    <w:p w:rsidR="00CF24C7" w:rsidRDefault="00EC5D8A">
      <w:pPr>
        <w:autoSpaceDE w:val="0"/>
        <w:autoSpaceDN w:val="0"/>
        <w:adjustRightInd w:val="0"/>
        <w:ind w:firstLine="567"/>
        <w:jc w:val="both"/>
        <w:rPr>
          <w:szCs w:val="28"/>
        </w:rPr>
      </w:pPr>
      <w:r>
        <w:rPr>
          <w:szCs w:val="28"/>
        </w:rPr>
        <w:t>График работы: понедельник – пятница с 09.00 до 17.00.</w:t>
      </w:r>
    </w:p>
    <w:p w:rsidR="00CF24C7" w:rsidRDefault="00EC5D8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7. Перечень категорий заявителей:</w:t>
      </w:r>
    </w:p>
    <w:p w:rsidR="00CF24C7" w:rsidRDefault="00EC5D8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 качестве заявителей на получение муниципальной услуги может выступать физическое или юридическое лицо, являющееся собственником жилого помещения (далее – заявитель).</w:t>
      </w:r>
    </w:p>
    <w:p w:rsidR="00CF24C7" w:rsidRDefault="00EC5D8A">
      <w:pPr>
        <w:ind w:firstLine="567"/>
        <w:jc w:val="both"/>
        <w:rPr>
          <w:rFonts w:cs="Times New Roman"/>
          <w:szCs w:val="28"/>
        </w:rPr>
      </w:pPr>
      <w:r>
        <w:rPr>
          <w:rFonts w:cs="Times New Roman"/>
          <w:szCs w:val="28"/>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Pr>
          <w:rFonts w:cs="Times New Roman"/>
          <w:szCs w:val="28"/>
        </w:rPr>
        <w:tab/>
      </w:r>
    </w:p>
    <w:p w:rsidR="00CF24C7" w:rsidRDefault="00EC5D8A">
      <w:pPr>
        <w:ind w:firstLine="567"/>
        <w:jc w:val="both"/>
        <w:rPr>
          <w:szCs w:val="28"/>
        </w:rPr>
      </w:pPr>
      <w:r>
        <w:rPr>
          <w:szCs w:val="28"/>
        </w:rPr>
        <w:t xml:space="preserve">8. Результатом предоставления муниципальной услуги является: </w:t>
      </w:r>
    </w:p>
    <w:p w:rsidR="00CF24C7" w:rsidRDefault="00EC5D8A">
      <w:pPr>
        <w:autoSpaceDE w:val="0"/>
        <w:autoSpaceDN w:val="0"/>
        <w:adjustRightInd w:val="0"/>
        <w:ind w:firstLine="567"/>
        <w:jc w:val="both"/>
        <w:rPr>
          <w:rFonts w:eastAsia="Times New Roman" w:cs="Times New Roman"/>
          <w:szCs w:val="28"/>
        </w:rPr>
      </w:pPr>
      <w:r>
        <w:rPr>
          <w:rFonts w:cs="Times New Roman"/>
          <w:szCs w:val="28"/>
        </w:rPr>
        <w:t>- решение о согласовании переустройства и (или) перепланировки жилого помещения</w:t>
      </w:r>
      <w:r>
        <w:rPr>
          <w:rFonts w:eastAsia="Times New Roman" w:cs="Times New Roman"/>
          <w:szCs w:val="28"/>
        </w:rPr>
        <w:t xml:space="preserve"> по форме, установленной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rFonts w:cs="Times New Roman"/>
          <w:szCs w:val="28"/>
        </w:rPr>
        <w:t>;</w:t>
      </w:r>
    </w:p>
    <w:p w:rsidR="00CF24C7" w:rsidRDefault="00EC5D8A">
      <w:pPr>
        <w:ind w:firstLine="567"/>
        <w:jc w:val="both"/>
        <w:rPr>
          <w:szCs w:val="28"/>
        </w:rPr>
      </w:pPr>
      <w:r>
        <w:rPr>
          <w:szCs w:val="28"/>
        </w:rPr>
        <w:t>- акт о приемке выполненных работ по переустройству и (или) перепланировке жилого помещения;</w:t>
      </w:r>
    </w:p>
    <w:p w:rsidR="00CF24C7" w:rsidRDefault="00EC5D8A">
      <w:pPr>
        <w:ind w:firstLine="567"/>
        <w:jc w:val="both"/>
        <w:rPr>
          <w:szCs w:val="28"/>
        </w:rPr>
      </w:pPr>
      <w:r>
        <w:rPr>
          <w:szCs w:val="28"/>
        </w:rPr>
        <w:t>- отказ в выдаче акта о приемке выполненных работ по переустройству                   и (или) перепланировке жилого помещения в случае несоответствия выпол-ненных работ по переустройству и (или) перепланировке жилого помещения проекту (письменный ответ на официальном бланке);</w:t>
      </w:r>
    </w:p>
    <w:p w:rsidR="00CF24C7" w:rsidRDefault="00EC5D8A">
      <w:pPr>
        <w:ind w:firstLine="567"/>
        <w:jc w:val="both"/>
        <w:rPr>
          <w:szCs w:val="28"/>
        </w:rPr>
      </w:pPr>
      <w:r>
        <w:rPr>
          <w:szCs w:val="28"/>
        </w:rPr>
        <w:t>- отказ в согласовании переустройства и (или) перепланировки жилого                      помещения (письменный ответ на официальном бланке).</w:t>
      </w:r>
    </w:p>
    <w:p w:rsidR="00CF24C7" w:rsidRDefault="00EC5D8A">
      <w:pPr>
        <w:ind w:firstLine="567"/>
        <w:jc w:val="both"/>
        <w:rPr>
          <w:szCs w:val="28"/>
        </w:rPr>
      </w:pPr>
      <w:r>
        <w:rPr>
          <w:szCs w:val="28"/>
        </w:rPr>
        <w:t>9. Срок предоставления муниципальной услуги.</w:t>
      </w:r>
    </w:p>
    <w:p w:rsidR="00CF24C7" w:rsidRDefault="00EC5D8A">
      <w:pPr>
        <w:autoSpaceDE w:val="0"/>
        <w:autoSpaceDN w:val="0"/>
        <w:adjustRightInd w:val="0"/>
        <w:ind w:firstLine="567"/>
        <w:contextualSpacing/>
        <w:jc w:val="both"/>
        <w:rPr>
          <w:rFonts w:eastAsia="Times New Roman" w:cs="Times New Roman"/>
          <w:iCs/>
          <w:szCs w:val="28"/>
        </w:rPr>
      </w:pPr>
      <w:r>
        <w:rPr>
          <w:rFonts w:eastAsia="Times New Roman" w:cs="Times New Roman"/>
          <w:szCs w:val="28"/>
        </w:rPr>
        <w:t xml:space="preserve">9.1. Решение о согласовании или об отказе в согласовании переустройства и (или) перепланировки жилого помещения принимается уполномоченным         органом не позднее 45-и </w:t>
      </w:r>
      <w:r>
        <w:rPr>
          <w:rFonts w:eastAsia="Times New Roman" w:cs="Times New Roman"/>
          <w:iCs/>
          <w:szCs w:val="28"/>
        </w:rPr>
        <w:t xml:space="preserve">календарных дней со дня представления в уполномо-ченный орган документов, обязанность по представлению которых возложена на заявителя. </w:t>
      </w:r>
    </w:p>
    <w:p w:rsidR="00CF24C7" w:rsidRDefault="00EC5D8A">
      <w:pPr>
        <w:autoSpaceDE w:val="0"/>
        <w:autoSpaceDN w:val="0"/>
        <w:adjustRightInd w:val="0"/>
        <w:ind w:firstLine="567"/>
        <w:contextualSpacing/>
        <w:jc w:val="both"/>
        <w:rPr>
          <w:rFonts w:eastAsia="Times New Roman" w:cs="Times New Roman"/>
          <w:szCs w:val="28"/>
        </w:rPr>
      </w:pPr>
      <w:r>
        <w:rPr>
          <w:rFonts w:eastAsia="Times New Roman" w:cs="Times New Roman"/>
          <w:iCs/>
          <w:szCs w:val="28"/>
        </w:rPr>
        <w:t xml:space="preserve">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департамент. </w:t>
      </w:r>
    </w:p>
    <w:p w:rsidR="00CF24C7" w:rsidRDefault="00EC5D8A">
      <w:pPr>
        <w:autoSpaceDE w:val="0"/>
        <w:autoSpaceDN w:val="0"/>
        <w:adjustRightInd w:val="0"/>
        <w:ind w:firstLine="567"/>
        <w:contextualSpacing/>
        <w:jc w:val="both"/>
        <w:rPr>
          <w:rFonts w:eastAsia="Calibri" w:cs="Times New Roman"/>
          <w:szCs w:val="28"/>
        </w:rPr>
      </w:pPr>
      <w:r>
        <w:rPr>
          <w:rFonts w:eastAsia="Calibri" w:cs="Times New Roman"/>
          <w:szCs w:val="28"/>
        </w:rPr>
        <w:t>Срок выдачи (направления) документов, являющихся результатом предоставления муниципальной услуги, составляет три рабочих дня со дня принятия               решения о согласовании или об отказе в согласовании переустройства                         и (или) перепланировки жилого помещения.</w:t>
      </w:r>
    </w:p>
    <w:p w:rsidR="00CF24C7" w:rsidRDefault="00EC5D8A">
      <w:pPr>
        <w:autoSpaceDE w:val="0"/>
        <w:autoSpaceDN w:val="0"/>
        <w:adjustRightInd w:val="0"/>
        <w:ind w:firstLine="567"/>
        <w:contextualSpacing/>
        <w:jc w:val="both"/>
        <w:rPr>
          <w:rFonts w:cs="Times New Roman"/>
          <w:iCs/>
          <w:szCs w:val="28"/>
        </w:rPr>
      </w:pPr>
      <w:r>
        <w:rPr>
          <w:rFonts w:eastAsia="Calibri" w:cs="Times New Roman"/>
          <w:szCs w:val="28"/>
        </w:rPr>
        <w:t xml:space="preserve">9.2. Решение о выдаче (отказе в выдаче) акта </w:t>
      </w:r>
      <w:r>
        <w:rPr>
          <w:rFonts w:eastAsia="Times New Roman" w:cs="Times New Roman"/>
          <w:szCs w:val="28"/>
        </w:rPr>
        <w:t xml:space="preserve">выполненных работ по переустройству и (или) перепланировке жилого помещения </w:t>
      </w:r>
      <w:r>
        <w:rPr>
          <w:rFonts w:cs="Times New Roman"/>
          <w:szCs w:val="28"/>
        </w:rPr>
        <w:t xml:space="preserve">принимается уполномоченным органом не позднее 30-и </w:t>
      </w:r>
      <w:r>
        <w:rPr>
          <w:rFonts w:cs="Times New Roman"/>
          <w:iCs/>
          <w:szCs w:val="28"/>
        </w:rPr>
        <w:t>календарных дней со дня подачи в уполномоченный орган заявления о выполнении строительных работ.</w:t>
      </w:r>
    </w:p>
    <w:p w:rsidR="00CF24C7" w:rsidRDefault="00EC5D8A">
      <w:pPr>
        <w:autoSpaceDE w:val="0"/>
        <w:autoSpaceDN w:val="0"/>
        <w:adjustRightInd w:val="0"/>
        <w:ind w:firstLine="567"/>
        <w:contextualSpacing/>
        <w:jc w:val="both"/>
        <w:rPr>
          <w:rFonts w:eastAsia="Calibri" w:cs="Times New Roman"/>
          <w:szCs w:val="28"/>
        </w:rPr>
      </w:pPr>
      <w:r>
        <w:rPr>
          <w:rFonts w:eastAsia="Calibri" w:cs="Times New Roman"/>
          <w:szCs w:val="28"/>
        </w:rPr>
        <w:t xml:space="preserve">Срок выдачи (направления) документа, </w:t>
      </w:r>
      <w:r>
        <w:rPr>
          <w:rFonts w:eastAsia="Times New Roman" w:cs="Times New Roman"/>
          <w:szCs w:val="28"/>
        </w:rPr>
        <w:t>подтверждающего завершение               переустройства и (или) перепланировки жилого помещения,</w:t>
      </w:r>
      <w:r>
        <w:rPr>
          <w:rFonts w:eastAsia="Calibri" w:cs="Times New Roman"/>
          <w:szCs w:val="28"/>
        </w:rPr>
        <w:t xml:space="preserve"> составляет                       три рабочих дня со дня принятия решения о выдаче (отказе в выдаче) акта                </w:t>
      </w:r>
      <w:r>
        <w:rPr>
          <w:rFonts w:eastAsia="Times New Roman" w:cs="Times New Roman"/>
          <w:szCs w:val="28"/>
        </w:rPr>
        <w:t>выполненных работ по переустройству и (или) перепланировке жилого помещения</w:t>
      </w:r>
      <w:r>
        <w:rPr>
          <w:rFonts w:eastAsia="Calibri" w:cs="Times New Roman"/>
          <w:szCs w:val="28"/>
        </w:rPr>
        <w:t>.</w:t>
      </w:r>
    </w:p>
    <w:p w:rsidR="00CF24C7" w:rsidRDefault="00EC5D8A">
      <w:pPr>
        <w:ind w:firstLine="567"/>
        <w:jc w:val="both"/>
        <w:rPr>
          <w:rStyle w:val="TextNPA"/>
          <w:rFonts w:ascii="Times New Roman" w:hAnsi="Times New Roman" w:cs="Times New Roman"/>
        </w:rPr>
      </w:pPr>
      <w:r>
        <w:rPr>
          <w:szCs w:val="28"/>
        </w:rPr>
        <w:t xml:space="preserve">10. </w:t>
      </w:r>
      <w:r>
        <w:rPr>
          <w:rStyle w:val="TextNPA"/>
          <w:rFonts w:ascii="Times New Roman" w:hAnsi="Times New Roman" w:cs="Times New Roman"/>
          <w:szCs w:val="28"/>
        </w:rPr>
        <w:t>Правовые основания для предоставления муниципальной услуги.</w:t>
      </w:r>
    </w:p>
    <w:p w:rsidR="00CF24C7" w:rsidRDefault="00EC5D8A">
      <w:pPr>
        <w:autoSpaceDE w:val="0"/>
        <w:autoSpaceDN w:val="0"/>
        <w:adjustRightInd w:val="0"/>
        <w:ind w:firstLine="567"/>
        <w:contextualSpacing/>
        <w:jc w:val="both"/>
        <w:rPr>
          <w:rFonts w:eastAsia="Times New Roman" w:cs="Times New Roman"/>
          <w:szCs w:val="28"/>
        </w:rPr>
      </w:pPr>
      <w:r>
        <w:rPr>
          <w:rFonts w:eastAsia="Times New Roman" w:cs="Times New Roman"/>
          <w:szCs w:val="28"/>
        </w:rPr>
        <w:t>Предоставление муниципальной услуги осуществляется в соответствии с:</w:t>
      </w:r>
    </w:p>
    <w:p w:rsidR="00CF24C7" w:rsidRDefault="00EC5D8A">
      <w:pPr>
        <w:ind w:firstLine="567"/>
        <w:contextualSpacing/>
        <w:jc w:val="both"/>
        <w:rPr>
          <w:rFonts w:eastAsia="Times New Roman" w:cs="Times New Roman"/>
          <w:szCs w:val="28"/>
        </w:rPr>
      </w:pPr>
      <w:r>
        <w:rPr>
          <w:rFonts w:eastAsia="Times New Roman" w:cs="Times New Roman"/>
          <w:szCs w:val="28"/>
        </w:rPr>
        <w:t>- Жилищным кодексом Российской Федерации (Российская газета, № 1,                  12.01.2005);</w:t>
      </w:r>
    </w:p>
    <w:p w:rsidR="00CF24C7" w:rsidRDefault="00EC5D8A">
      <w:pPr>
        <w:ind w:firstLine="567"/>
        <w:contextualSpacing/>
        <w:jc w:val="both"/>
        <w:rPr>
          <w:rFonts w:eastAsia="Times New Roman" w:cs="Times New Roman"/>
          <w:szCs w:val="28"/>
        </w:rPr>
      </w:pPr>
      <w:r>
        <w:rPr>
          <w:rFonts w:eastAsia="Times New Roman" w:cs="Times New Roman"/>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CF24C7" w:rsidRDefault="00EC5D8A">
      <w:pPr>
        <w:ind w:firstLine="567"/>
        <w:contextualSpacing/>
        <w:jc w:val="both"/>
        <w:rPr>
          <w:rFonts w:eastAsia="Times New Roman" w:cs="Times New Roman"/>
          <w:szCs w:val="28"/>
        </w:rPr>
      </w:pPr>
      <w:r>
        <w:rPr>
          <w:rFonts w:eastAsia="Times New Roman" w:cs="Times New Roman"/>
          <w:szCs w:val="28"/>
        </w:rPr>
        <w:t>- Федеральным законом от 27.07.2010 № 210-ФЗ «Об организации предоставления государственных и муниципальных услуг» (далее – Федеральный            закон № 210-ФЗ) (Собрание законодательства Российской Федерации, 02.08.2010, 31, статья 4179);</w:t>
      </w:r>
    </w:p>
    <w:p w:rsidR="00CF24C7" w:rsidRDefault="00EC5D8A">
      <w:pPr>
        <w:ind w:firstLine="567"/>
        <w:contextualSpacing/>
        <w:jc w:val="both"/>
        <w:rPr>
          <w:rFonts w:eastAsia="Times New Roman" w:cs="Times New Roman"/>
          <w:szCs w:val="28"/>
        </w:rPr>
      </w:pPr>
      <w:r>
        <w:rPr>
          <w:rFonts w:eastAsia="Times New Roman" w:cs="Times New Roman"/>
          <w:spacing w:val="-4"/>
          <w:szCs w:val="28"/>
        </w:rPr>
        <w:t>- постановлением Правительства Российской Федерации от 28.04.2005 № 266</w:t>
      </w:r>
      <w:r>
        <w:rPr>
          <w:rFonts w:eastAsia="Times New Roman" w:cs="Times New Roman"/>
          <w:szCs w:val="28"/>
        </w:rPr>
        <w:t xml:space="preserve">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 постановление № 266) (Российская газета, № 95, 06.05.2005);</w:t>
      </w:r>
    </w:p>
    <w:p w:rsidR="00CF24C7" w:rsidRDefault="00EC5D8A">
      <w:pPr>
        <w:ind w:firstLine="567"/>
        <w:contextualSpacing/>
        <w:jc w:val="both"/>
        <w:rPr>
          <w:rFonts w:eastAsia="Times New Roman" w:cs="Times New Roman"/>
          <w:szCs w:val="28"/>
        </w:rPr>
      </w:pPr>
      <w:r>
        <w:rPr>
          <w:rFonts w:eastAsia="Times New Roman" w:cs="Times New Roman"/>
          <w:szCs w:val="28"/>
        </w:rPr>
        <w:t>-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23.12.2009, № 247);</w:t>
      </w:r>
    </w:p>
    <w:p w:rsidR="00CF24C7" w:rsidRDefault="00EC5D8A">
      <w:pPr>
        <w:ind w:firstLine="567"/>
        <w:contextualSpacing/>
        <w:jc w:val="both"/>
        <w:rPr>
          <w:rFonts w:eastAsia="Times New Roman" w:cs="Times New Roman"/>
          <w:szCs w:val="28"/>
        </w:rPr>
      </w:pPr>
      <w:r>
        <w:rPr>
          <w:rFonts w:eastAsia="Times New Roman" w:cs="Times New Roman"/>
          <w:szCs w:val="28"/>
        </w:rPr>
        <w:t>- Законом Ханты-Мансийского автономного округа – Югры от 11.06.2010 № 102-оз «Об административных правонарушениях» (Новости Югры, № 107,        13.07.2010);</w:t>
      </w:r>
    </w:p>
    <w:p w:rsidR="00CF24C7" w:rsidRDefault="00EC5D8A">
      <w:pPr>
        <w:widowControl w:val="0"/>
        <w:autoSpaceDE w:val="0"/>
        <w:autoSpaceDN w:val="0"/>
        <w:adjustRightInd w:val="0"/>
        <w:ind w:firstLine="567"/>
        <w:jc w:val="both"/>
        <w:rPr>
          <w:rFonts w:eastAsia="Times New Roman" w:cs="Times New Roman"/>
          <w:szCs w:val="28"/>
        </w:rPr>
      </w:pPr>
      <w:r>
        <w:rPr>
          <w:rFonts w:eastAsia="Times New Roman" w:cs="Times New Roman"/>
          <w:bCs/>
          <w:szCs w:val="28"/>
        </w:rPr>
        <w:t>- решением Думы города от 04.03.2011 № 876-</w:t>
      </w:r>
      <w:r>
        <w:rPr>
          <w:rFonts w:eastAsia="Times New Roman" w:cs="Times New Roman"/>
          <w:bCs/>
          <w:szCs w:val="28"/>
          <w:lang w:val="en-US"/>
        </w:rPr>
        <w:t>IV</w:t>
      </w:r>
      <w:r>
        <w:rPr>
          <w:rFonts w:eastAsia="Times New Roman" w:cs="Times New Roman"/>
          <w:bCs/>
          <w:szCs w:val="28"/>
        </w:rPr>
        <w:t xml:space="preserve"> 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CF24C7" w:rsidRDefault="00EC5D8A">
      <w:pPr>
        <w:ind w:firstLine="567"/>
        <w:jc w:val="both"/>
        <w:rPr>
          <w:rFonts w:cs="Times New Roman"/>
          <w:szCs w:val="28"/>
        </w:rPr>
      </w:pPr>
      <w:r>
        <w:rPr>
          <w:rFonts w:cs="Times New Roman"/>
        </w:rPr>
        <w:t>- постановлением Администрации города от 24.02.2011 № 844 «Об утверж-дении реестра муниципальных услуг городского округа город Сургут»;</w:t>
      </w:r>
    </w:p>
    <w:p w:rsidR="00CF24C7" w:rsidRDefault="00EC5D8A">
      <w:pPr>
        <w:tabs>
          <w:tab w:val="right" w:pos="9638"/>
        </w:tabs>
        <w:autoSpaceDE w:val="0"/>
        <w:autoSpaceDN w:val="0"/>
        <w:adjustRightInd w:val="0"/>
        <w:ind w:firstLine="567"/>
        <w:jc w:val="both"/>
        <w:rPr>
          <w:rFonts w:eastAsia="Times New Roman" w:cs="Times New Roman"/>
          <w:i/>
          <w:iCs/>
          <w:szCs w:val="28"/>
        </w:rPr>
      </w:pPr>
      <w:r>
        <w:rPr>
          <w:szCs w:val="28"/>
        </w:rPr>
        <w:t>- настоящим административным регламентом.</w:t>
      </w:r>
    </w:p>
    <w:p w:rsidR="00CF24C7" w:rsidRDefault="00EC5D8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11. Исчерпывающий перечень документов, необходимых в соответствии                с законодательными или иными нормативными актами для предоставления          муниципальной услуги, информация о способах их представления для полу-чения муниципальной услуги. </w:t>
      </w:r>
    </w:p>
    <w:p w:rsidR="00CF24C7" w:rsidRDefault="00EC5D8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11.1. Перечень документов, необходимых для предоставления муниципальной услуги, подлежащих предоставлению гражданином самостоятельно:</w:t>
      </w:r>
    </w:p>
    <w:p w:rsidR="00CF24C7" w:rsidRDefault="00EC5D8A">
      <w:pPr>
        <w:ind w:firstLine="567"/>
        <w:contextualSpacing/>
        <w:jc w:val="both"/>
        <w:rPr>
          <w:rFonts w:eastAsia="Times New Roman" w:cs="Times New Roman"/>
          <w:szCs w:val="28"/>
        </w:rPr>
      </w:pPr>
      <w:r>
        <w:rPr>
          <w:rFonts w:eastAsia="Times New Roman" w:cs="Times New Roman"/>
          <w:szCs w:val="28"/>
        </w:rPr>
        <w:t>1) заявление о переустройстве и (или) перепланировке по форме, установленной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F24C7" w:rsidRDefault="00EC5D8A">
      <w:pPr>
        <w:ind w:firstLine="567"/>
        <w:contextualSpacing/>
        <w:jc w:val="both"/>
        <w:rPr>
          <w:rFonts w:eastAsia="Times New Roman" w:cs="Times New Roman"/>
          <w:szCs w:val="28"/>
        </w:rPr>
      </w:pPr>
      <w:r>
        <w:rPr>
          <w:rFonts w:eastAsia="Times New Roman" w:cs="Times New Roman"/>
          <w:szCs w:val="28"/>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CF24C7" w:rsidRDefault="00EC5D8A">
      <w:pPr>
        <w:ind w:firstLine="567"/>
        <w:contextualSpacing/>
        <w:jc w:val="both"/>
        <w:rPr>
          <w:rFonts w:eastAsia="Times New Roman" w:cs="Times New Roman"/>
          <w:szCs w:val="28"/>
        </w:rPr>
      </w:pPr>
      <w:r>
        <w:rPr>
          <w:rFonts w:eastAsia="Times New Roman" w:cs="Times New Roman"/>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CF24C7" w:rsidRDefault="00EC5D8A">
      <w:pPr>
        <w:ind w:firstLine="567"/>
        <w:contextualSpacing/>
        <w:jc w:val="both"/>
        <w:rPr>
          <w:rFonts w:eastAsia="Times New Roman" w:cs="Times New Roman"/>
          <w:szCs w:val="28"/>
        </w:rPr>
      </w:pPr>
      <w:r>
        <w:rPr>
          <w:rFonts w:eastAsia="Times New Roman" w:cs="Times New Roman"/>
          <w:szCs w:val="28"/>
        </w:rPr>
        <w:t>4) технический паспорт (план) переустраиваемого и (или) переплани-руемого жилого помещения;</w:t>
      </w:r>
    </w:p>
    <w:p w:rsidR="00CF24C7" w:rsidRDefault="00EC5D8A">
      <w:pPr>
        <w:ind w:firstLine="567"/>
        <w:contextualSpacing/>
        <w:jc w:val="both"/>
        <w:rPr>
          <w:rFonts w:eastAsia="Times New Roman" w:cs="Times New Roman"/>
          <w:szCs w:val="28"/>
        </w:rPr>
      </w:pPr>
      <w:r>
        <w:rPr>
          <w:rFonts w:eastAsia="Times New Roman" w:cs="Times New Roman"/>
          <w:spacing w:val="-6"/>
          <w:szCs w:val="28"/>
        </w:rPr>
        <w:t xml:space="preserve">5) согласие в письменной форме всех членов семьи нанимателя (в том числе </w:t>
      </w:r>
      <w:r>
        <w:rPr>
          <w:rFonts w:eastAsia="Times New Roman" w:cs="Times New Roman"/>
          <w:szCs w:val="28"/>
        </w:rPr>
        <w:t>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подпунктом        документов наниматель переустраиваемого и (или) перепланируемого жилого             помещения по договору социального найма);</w:t>
      </w:r>
    </w:p>
    <w:p w:rsidR="00CF24C7" w:rsidRDefault="00EC5D8A">
      <w:pPr>
        <w:ind w:firstLine="567"/>
        <w:contextualSpacing/>
        <w:jc w:val="both"/>
        <w:rPr>
          <w:rFonts w:eastAsia="Times New Roman" w:cs="Times New Roman"/>
          <w:szCs w:val="28"/>
        </w:rPr>
      </w:pPr>
      <w:r>
        <w:rPr>
          <w:rFonts w:eastAsia="Times New Roman" w:cs="Times New Roman"/>
          <w:szCs w:val="28"/>
        </w:rPr>
        <w:t xml:space="preserve">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CF24C7" w:rsidRDefault="00EC5D8A">
      <w:pPr>
        <w:ind w:firstLine="567"/>
        <w:contextualSpacing/>
        <w:jc w:val="both"/>
        <w:rPr>
          <w:rFonts w:eastAsia="Times New Roman" w:cs="Times New Roman"/>
          <w:szCs w:val="28"/>
        </w:rPr>
      </w:pPr>
      <w:r>
        <w:rPr>
          <w:rFonts w:eastAsia="Times New Roman" w:cs="Times New Roman"/>
          <w:szCs w:val="28"/>
        </w:rPr>
        <w:t xml:space="preserve">11.2. Документы, указанные в подпунктах 1, 3, 5 пункта 11.1 раздела </w:t>
      </w:r>
      <w:r>
        <w:rPr>
          <w:rFonts w:eastAsia="Times New Roman" w:cs="Times New Roman"/>
          <w:szCs w:val="28"/>
          <w:lang w:val="en-US"/>
        </w:rPr>
        <w:t>II</w:t>
      </w:r>
      <w:r>
        <w:rPr>
          <w:rFonts w:eastAsia="Times New Roman" w:cs="Times New Roman"/>
          <w:szCs w:val="28"/>
        </w:rPr>
        <w:t xml:space="preserve">           настоящего административного регламента, представляется заявителем самостоятельно.</w:t>
      </w:r>
    </w:p>
    <w:p w:rsidR="00CF24C7" w:rsidRDefault="00EC5D8A">
      <w:pPr>
        <w:ind w:firstLine="567"/>
        <w:contextualSpacing/>
        <w:jc w:val="both"/>
        <w:rPr>
          <w:rFonts w:eastAsia="Times New Roman" w:cs="Times New Roman"/>
          <w:szCs w:val="28"/>
        </w:rPr>
      </w:pPr>
      <w:r>
        <w:rPr>
          <w:rFonts w:eastAsia="Times New Roman" w:cs="Times New Roman"/>
          <w:szCs w:val="28"/>
        </w:rPr>
        <w:t xml:space="preserve">Заявитель вправе не представлять документы, предусмотренные подпунктами 4, 6 пункта 11.1 раздела </w:t>
      </w:r>
      <w:r>
        <w:rPr>
          <w:rFonts w:eastAsia="Times New Roman" w:cs="Times New Roman"/>
          <w:szCs w:val="28"/>
          <w:lang w:val="en-US"/>
        </w:rPr>
        <w:t>II</w:t>
      </w:r>
      <w:r>
        <w:rPr>
          <w:rFonts w:eastAsia="Times New Roman" w:cs="Times New Roman"/>
          <w:szCs w:val="28"/>
        </w:rPr>
        <w:t xml:space="preserve"> настоящего административного регламента,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w:t>
      </w:r>
      <w:r>
        <w:rPr>
          <w:rFonts w:eastAsia="Times New Roman" w:cs="Times New Roman"/>
          <w:spacing w:val="-6"/>
          <w:szCs w:val="28"/>
        </w:rPr>
        <w:t xml:space="preserve">подпунктом 2 пункта 11.1 раздела </w:t>
      </w:r>
      <w:r>
        <w:rPr>
          <w:rFonts w:eastAsia="Times New Roman" w:cs="Times New Roman"/>
          <w:spacing w:val="-6"/>
          <w:szCs w:val="28"/>
          <w:lang w:val="en-US"/>
        </w:rPr>
        <w:t>II</w:t>
      </w:r>
      <w:r>
        <w:rPr>
          <w:rFonts w:eastAsia="Times New Roman" w:cs="Times New Roman"/>
          <w:spacing w:val="-6"/>
          <w:szCs w:val="28"/>
        </w:rPr>
        <w:t xml:space="preserve"> настоящего административного регламента.</w:t>
      </w:r>
      <w:r>
        <w:rPr>
          <w:rFonts w:eastAsia="Times New Roman" w:cs="Times New Roman"/>
          <w:szCs w:val="28"/>
        </w:rPr>
        <w:t xml:space="preserve">                  Для рассмотрения </w:t>
      </w:r>
      <w:hyperlink r:id="rId15" w:history="1">
        <w:r>
          <w:rPr>
            <w:rFonts w:eastAsia="Times New Roman" w:cs="Times New Roman"/>
            <w:szCs w:val="28"/>
          </w:rPr>
          <w:t>заявления</w:t>
        </w:r>
      </w:hyperlink>
      <w:r>
        <w:rPr>
          <w:rFonts w:eastAsia="Times New Roman" w:cs="Times New Roman"/>
          <w:szCs w:val="28"/>
        </w:rPr>
        <w:t xml:space="preserve"> уполномоченный орган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F24C7" w:rsidRDefault="00EC5D8A">
      <w:pPr>
        <w:ind w:firstLine="567"/>
        <w:contextualSpacing/>
        <w:jc w:val="both"/>
        <w:rPr>
          <w:rFonts w:eastAsia="Times New Roman" w:cs="Times New Roman"/>
          <w:szCs w:val="28"/>
        </w:rPr>
      </w:pPr>
      <w:r>
        <w:rPr>
          <w:rFonts w:eastAsia="Times New Roman" w:cs="Times New Roman"/>
          <w:szCs w:val="28"/>
        </w:rPr>
        <w:t>-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CF24C7" w:rsidRDefault="00EC5D8A">
      <w:pPr>
        <w:ind w:firstLine="567"/>
        <w:contextualSpacing/>
        <w:jc w:val="both"/>
        <w:rPr>
          <w:rFonts w:eastAsia="Times New Roman" w:cs="Times New Roman"/>
          <w:szCs w:val="28"/>
        </w:rPr>
      </w:pPr>
      <w:r>
        <w:rPr>
          <w:rFonts w:eastAsia="Times New Roman" w:cs="Times New Roman"/>
          <w:spacing w:val="-6"/>
          <w:szCs w:val="28"/>
        </w:rPr>
        <w:t xml:space="preserve">- технический паспорт (план) переустраиваемого и (или) перепланируемого </w:t>
      </w:r>
      <w:r>
        <w:rPr>
          <w:rFonts w:eastAsia="Times New Roman" w:cs="Times New Roman"/>
          <w:szCs w:val="28"/>
        </w:rPr>
        <w:t>жилого помещения;</w:t>
      </w:r>
    </w:p>
    <w:p w:rsidR="00CF24C7" w:rsidRDefault="00EC5D8A">
      <w:pPr>
        <w:ind w:firstLine="567"/>
        <w:contextualSpacing/>
        <w:jc w:val="both"/>
        <w:rPr>
          <w:rFonts w:eastAsia="Times New Roman" w:cs="Times New Roman"/>
          <w:szCs w:val="28"/>
        </w:rPr>
      </w:pPr>
      <w:r>
        <w:rPr>
          <w:rFonts w:eastAsia="Times New Roman" w:cs="Times New Roman"/>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F24C7" w:rsidRDefault="00EC5D8A">
      <w:pPr>
        <w:ind w:firstLine="567"/>
        <w:contextualSpacing/>
        <w:jc w:val="both"/>
        <w:rPr>
          <w:rFonts w:eastAsia="Times New Roman" w:cs="Times New Roman"/>
          <w:szCs w:val="28"/>
        </w:rPr>
      </w:pPr>
      <w:r>
        <w:rPr>
          <w:rFonts w:eastAsia="Times New Roman" w:cs="Times New Roman"/>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CF24C7" w:rsidRDefault="00EC5D8A">
      <w:pPr>
        <w:ind w:firstLine="567"/>
        <w:contextualSpacing/>
        <w:jc w:val="both"/>
        <w:rPr>
          <w:rFonts w:eastAsia="Times New Roman" w:cs="Times New Roman"/>
          <w:bCs/>
          <w:szCs w:val="28"/>
        </w:rPr>
      </w:pPr>
      <w:r>
        <w:rPr>
          <w:rFonts w:eastAsia="Times New Roman" w:cs="Times New Roman"/>
          <w:bCs/>
          <w:szCs w:val="28"/>
        </w:rPr>
        <w:t>В соответствии со статьей 40 Жилищного кодекса Российской Федерации если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F24C7" w:rsidRDefault="00EC5D8A">
      <w:pPr>
        <w:ind w:firstLine="567"/>
        <w:contextualSpacing/>
        <w:jc w:val="both"/>
        <w:rPr>
          <w:rFonts w:eastAsia="Times New Roman" w:cs="Times New Roman"/>
          <w:bCs/>
          <w:szCs w:val="28"/>
        </w:rPr>
      </w:pPr>
      <w:r>
        <w:rPr>
          <w:rFonts w:eastAsia="Times New Roman" w:cs="Times New Roman"/>
          <w:bCs/>
          <w:szCs w:val="28"/>
        </w:rPr>
        <w:t xml:space="preserve">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16" w:history="1">
        <w:r>
          <w:rPr>
            <w:rFonts w:eastAsia="Times New Roman" w:cs="Times New Roman"/>
            <w:bCs/>
            <w:szCs w:val="28"/>
          </w:rPr>
          <w:t>переустройства и (или) перепланировки</w:t>
        </w:r>
      </w:hyperlink>
      <w:r>
        <w:rPr>
          <w:rFonts w:eastAsia="Times New Roman" w:cs="Times New Roman"/>
          <w:bCs/>
          <w:szCs w:val="28"/>
        </w:rPr>
        <w:t>.</w:t>
      </w:r>
    </w:p>
    <w:p w:rsidR="00CF24C7" w:rsidRDefault="00EC5D8A">
      <w:pPr>
        <w:ind w:firstLine="567"/>
        <w:contextualSpacing/>
        <w:jc w:val="both"/>
        <w:rPr>
          <w:rFonts w:eastAsia="Times New Roman" w:cs="Times New Roman"/>
          <w:bCs/>
          <w:szCs w:val="28"/>
        </w:rPr>
      </w:pPr>
      <w:r>
        <w:rPr>
          <w:rFonts w:eastAsia="Times New Roman" w:cs="Times New Roman"/>
          <w:bCs/>
          <w:szCs w:val="28"/>
        </w:rPr>
        <w:t>Форму заявления (приложение 1 к настоящему административному регламенту) заявитель может получить:</w:t>
      </w:r>
    </w:p>
    <w:p w:rsidR="00CF24C7" w:rsidRDefault="00EC5D8A">
      <w:pPr>
        <w:ind w:firstLine="567"/>
        <w:contextualSpacing/>
        <w:jc w:val="both"/>
        <w:rPr>
          <w:rFonts w:eastAsia="Times New Roman" w:cs="Times New Roman"/>
          <w:bCs/>
          <w:szCs w:val="28"/>
        </w:rPr>
      </w:pPr>
      <w:r>
        <w:rPr>
          <w:rFonts w:eastAsia="Times New Roman" w:cs="Times New Roman"/>
          <w:bCs/>
          <w:szCs w:val="28"/>
        </w:rPr>
        <w:t>- на информационном стенде в месте предоставления муниципальной               услуги;</w:t>
      </w:r>
    </w:p>
    <w:p w:rsidR="00CF24C7" w:rsidRDefault="00EC5D8A">
      <w:pPr>
        <w:ind w:firstLine="567"/>
        <w:contextualSpacing/>
        <w:jc w:val="both"/>
        <w:rPr>
          <w:rFonts w:eastAsia="Times New Roman" w:cs="Times New Roman"/>
          <w:bCs/>
          <w:szCs w:val="28"/>
        </w:rPr>
      </w:pPr>
      <w:r>
        <w:rPr>
          <w:rFonts w:eastAsia="Times New Roman" w:cs="Times New Roman"/>
          <w:bCs/>
          <w:szCs w:val="28"/>
        </w:rPr>
        <w:t>- у специалиста уполномоченного органа либо в МФЦ;</w:t>
      </w:r>
    </w:p>
    <w:p w:rsidR="00CF24C7" w:rsidRDefault="00EC5D8A">
      <w:pPr>
        <w:ind w:firstLine="567"/>
        <w:contextualSpacing/>
        <w:jc w:val="both"/>
        <w:rPr>
          <w:rFonts w:eastAsia="Times New Roman" w:cs="Times New Roman"/>
          <w:bCs/>
          <w:szCs w:val="28"/>
        </w:rPr>
      </w:pPr>
      <w:r>
        <w:rPr>
          <w:rFonts w:eastAsia="Times New Roman" w:cs="Times New Roman"/>
          <w:bCs/>
          <w:szCs w:val="28"/>
        </w:rPr>
        <w:t>- посредством информационно-телекоммуникационной сети «Интернет» на официальном сайте, Едином и региональном порталах.</w:t>
      </w:r>
    </w:p>
    <w:p w:rsidR="00CF24C7" w:rsidRDefault="00EC5D8A">
      <w:pPr>
        <w:ind w:firstLine="567"/>
        <w:contextualSpacing/>
        <w:jc w:val="both"/>
        <w:rPr>
          <w:rFonts w:eastAsia="Times New Roman" w:cs="Times New Roman"/>
          <w:bCs/>
          <w:szCs w:val="28"/>
        </w:rPr>
      </w:pPr>
      <w:r>
        <w:rPr>
          <w:rFonts w:eastAsia="Times New Roman" w:cs="Times New Roman"/>
          <w:bCs/>
          <w:szCs w:val="28"/>
        </w:rPr>
        <w:t xml:space="preserve">Документы, указанные в подпункте 2 пункта 11.1 раздела </w:t>
      </w:r>
      <w:r>
        <w:rPr>
          <w:rFonts w:eastAsia="Times New Roman" w:cs="Times New Roman"/>
          <w:bCs/>
          <w:szCs w:val="28"/>
          <w:lang w:val="en-US"/>
        </w:rPr>
        <w:t>II</w:t>
      </w:r>
      <w:r>
        <w:rPr>
          <w:rFonts w:eastAsia="Times New Roman" w:cs="Times New Roman"/>
          <w:bCs/>
          <w:szCs w:val="28"/>
        </w:rPr>
        <w:t xml:space="preserve"> настоящего административного регламента заявитель может получить, обратившись                      в Управление Росреестра, информация о контактах и графике работы которого указана в подпункте 6.1 пункта 6 раздела </w:t>
      </w:r>
      <w:r>
        <w:rPr>
          <w:rFonts w:eastAsia="Times New Roman" w:cs="Times New Roman"/>
          <w:bCs/>
          <w:szCs w:val="28"/>
          <w:lang w:val="en-US"/>
        </w:rPr>
        <w:t>II</w:t>
      </w:r>
      <w:r>
        <w:rPr>
          <w:rFonts w:eastAsia="Times New Roman" w:cs="Times New Roman"/>
          <w:bCs/>
          <w:szCs w:val="28"/>
        </w:rPr>
        <w:t xml:space="preserve"> настоящего административного регламента.</w:t>
      </w:r>
    </w:p>
    <w:p w:rsidR="00CF24C7" w:rsidRDefault="00EC5D8A">
      <w:pPr>
        <w:autoSpaceDE w:val="0"/>
        <w:autoSpaceDN w:val="0"/>
        <w:adjustRightInd w:val="0"/>
        <w:ind w:firstLine="567"/>
        <w:jc w:val="both"/>
        <w:rPr>
          <w:rFonts w:eastAsia="Times New Roman" w:cs="Times New Roman"/>
          <w:bCs/>
          <w:szCs w:val="28"/>
        </w:rPr>
      </w:pPr>
      <w:r>
        <w:rPr>
          <w:rFonts w:eastAsia="Times New Roman" w:cs="Times New Roman"/>
          <w:bCs/>
          <w:szCs w:val="28"/>
        </w:rPr>
        <w:t xml:space="preserve">Документы, указанные в подпункте 4 пункта 11.1 раздела </w:t>
      </w:r>
      <w:r>
        <w:rPr>
          <w:rFonts w:eastAsia="Times New Roman" w:cs="Times New Roman"/>
          <w:bCs/>
          <w:szCs w:val="28"/>
          <w:lang w:val="en-US"/>
        </w:rPr>
        <w:t>II</w:t>
      </w:r>
      <w:r>
        <w:rPr>
          <w:rFonts w:eastAsia="Times New Roman" w:cs="Times New Roman"/>
          <w:bCs/>
          <w:szCs w:val="28"/>
        </w:rPr>
        <w:t xml:space="preserve"> настоящего административного регламента заявитель может получить, обратившись                    в </w:t>
      </w:r>
      <w:r>
        <w:rPr>
          <w:rFonts w:eastAsia="Times New Roman" w:cs="Times New Roman"/>
          <w:szCs w:val="28"/>
        </w:rPr>
        <w:t xml:space="preserve">Сургутское городское муниципальное унитарное предприятие «Бюро </w:t>
      </w:r>
      <w:r>
        <w:rPr>
          <w:rFonts w:eastAsia="Times New Roman" w:cs="Times New Roman"/>
          <w:spacing w:val="-6"/>
          <w:szCs w:val="28"/>
        </w:rPr>
        <w:t xml:space="preserve">технической инвентаризации» и </w:t>
      </w:r>
      <w:r>
        <w:rPr>
          <w:rFonts w:eastAsia="Times New Roman" w:cs="Arial"/>
          <w:spacing w:val="-6"/>
          <w:szCs w:val="28"/>
        </w:rPr>
        <w:t>Филиал ФГУП «Ростехинвентаризация – Федеральное</w:t>
      </w:r>
      <w:r>
        <w:rPr>
          <w:rFonts w:eastAsia="Times New Roman" w:cs="Arial"/>
          <w:szCs w:val="28"/>
        </w:rPr>
        <w:t xml:space="preserve"> </w:t>
      </w:r>
      <w:r>
        <w:rPr>
          <w:rFonts w:eastAsia="Times New Roman" w:cs="Arial"/>
          <w:spacing w:val="-6"/>
          <w:szCs w:val="28"/>
        </w:rPr>
        <w:t>БТИ» по Ханты-Мансийскому автономному округу – Югре Сургутское отделение,</w:t>
      </w:r>
      <w:r>
        <w:rPr>
          <w:rFonts w:eastAsia="Times New Roman" w:cs="Arial"/>
          <w:szCs w:val="28"/>
        </w:rPr>
        <w:t xml:space="preserve"> </w:t>
      </w:r>
      <w:r>
        <w:rPr>
          <w:rFonts w:eastAsia="Times New Roman" w:cs="Times New Roman"/>
          <w:bCs/>
          <w:szCs w:val="28"/>
        </w:rPr>
        <w:t xml:space="preserve">информация о контактах и графике работы которых указана в подпунктах 6.3, 6.4 пункта 6 раздела </w:t>
      </w:r>
      <w:r>
        <w:rPr>
          <w:rFonts w:eastAsia="Times New Roman" w:cs="Times New Roman"/>
          <w:bCs/>
          <w:szCs w:val="28"/>
          <w:lang w:val="en-US"/>
        </w:rPr>
        <w:t>II</w:t>
      </w:r>
      <w:r>
        <w:rPr>
          <w:rFonts w:eastAsia="Times New Roman" w:cs="Times New Roman"/>
          <w:bCs/>
          <w:szCs w:val="28"/>
        </w:rPr>
        <w:t xml:space="preserve"> настоящего административного регламента.</w:t>
      </w:r>
    </w:p>
    <w:p w:rsidR="00CF24C7" w:rsidRDefault="00EC5D8A">
      <w:pPr>
        <w:ind w:firstLine="567"/>
        <w:contextualSpacing/>
        <w:jc w:val="both"/>
        <w:rPr>
          <w:rFonts w:eastAsia="Times New Roman" w:cs="Times New Roman"/>
          <w:bCs/>
          <w:i/>
          <w:iCs/>
          <w:szCs w:val="28"/>
        </w:rPr>
      </w:pPr>
      <w:r>
        <w:rPr>
          <w:rFonts w:eastAsia="Times New Roman" w:cs="Times New Roman"/>
          <w:bCs/>
          <w:szCs w:val="28"/>
        </w:rPr>
        <w:t xml:space="preserve">Документ, указанный в подпункте 6 пункта 11.1 раздела </w:t>
      </w:r>
      <w:r>
        <w:rPr>
          <w:rFonts w:eastAsia="Times New Roman" w:cs="Times New Roman"/>
          <w:bCs/>
          <w:szCs w:val="28"/>
          <w:lang w:val="en-US"/>
        </w:rPr>
        <w:t>II</w:t>
      </w:r>
      <w:r>
        <w:rPr>
          <w:rFonts w:eastAsia="Times New Roman" w:cs="Times New Roman"/>
          <w:bCs/>
          <w:szCs w:val="28"/>
        </w:rPr>
        <w:t xml:space="preserve"> настоящего            административного регламента заявитель может получить, обратившись                     в </w:t>
      </w:r>
      <w:r>
        <w:rPr>
          <w:rFonts w:eastAsia="Times New Roman" w:cs="Times New Roman"/>
          <w:bCs/>
          <w:iCs/>
          <w:szCs w:val="28"/>
        </w:rPr>
        <w:t>Службу государственной охраны объектов культурного наследия Ханты-Мансийского автономного округа – Югры</w:t>
      </w:r>
      <w:r>
        <w:rPr>
          <w:rFonts w:eastAsia="Times New Roman" w:cs="Times New Roman"/>
          <w:bCs/>
          <w:szCs w:val="28"/>
        </w:rPr>
        <w:t xml:space="preserve">, информация о контактах и графике работы которой указана в подпункте 6.2 пункта 6 раздела </w:t>
      </w:r>
      <w:r>
        <w:rPr>
          <w:rFonts w:eastAsia="Times New Roman" w:cs="Times New Roman"/>
          <w:bCs/>
          <w:szCs w:val="28"/>
          <w:lang w:val="en-US"/>
        </w:rPr>
        <w:t>II</w:t>
      </w:r>
      <w:r>
        <w:rPr>
          <w:rFonts w:eastAsia="Times New Roman" w:cs="Times New Roman"/>
          <w:bCs/>
          <w:szCs w:val="28"/>
        </w:rPr>
        <w:t xml:space="preserve"> настоящего административного регламента.</w:t>
      </w:r>
    </w:p>
    <w:p w:rsidR="00CF24C7" w:rsidRDefault="00EC5D8A">
      <w:pPr>
        <w:autoSpaceDE w:val="0"/>
        <w:autoSpaceDN w:val="0"/>
        <w:adjustRightInd w:val="0"/>
        <w:ind w:firstLine="567"/>
        <w:contextualSpacing/>
        <w:jc w:val="both"/>
        <w:outlineLvl w:val="1"/>
        <w:rPr>
          <w:rFonts w:eastAsia="Times New Roman" w:cs="Times New Roman"/>
          <w:bCs/>
          <w:szCs w:val="28"/>
        </w:rPr>
      </w:pPr>
      <w:r>
        <w:rPr>
          <w:rFonts w:eastAsia="Times New Roman" w:cs="Times New Roman"/>
          <w:bCs/>
          <w:szCs w:val="28"/>
        </w:rPr>
        <w:t>11.3. Способы подачи документов заявителем:</w:t>
      </w:r>
    </w:p>
    <w:p w:rsidR="00CF24C7" w:rsidRDefault="00EC5D8A">
      <w:pPr>
        <w:ind w:firstLine="567"/>
        <w:contextualSpacing/>
        <w:jc w:val="both"/>
        <w:rPr>
          <w:rFonts w:eastAsia="Times New Roman" w:cs="Times New Roman"/>
          <w:bCs/>
          <w:szCs w:val="28"/>
        </w:rPr>
      </w:pPr>
      <w:r>
        <w:rPr>
          <w:rFonts w:eastAsia="Times New Roman" w:cs="Times New Roman"/>
          <w:bCs/>
          <w:szCs w:val="28"/>
        </w:rPr>
        <w:t>- при личном обращении в уполномоченный орган;</w:t>
      </w:r>
    </w:p>
    <w:p w:rsidR="00CF24C7" w:rsidRDefault="00EC5D8A">
      <w:pPr>
        <w:ind w:firstLine="567"/>
        <w:contextualSpacing/>
        <w:jc w:val="both"/>
        <w:rPr>
          <w:rFonts w:eastAsia="Times New Roman" w:cs="Times New Roman"/>
          <w:bCs/>
          <w:szCs w:val="28"/>
        </w:rPr>
      </w:pPr>
      <w:r>
        <w:rPr>
          <w:rFonts w:eastAsia="Times New Roman" w:cs="Times New Roman"/>
          <w:bCs/>
          <w:szCs w:val="28"/>
        </w:rPr>
        <w:t>- по почте;</w:t>
      </w:r>
    </w:p>
    <w:p w:rsidR="00CF24C7" w:rsidRDefault="00EC5D8A">
      <w:pPr>
        <w:ind w:firstLine="567"/>
        <w:contextualSpacing/>
        <w:jc w:val="both"/>
        <w:rPr>
          <w:rFonts w:eastAsia="Times New Roman" w:cs="Times New Roman"/>
          <w:bCs/>
          <w:szCs w:val="28"/>
        </w:rPr>
      </w:pPr>
      <w:r>
        <w:rPr>
          <w:rFonts w:eastAsia="Times New Roman" w:cs="Times New Roman"/>
          <w:bCs/>
          <w:szCs w:val="28"/>
        </w:rPr>
        <w:t>- посредством обращения в МФЦ;</w:t>
      </w:r>
    </w:p>
    <w:p w:rsidR="00CF24C7" w:rsidRDefault="00EC5D8A">
      <w:pPr>
        <w:ind w:firstLine="567"/>
        <w:contextualSpacing/>
        <w:jc w:val="both"/>
        <w:rPr>
          <w:rFonts w:eastAsia="Times New Roman" w:cs="Times New Roman"/>
          <w:bCs/>
          <w:szCs w:val="28"/>
        </w:rPr>
      </w:pPr>
      <w:r>
        <w:rPr>
          <w:rFonts w:eastAsia="Times New Roman" w:cs="Times New Roman"/>
          <w:bCs/>
          <w:szCs w:val="28"/>
        </w:rPr>
        <w:t>- посредством информационно-телекоммуникационной сети «Интернет» на официальном сайте, Едином и региональном порталах.</w:t>
      </w:r>
    </w:p>
    <w:p w:rsidR="00CF24C7" w:rsidRDefault="00EC5D8A">
      <w:pPr>
        <w:ind w:firstLine="567"/>
        <w:contextualSpacing/>
        <w:jc w:val="both"/>
        <w:rPr>
          <w:rFonts w:eastAsia="Times New Roman" w:cs="Times New Roman"/>
          <w:bCs/>
          <w:szCs w:val="28"/>
        </w:rPr>
      </w:pPr>
      <w:r>
        <w:rPr>
          <w:rFonts w:eastAsia="Times New Roman" w:cs="Times New Roman"/>
          <w:bCs/>
          <w:szCs w:val="28"/>
        </w:rPr>
        <w:t>11.4. В соответствии с требованиями пункта 3 части 1 статьи 7 Федерального закона № 210-ФЗ запрещается требовать от заявителей:</w:t>
      </w:r>
    </w:p>
    <w:p w:rsidR="00CF24C7" w:rsidRDefault="00EC5D8A">
      <w:pPr>
        <w:ind w:firstLine="567"/>
        <w:jc w:val="both"/>
        <w:rPr>
          <w:rFonts w:eastAsia="Times New Roman" w:cs="Times New Roman"/>
          <w:bCs/>
          <w:szCs w:val="28"/>
        </w:rPr>
      </w:pPr>
      <w:r>
        <w:rPr>
          <w:rFonts w:eastAsia="Times New Roman" w:cs="Times New Roman"/>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4C7" w:rsidRDefault="00EC5D8A">
      <w:pPr>
        <w:ind w:firstLine="567"/>
        <w:jc w:val="both"/>
        <w:rPr>
          <w:rFonts w:eastAsia="Times New Roman" w:cs="Times New Roman"/>
          <w:szCs w:val="28"/>
        </w:rPr>
      </w:pPr>
      <w:r>
        <w:rPr>
          <w:rFonts w:eastAsia="Times New Roman" w:cs="Times New Roman"/>
          <w:bCs/>
          <w:szCs w:val="28"/>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CF24C7" w:rsidRDefault="00CF24C7">
      <w:pPr>
        <w:ind w:firstLine="567"/>
        <w:jc w:val="both"/>
        <w:rPr>
          <w:szCs w:val="28"/>
        </w:rPr>
      </w:pPr>
    </w:p>
    <w:p w:rsidR="00CF24C7" w:rsidRDefault="00EC5D8A">
      <w:pPr>
        <w:ind w:firstLine="567"/>
        <w:jc w:val="both"/>
        <w:rPr>
          <w:szCs w:val="28"/>
        </w:rPr>
      </w:pPr>
      <w:r>
        <w:rPr>
          <w:szCs w:val="28"/>
        </w:rPr>
        <w:t>12. Перечень оснований для отказа в приеме документов, необходимых                для предоставления муниципальной услуги:</w:t>
      </w:r>
    </w:p>
    <w:p w:rsidR="00CF24C7" w:rsidRDefault="00EC5D8A">
      <w:pPr>
        <w:ind w:firstLine="567"/>
        <w:jc w:val="both"/>
        <w:rPr>
          <w:rFonts w:cs="Times New Roman"/>
          <w:szCs w:val="28"/>
        </w:rPr>
      </w:pPr>
      <w:r>
        <w:rPr>
          <w:rFonts w:cs="Times New Roman"/>
          <w:szCs w:val="28"/>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F24C7" w:rsidRDefault="00EC5D8A">
      <w:pPr>
        <w:shd w:val="clear" w:color="auto" w:fill="FFFFFF"/>
        <w:ind w:firstLine="567"/>
        <w:jc w:val="both"/>
        <w:rPr>
          <w:szCs w:val="28"/>
        </w:rPr>
      </w:pPr>
      <w:r>
        <w:rPr>
          <w:szCs w:val="28"/>
        </w:rPr>
        <w:t xml:space="preserve">13. Перечень оснований для отказа в предоставлении муниципальной               услуги: </w:t>
      </w:r>
    </w:p>
    <w:p w:rsidR="00CF24C7" w:rsidRDefault="00EC5D8A">
      <w:pPr>
        <w:ind w:firstLine="567"/>
        <w:jc w:val="both"/>
        <w:rPr>
          <w:rFonts w:cs="Times New Roman"/>
          <w:szCs w:val="28"/>
        </w:rPr>
      </w:pPr>
      <w:r>
        <w:rPr>
          <w:szCs w:val="28"/>
        </w:rPr>
        <w:t xml:space="preserve">1) непредставление документов, установленных пунктом </w:t>
      </w:r>
      <w:r>
        <w:rPr>
          <w:rFonts w:eastAsia="Times New Roman" w:cs="Times New Roman"/>
          <w:bCs/>
          <w:szCs w:val="28"/>
        </w:rPr>
        <w:t xml:space="preserve">11.1 раздела </w:t>
      </w:r>
      <w:r>
        <w:rPr>
          <w:rFonts w:eastAsia="Times New Roman" w:cs="Times New Roman"/>
          <w:bCs/>
          <w:szCs w:val="28"/>
          <w:lang w:val="en-US"/>
        </w:rPr>
        <w:t>II</w:t>
      </w:r>
      <w:r>
        <w:rPr>
          <w:rFonts w:eastAsia="Times New Roman" w:cs="Times New Roman"/>
          <w:bCs/>
          <w:szCs w:val="28"/>
        </w:rPr>
        <w:t xml:space="preserve"> </w:t>
      </w:r>
      <w:r>
        <w:rPr>
          <w:szCs w:val="28"/>
        </w:rPr>
        <w:t xml:space="preserve">настоящего административного регламента, </w:t>
      </w:r>
      <w:r>
        <w:rPr>
          <w:rFonts w:cs="Times New Roman"/>
          <w:szCs w:val="28"/>
        </w:rPr>
        <w:t>обязанность по представлению           которых возложена на заявителя;</w:t>
      </w:r>
    </w:p>
    <w:p w:rsidR="00CF24C7" w:rsidRDefault="00EC5D8A">
      <w:pPr>
        <w:ind w:firstLine="567"/>
        <w:jc w:val="both"/>
        <w:rPr>
          <w:rFonts w:cs="Times New Roman"/>
          <w:szCs w:val="28"/>
        </w:rPr>
      </w:pPr>
      <w:r>
        <w:rPr>
          <w:rFonts w:cs="Times New Roman"/>
          <w:spacing w:val="-6"/>
          <w:szCs w:val="28"/>
        </w:rPr>
        <w:t>2) поступление в департамент ответа органа государственной власти, органа местного самоуправления либо подведомственной органу государственной власти</w:t>
      </w:r>
      <w:r>
        <w:rPr>
          <w:rFonts w:cs="Times New Roman"/>
          <w:szCs w:val="28"/>
        </w:rPr>
        <w:t xml:space="preserve">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w:t>
      </w:r>
      <w:r>
        <w:rPr>
          <w:rFonts w:eastAsia="Times New Roman" w:cs="Times New Roman"/>
          <w:bCs/>
          <w:szCs w:val="28"/>
        </w:rPr>
        <w:t xml:space="preserve">11.1 раздела </w:t>
      </w:r>
      <w:r>
        <w:rPr>
          <w:rFonts w:eastAsia="Times New Roman" w:cs="Times New Roman"/>
          <w:bCs/>
          <w:szCs w:val="28"/>
          <w:lang w:val="en-US"/>
        </w:rPr>
        <w:t>II</w:t>
      </w:r>
      <w:r>
        <w:rPr>
          <w:rFonts w:eastAsia="Times New Roman" w:cs="Times New Roman"/>
          <w:bCs/>
          <w:szCs w:val="28"/>
        </w:rPr>
        <w:t xml:space="preserve"> </w:t>
      </w:r>
      <w:r>
        <w:rPr>
          <w:rFonts w:cs="Times New Roman"/>
          <w:szCs w:val="28"/>
        </w:rPr>
        <w:t xml:space="preserve">настоящего административного регламента, если соответствующий документ не был представлен заявителем по собственной инициативе. </w:t>
      </w:r>
    </w:p>
    <w:p w:rsidR="00CF24C7" w:rsidRDefault="00EC5D8A">
      <w:pPr>
        <w:ind w:firstLine="567"/>
        <w:jc w:val="both"/>
        <w:rPr>
          <w:rFonts w:cs="Times New Roman"/>
          <w:szCs w:val="28"/>
        </w:rPr>
      </w:pPr>
      <w:r>
        <w:rPr>
          <w:rFonts w:cs="Times New Roman"/>
          <w:szCs w:val="28"/>
        </w:rPr>
        <w:t xml:space="preserve">Отказ в согласовании переустройства и (или) перепланировки жилого             помещения по указанному основанию допускается в случае, если департамент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w:t>
      </w:r>
      <w:r>
        <w:rPr>
          <w:rFonts w:cs="Times New Roman"/>
          <w:spacing w:val="-6"/>
          <w:szCs w:val="28"/>
        </w:rPr>
        <w:t xml:space="preserve">поме-щения в соответствии с пунктом </w:t>
      </w:r>
      <w:r>
        <w:rPr>
          <w:rFonts w:eastAsia="Times New Roman" w:cs="Times New Roman"/>
          <w:bCs/>
          <w:szCs w:val="28"/>
        </w:rPr>
        <w:t xml:space="preserve">11.1 раздела </w:t>
      </w:r>
      <w:r>
        <w:rPr>
          <w:rFonts w:eastAsia="Times New Roman" w:cs="Times New Roman"/>
          <w:bCs/>
          <w:szCs w:val="28"/>
          <w:lang w:val="en-US"/>
        </w:rPr>
        <w:t>II</w:t>
      </w:r>
      <w:r>
        <w:rPr>
          <w:rFonts w:eastAsia="Times New Roman" w:cs="Times New Roman"/>
          <w:bCs/>
          <w:szCs w:val="28"/>
        </w:rPr>
        <w:t xml:space="preserve"> </w:t>
      </w:r>
      <w:r>
        <w:rPr>
          <w:rFonts w:cs="Times New Roman"/>
          <w:spacing w:val="-6"/>
          <w:szCs w:val="28"/>
        </w:rPr>
        <w:t>настоящего административного регламента</w:t>
      </w:r>
      <w:r>
        <w:rPr>
          <w:rFonts w:cs="Times New Roman"/>
          <w:szCs w:val="28"/>
        </w:rPr>
        <w:t xml:space="preserve"> и не получил от заявителя такие документ и (или) информацию             в течение 15-и рабочих дней со дня направления уведомления;</w:t>
      </w:r>
    </w:p>
    <w:p w:rsidR="00CF24C7" w:rsidRDefault="00EC5D8A">
      <w:pPr>
        <w:autoSpaceDE w:val="0"/>
        <w:autoSpaceDN w:val="0"/>
        <w:adjustRightInd w:val="0"/>
        <w:ind w:firstLine="567"/>
        <w:jc w:val="both"/>
        <w:rPr>
          <w:szCs w:val="28"/>
        </w:rPr>
      </w:pPr>
      <w:r>
        <w:rPr>
          <w:szCs w:val="28"/>
        </w:rPr>
        <w:t>3) представление документов в ненадлежащий орган (если запрашиваемая информация не относится к деятельности департамента, департамент в течение семи дней со дня регистрации направляет заявление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заявителю. В случае если департамент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заявления сообщается заявителю);</w:t>
      </w:r>
    </w:p>
    <w:p w:rsidR="00CF24C7" w:rsidRDefault="00EC5D8A">
      <w:pPr>
        <w:autoSpaceDE w:val="0"/>
        <w:autoSpaceDN w:val="0"/>
        <w:adjustRightInd w:val="0"/>
        <w:ind w:firstLine="567"/>
        <w:jc w:val="both"/>
        <w:rPr>
          <w:szCs w:val="28"/>
        </w:rPr>
      </w:pPr>
      <w:r>
        <w:rPr>
          <w:szCs w:val="28"/>
        </w:rPr>
        <w:t>4) несоответствие проекта переустройства и (или) перепланировки жилого помещения требованиям законодательства.</w:t>
      </w:r>
    </w:p>
    <w:p w:rsidR="00CF24C7" w:rsidRDefault="00EC5D8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Указанный перечень оснований для отказа является исчерпывающим.</w:t>
      </w:r>
    </w:p>
    <w:p w:rsidR="00CF24C7" w:rsidRDefault="00EC5D8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оформляется в порядке и сроки, указанные в пункте 9                  </w:t>
      </w:r>
      <w:r>
        <w:rPr>
          <w:rFonts w:ascii="Times New Roman" w:hAnsi="Times New Roman" w:cs="Times New Roman"/>
          <w:bCs/>
          <w:sz w:val="28"/>
          <w:szCs w:val="28"/>
        </w:rPr>
        <w:t xml:space="preserve">раздела </w:t>
      </w:r>
      <w:r>
        <w:rPr>
          <w:rFonts w:ascii="Times New Roman" w:hAnsi="Times New Roman" w:cs="Times New Roman"/>
          <w:bCs/>
          <w:sz w:val="28"/>
          <w:szCs w:val="28"/>
          <w:lang w:val="en-US"/>
        </w:rPr>
        <w:t>II</w:t>
      </w:r>
      <w:r>
        <w:rPr>
          <w:rFonts w:cs="Times New Roman"/>
          <w:bCs/>
          <w:szCs w:val="28"/>
        </w:rPr>
        <w:t xml:space="preserve"> </w:t>
      </w:r>
      <w:r>
        <w:rPr>
          <w:rFonts w:ascii="Times New Roman" w:hAnsi="Times New Roman" w:cs="Times New Roman"/>
          <w:sz w:val="28"/>
          <w:szCs w:val="28"/>
        </w:rPr>
        <w:t>настоящего административного регламента. В решении должно быть мотивированно изложено обоснование отказа с обязательной ссылкой на нарушения, предусмотренные настоящим пунктом.</w:t>
      </w:r>
    </w:p>
    <w:p w:rsidR="00CF24C7" w:rsidRDefault="00EC5D8A">
      <w:pPr>
        <w:shd w:val="clear" w:color="auto" w:fill="FFFFFF"/>
        <w:ind w:firstLine="567"/>
        <w:jc w:val="both"/>
        <w:rPr>
          <w:rFonts w:eastAsia="Times New Roman" w:cs="Times New Roman"/>
          <w:szCs w:val="28"/>
        </w:rPr>
      </w:pPr>
      <w:r>
        <w:rPr>
          <w:szCs w:val="28"/>
        </w:rPr>
        <w:t xml:space="preserve">14. </w:t>
      </w:r>
      <w:r>
        <w:rPr>
          <w:rFonts w:eastAsia="Times New Roman" w:cs="Times New Roman"/>
          <w:szCs w:val="28"/>
        </w:rPr>
        <w:t>Предоставление муниципальной услуги осуществляется без взимания платы.</w:t>
      </w:r>
    </w:p>
    <w:p w:rsidR="00CF24C7" w:rsidRDefault="00EC5D8A">
      <w:pPr>
        <w:ind w:firstLine="567"/>
        <w:jc w:val="both"/>
        <w:rPr>
          <w:szCs w:val="28"/>
        </w:rPr>
      </w:pPr>
      <w:r>
        <w:rPr>
          <w:szCs w:val="28"/>
        </w:rPr>
        <w:t>Размер платы за оказание услуг, которые являются необходимыми и обязательными для предоставления муниципальной услуги, определяются                             в следующем порядке:</w:t>
      </w:r>
    </w:p>
    <w:p w:rsidR="00CF24C7" w:rsidRDefault="00EC5D8A">
      <w:pPr>
        <w:ind w:firstLine="567"/>
        <w:jc w:val="both"/>
        <w:rPr>
          <w:szCs w:val="28"/>
        </w:rPr>
      </w:pPr>
      <w:r>
        <w:rPr>
          <w:szCs w:val="28"/>
        </w:rPr>
        <w:t xml:space="preserve">14.1. Размер платы за оказание услуг федеральными государственными        </w:t>
      </w:r>
      <w:r>
        <w:rPr>
          <w:spacing w:val="-6"/>
          <w:szCs w:val="28"/>
        </w:rPr>
        <w:t>учреждениями и федеральными государственными унитарными предприятиями,</w:t>
      </w:r>
      <w:r>
        <w:rPr>
          <w:szCs w:val="28"/>
        </w:rPr>
        <w:t xml:space="preserve">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CF24C7" w:rsidRDefault="00EC5D8A">
      <w:pPr>
        <w:ind w:firstLine="567"/>
        <w:jc w:val="both"/>
        <w:rPr>
          <w:szCs w:val="28"/>
        </w:rPr>
      </w:pPr>
      <w:r>
        <w:rPr>
          <w:szCs w:val="28"/>
        </w:rPr>
        <w:t xml:space="preserve">14.2. Размер платы за оказание услуг муниципальными предприятиями                 </w:t>
      </w:r>
      <w:r>
        <w:rPr>
          <w:spacing w:val="-6"/>
          <w:szCs w:val="28"/>
        </w:rPr>
        <w:t>и учреждениями устанавливается в соответствии с муниципальными правовыми</w:t>
      </w:r>
      <w:r>
        <w:rPr>
          <w:szCs w:val="28"/>
        </w:rPr>
        <w:t xml:space="preserve"> актами Администрации города.</w:t>
      </w:r>
    </w:p>
    <w:p w:rsidR="00CF24C7" w:rsidRDefault="00EC5D8A">
      <w:pPr>
        <w:ind w:firstLine="567"/>
        <w:jc w:val="both"/>
        <w:rPr>
          <w:szCs w:val="28"/>
        </w:rPr>
      </w:pPr>
      <w:r>
        <w:rPr>
          <w:szCs w:val="28"/>
        </w:rPr>
        <w:t xml:space="preserve">Стоимость услуг Сургутского городского муниципального унитарного предприятия «Бюро технической инвентаризации» в части предоставления       сведений о зарегистрированных или прекращенных правах граждан на жилые помещения утверждена приказом директора предприятия на основании                 приказов Госстроя России от 15.05.2002 № 79 «Об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 и Региональной службы по тарифам Ханты-Мансийского автономного округа – Югры                     от 05.11.2009 № 96-нп «Об утверждении ставок на техническую инвентари-зацию жилищного фонда на территории Ханты-Мансийского автономного            округа – Югры». </w:t>
      </w:r>
    </w:p>
    <w:p w:rsidR="00CF24C7" w:rsidRDefault="00EC5D8A">
      <w:pPr>
        <w:ind w:firstLine="567"/>
        <w:jc w:val="both"/>
        <w:rPr>
          <w:szCs w:val="28"/>
        </w:rPr>
      </w:pPr>
      <w:r>
        <w:rPr>
          <w:szCs w:val="28"/>
        </w:rPr>
        <w:t xml:space="preserve">14.3. Размер платы за оказание услуг, оказываемых организациями независимо от организационно-правовой формы, индивидуальными предпринимателями, устанавливается исполнителями самостоятельно с учетом окупаемости затрат на их оказание, рентабельности работы организации, уплаты налогов           и сборов, в соответствии с действующим законодательством Российской Федерации. Размер платы за оказание платной услуги не может превышать экономически обоснованные расходы на оказание платной услуги. </w:t>
      </w:r>
    </w:p>
    <w:p w:rsidR="00CF24C7" w:rsidRDefault="00EC5D8A">
      <w:pPr>
        <w:tabs>
          <w:tab w:val="left" w:pos="540"/>
          <w:tab w:val="left" w:pos="720"/>
        </w:tabs>
        <w:ind w:firstLine="567"/>
        <w:jc w:val="both"/>
        <w:rPr>
          <w:szCs w:val="28"/>
        </w:rPr>
      </w:pPr>
      <w:r>
        <w:rPr>
          <w:szCs w:val="28"/>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F24C7" w:rsidRDefault="00EC5D8A">
      <w:pPr>
        <w:tabs>
          <w:tab w:val="left" w:pos="540"/>
          <w:tab w:val="left" w:pos="720"/>
        </w:tabs>
        <w:ind w:firstLine="567"/>
        <w:jc w:val="both"/>
        <w:rPr>
          <w:szCs w:val="28"/>
        </w:rPr>
      </w:pPr>
      <w:r>
        <w:rPr>
          <w:szCs w:val="28"/>
        </w:rPr>
        <w:t>16. Срок регистрации запроса заявителя о предоставлении муниципальной услуги.</w:t>
      </w:r>
    </w:p>
    <w:p w:rsidR="00CF24C7" w:rsidRDefault="00EC5D8A">
      <w:pPr>
        <w:tabs>
          <w:tab w:val="left" w:pos="2635"/>
        </w:tabs>
        <w:autoSpaceDE w:val="0"/>
        <w:autoSpaceDN w:val="0"/>
        <w:adjustRightInd w:val="0"/>
        <w:ind w:firstLine="567"/>
        <w:jc w:val="both"/>
        <w:outlineLvl w:val="1"/>
        <w:rPr>
          <w:szCs w:val="28"/>
        </w:rPr>
      </w:pPr>
      <w:r>
        <w:rPr>
          <w:szCs w:val="28"/>
        </w:rPr>
        <w:t>Письменные обращения о предоставлении муниципальной услуги, поступившие в адрес уполномоченного органа, подлежат обязательной регистрации специалистом, ответственным за делопроизводство, в электронном документообороте в течение одного рабочего дня с даты поступления обращения в департамент.</w:t>
      </w:r>
    </w:p>
    <w:p w:rsidR="00CF24C7" w:rsidRDefault="00EC5D8A">
      <w:pPr>
        <w:tabs>
          <w:tab w:val="left" w:pos="2635"/>
        </w:tabs>
        <w:autoSpaceDE w:val="0"/>
        <w:autoSpaceDN w:val="0"/>
        <w:adjustRightInd w:val="0"/>
        <w:ind w:firstLine="567"/>
        <w:jc w:val="both"/>
        <w:outlineLvl w:val="1"/>
        <w:rPr>
          <w:spacing w:val="-6"/>
          <w:szCs w:val="28"/>
        </w:rPr>
      </w:pPr>
      <w:r>
        <w:rPr>
          <w:szCs w:val="28"/>
        </w:rPr>
        <w:t xml:space="preserve">В случае направления заявления посредством Единого или регионального порталов заявление регистрируется информационной системой. Датой приема </w:t>
      </w:r>
      <w:r>
        <w:rPr>
          <w:spacing w:val="-6"/>
          <w:szCs w:val="28"/>
        </w:rPr>
        <w:t>указанного заявления является дата его регистрации в информационной системе.</w:t>
      </w:r>
    </w:p>
    <w:p w:rsidR="00CF24C7" w:rsidRDefault="00CF24C7">
      <w:pPr>
        <w:tabs>
          <w:tab w:val="left" w:pos="2635"/>
        </w:tabs>
        <w:autoSpaceDE w:val="0"/>
        <w:autoSpaceDN w:val="0"/>
        <w:adjustRightInd w:val="0"/>
        <w:ind w:firstLine="567"/>
        <w:jc w:val="both"/>
        <w:outlineLvl w:val="1"/>
        <w:rPr>
          <w:szCs w:val="28"/>
        </w:rPr>
      </w:pPr>
    </w:p>
    <w:p w:rsidR="00CF24C7" w:rsidRDefault="00EC5D8A">
      <w:pPr>
        <w:tabs>
          <w:tab w:val="left" w:pos="2635"/>
        </w:tabs>
        <w:autoSpaceDE w:val="0"/>
        <w:autoSpaceDN w:val="0"/>
        <w:adjustRightInd w:val="0"/>
        <w:ind w:firstLine="567"/>
        <w:jc w:val="both"/>
        <w:outlineLvl w:val="1"/>
        <w:rPr>
          <w:szCs w:val="28"/>
        </w:rPr>
      </w:pPr>
      <w:r>
        <w:rPr>
          <w:szCs w:val="28"/>
        </w:rPr>
        <w:t>В случае личного обращения заявителя в уполномоченный орган, заяв-ление о предоставлении муниципальной услуги подлежит приему специалистом, ответственным за делопроизводство в течение 15-и минут и регистрируется в электронном документообороте.</w:t>
      </w:r>
    </w:p>
    <w:p w:rsidR="00CF24C7" w:rsidRDefault="00EC5D8A">
      <w:pPr>
        <w:tabs>
          <w:tab w:val="left" w:pos="2635"/>
        </w:tabs>
        <w:autoSpaceDE w:val="0"/>
        <w:autoSpaceDN w:val="0"/>
        <w:adjustRightInd w:val="0"/>
        <w:ind w:firstLine="567"/>
        <w:jc w:val="both"/>
        <w:outlineLvl w:val="1"/>
        <w:rPr>
          <w:szCs w:val="28"/>
        </w:rPr>
      </w:pPr>
      <w:r>
        <w:rPr>
          <w:szCs w:val="28"/>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CF24C7" w:rsidRDefault="00EC5D8A">
      <w:pPr>
        <w:tabs>
          <w:tab w:val="left" w:pos="540"/>
          <w:tab w:val="left" w:pos="720"/>
        </w:tabs>
        <w:ind w:firstLine="567"/>
        <w:jc w:val="both"/>
        <w:rPr>
          <w:szCs w:val="28"/>
        </w:rPr>
      </w:pPr>
      <w:r>
        <w:rPr>
          <w:spacing w:val="-6"/>
          <w:szCs w:val="28"/>
        </w:rPr>
        <w:t>17. Требования к помещениям, в которых предоставляются муниципальные</w:t>
      </w:r>
      <w:r>
        <w:rPr>
          <w:szCs w:val="28"/>
        </w:rPr>
        <w:t xml:space="preserve">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pacing w:val="-6"/>
          <w:szCs w:val="28"/>
        </w:rPr>
        <w:t>Все помещения, в которых предоставляется муниципальная услуга, должны</w:t>
      </w:r>
      <w:r>
        <w:rPr>
          <w:rFonts w:eastAsia="Times New Roman" w:cs="Times New Roman"/>
          <w:szCs w:val="28"/>
        </w:rPr>
        <w:t xml:space="preserve"> соответствовать санитарно-эпидемиологическим требованиям, правилам           пожарной безопасности, нормам охраны труда.</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Места ожидания должны соответствовать комфортным условиям               для заявителей.</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внутреннему оборудованию и устройствам в помещении, санитарно-бытовым           помещениям для инвалидов, путям движения в помещении и залах </w:t>
      </w:r>
      <w:r>
        <w:rPr>
          <w:rFonts w:eastAsia="Times New Roman" w:cs="Times New Roman"/>
          <w:spacing w:val="-6"/>
          <w:szCs w:val="28"/>
        </w:rPr>
        <w:t>обслужи-вания, лестницам и пандусам в помещении, лифтам, подъемным платформам</w:t>
      </w:r>
      <w:r>
        <w:rPr>
          <w:rFonts w:eastAsia="Times New Roman" w:cs="Times New Roman"/>
          <w:szCs w:val="28"/>
        </w:rPr>
        <w:t xml:space="preserve">             для инвалидов, аудиовизуальным и информационным системам, доступным                     для инвалидов.</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pacing w:val="-6"/>
          <w:szCs w:val="28"/>
        </w:rPr>
        <w:t>Места ожидания оборудуются столами, стульями или скамьями (банкетками),</w:t>
      </w:r>
      <w:r>
        <w:rPr>
          <w:rFonts w:eastAsia="Times New Roman" w:cs="Times New Roman"/>
          <w:szCs w:val="28"/>
        </w:rPr>
        <w:t xml:space="preserve">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 xml:space="preserve">Информационные стенды, информационные терминалы размещаются            </w:t>
      </w:r>
      <w:r>
        <w:rPr>
          <w:rFonts w:eastAsia="Times New Roman" w:cs="Times New Roman"/>
          <w:spacing w:val="-4"/>
          <w:szCs w:val="28"/>
        </w:rPr>
        <w:t>на видном, доступном месте в любом из форматов: настенных стендах, напольных</w:t>
      </w:r>
      <w:r>
        <w:rPr>
          <w:rFonts w:eastAsia="Times New Roman" w:cs="Times New Roman"/>
          <w:szCs w:val="28"/>
        </w:rPr>
        <w:t xml:space="preserve">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F24C7" w:rsidRDefault="00EC5D8A">
      <w:pPr>
        <w:pStyle w:val="15"/>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оборудуются информационными стендами с образцами заполнения заявлений, административным регламентом, а также местами для заполнения заявлений о предоставлении муниципальной услуги.</w:t>
      </w:r>
    </w:p>
    <w:p w:rsidR="00CF24C7" w:rsidRDefault="00EC5D8A">
      <w:pPr>
        <w:pStyle w:val="15"/>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Помещения МФЦ должны отвечать требованиям, установленным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F24C7" w:rsidRDefault="00EC5D8A">
      <w:pPr>
        <w:pStyle w:val="15"/>
        <w:shd w:val="clear" w:color="auto" w:fill="auto"/>
        <w:spacing w:line="240" w:lineRule="auto"/>
        <w:ind w:firstLine="567"/>
        <w:jc w:val="both"/>
        <w:rPr>
          <w:rFonts w:ascii="Times New Roman" w:hAnsi="Times New Roman"/>
          <w:sz w:val="28"/>
          <w:szCs w:val="28"/>
        </w:rPr>
      </w:pPr>
      <w:r>
        <w:rPr>
          <w:rFonts w:ascii="Times New Roman" w:hAnsi="Times New Roman"/>
          <w:sz w:val="28"/>
          <w:szCs w:val="28"/>
        </w:rPr>
        <w:t>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Российской Федерации от 24.11.1995 № 181-ФЗ «О социальной защите инвалидов в Российской Федерации».</w:t>
      </w:r>
    </w:p>
    <w:p w:rsidR="00CF24C7" w:rsidRDefault="00EC5D8A">
      <w:pPr>
        <w:ind w:firstLine="567"/>
        <w:jc w:val="both"/>
        <w:rPr>
          <w:szCs w:val="28"/>
        </w:rPr>
      </w:pPr>
      <w:r>
        <w:rPr>
          <w:szCs w:val="28"/>
        </w:rPr>
        <w:t>18. Показатели доступности и качества муниципальной услуги.</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Показателями доступности муниципальной услуги являются:</w:t>
      </w:r>
    </w:p>
    <w:p w:rsidR="00CF24C7" w:rsidRDefault="00EC5D8A">
      <w:pPr>
        <w:autoSpaceDE w:val="0"/>
        <w:autoSpaceDN w:val="0"/>
        <w:adjustRightInd w:val="0"/>
        <w:ind w:firstLine="567"/>
        <w:jc w:val="both"/>
        <w:outlineLvl w:val="1"/>
        <w:rPr>
          <w:szCs w:val="28"/>
        </w:rPr>
      </w:pPr>
      <w:r>
        <w:rPr>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F24C7" w:rsidRDefault="00EC5D8A">
      <w:pPr>
        <w:autoSpaceDE w:val="0"/>
        <w:autoSpaceDN w:val="0"/>
        <w:adjustRightInd w:val="0"/>
        <w:ind w:firstLine="567"/>
        <w:jc w:val="both"/>
        <w:rPr>
          <w:szCs w:val="28"/>
        </w:rPr>
      </w:pPr>
      <w:r>
        <w:rPr>
          <w:szCs w:val="28"/>
        </w:rPr>
        <w:t>-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rsidR="00CF24C7" w:rsidRDefault="00EC5D8A">
      <w:pPr>
        <w:autoSpaceDE w:val="0"/>
        <w:autoSpaceDN w:val="0"/>
        <w:adjustRightInd w:val="0"/>
        <w:ind w:firstLine="567"/>
        <w:jc w:val="both"/>
        <w:outlineLvl w:val="1"/>
        <w:rPr>
          <w:szCs w:val="28"/>
        </w:rPr>
      </w:pPr>
      <w:r>
        <w:rPr>
          <w:szCs w:val="28"/>
        </w:rPr>
        <w:t>- возможность получения заявителем муниципальной услуги в МФЦ;</w:t>
      </w:r>
    </w:p>
    <w:p w:rsidR="00CF24C7" w:rsidRDefault="00EC5D8A">
      <w:pPr>
        <w:widowControl w:val="0"/>
        <w:autoSpaceDE w:val="0"/>
        <w:autoSpaceDN w:val="0"/>
        <w:adjustRightInd w:val="0"/>
        <w:ind w:firstLine="567"/>
        <w:jc w:val="both"/>
        <w:rPr>
          <w:rFonts w:eastAsia="Times New Roman" w:cs="Times New Roman"/>
          <w:szCs w:val="28"/>
        </w:rPr>
      </w:pPr>
      <w:r>
        <w:rPr>
          <w:rFonts w:eastAsia="Times New Roman" w:cs="Times New Roman"/>
          <w:szCs w:val="28"/>
        </w:rPr>
        <w:t>- возможность направления заявителем документов в электронной форме посредством Единого и регионального порталов.</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Показателями качества муниципальной услуги являются:</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w:t>
      </w:r>
      <w:r>
        <w:rPr>
          <w:rFonts w:eastAsia="Times New Roman" w:cs="Times New Roman"/>
          <w:spacing w:val="-4"/>
          <w:szCs w:val="28"/>
        </w:rPr>
        <w:t>принимаемых (осуществляемых) в ходе предоставления муниципальной услуги.</w:t>
      </w:r>
    </w:p>
    <w:p w:rsidR="00CF24C7" w:rsidRDefault="00EC5D8A">
      <w:pPr>
        <w:autoSpaceDE w:val="0"/>
        <w:autoSpaceDN w:val="0"/>
        <w:adjustRightInd w:val="0"/>
        <w:ind w:firstLine="567"/>
        <w:jc w:val="both"/>
        <w:rPr>
          <w:rFonts w:eastAsia="Times New Roman" w:cs="Times New Roman"/>
          <w:szCs w:val="28"/>
        </w:rPr>
      </w:pPr>
      <w:r>
        <w:rPr>
          <w:rFonts w:eastAsia="Times New Roman" w:cs="Times New Roman"/>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F24C7" w:rsidRDefault="00EC5D8A">
      <w:pPr>
        <w:ind w:firstLine="567"/>
        <w:jc w:val="both"/>
        <w:rPr>
          <w:szCs w:val="28"/>
        </w:rPr>
      </w:pPr>
      <w:r>
        <w:rPr>
          <w:szCs w:val="28"/>
        </w:rPr>
        <w:t>19.1. Предоставление муниципальной услуги в МФЦ осуществляется                по принципу «одного окна» в соответствии с законодательством Российской Федерации.</w:t>
      </w:r>
    </w:p>
    <w:p w:rsidR="00CF24C7" w:rsidRDefault="00EC5D8A">
      <w:pPr>
        <w:autoSpaceDE w:val="0"/>
        <w:autoSpaceDN w:val="0"/>
        <w:adjustRightInd w:val="0"/>
        <w:ind w:firstLine="567"/>
        <w:jc w:val="both"/>
        <w:outlineLvl w:val="2"/>
        <w:rPr>
          <w:szCs w:val="28"/>
        </w:rPr>
      </w:pPr>
      <w:r>
        <w:rPr>
          <w:rFonts w:eastAsia="Calibri"/>
          <w:szCs w:val="28"/>
        </w:rPr>
        <w:t xml:space="preserve">19.2. </w:t>
      </w:r>
      <w:r>
        <w:rPr>
          <w:szCs w:val="28"/>
        </w:rPr>
        <w:t>Информация и сведения о муниципальной услуге доступны                          через Единый и региональный порталы.</w:t>
      </w:r>
    </w:p>
    <w:p w:rsidR="00CF24C7" w:rsidRDefault="00EC5D8A">
      <w:pPr>
        <w:widowControl w:val="0"/>
        <w:autoSpaceDE w:val="0"/>
        <w:autoSpaceDN w:val="0"/>
        <w:adjustRightInd w:val="0"/>
        <w:ind w:firstLine="567"/>
        <w:jc w:val="both"/>
        <w:rPr>
          <w:rFonts w:eastAsia="Times New Roman" w:cs="Times New Roman"/>
          <w:szCs w:val="28"/>
        </w:rPr>
      </w:pPr>
      <w:r>
        <w:rPr>
          <w:rFonts w:eastAsia="Times New Roman" w:cs="Times New Roman"/>
          <w:szCs w:val="28"/>
        </w:rPr>
        <w:t>В случае возможности обращения за муниципальной услугой</w:t>
      </w:r>
      <w:r>
        <w:rPr>
          <w:rFonts w:eastAsia="Times New Roman" w:cs="Times New Roman"/>
          <w:szCs w:val="28"/>
        </w:rPr>
        <w:br/>
        <w:t>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rsidR="00CF24C7" w:rsidRDefault="00EC5D8A">
      <w:pPr>
        <w:widowControl w:val="0"/>
        <w:autoSpaceDE w:val="0"/>
        <w:autoSpaceDN w:val="0"/>
        <w:adjustRightInd w:val="0"/>
        <w:ind w:firstLine="567"/>
        <w:jc w:val="both"/>
        <w:rPr>
          <w:rFonts w:eastAsia="Times New Roman" w:cs="Times New Roman"/>
          <w:szCs w:val="28"/>
        </w:rPr>
      </w:pPr>
      <w:r>
        <w:rPr>
          <w:rFonts w:eastAsia="Times New Roman" w:cs="Times New Roman"/>
          <w:szCs w:val="28"/>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CF24C7" w:rsidRDefault="00EC5D8A">
      <w:pPr>
        <w:widowControl w:val="0"/>
        <w:autoSpaceDE w:val="0"/>
        <w:autoSpaceDN w:val="0"/>
        <w:adjustRightInd w:val="0"/>
        <w:ind w:firstLine="567"/>
        <w:jc w:val="both"/>
        <w:rPr>
          <w:rFonts w:eastAsia="Times New Roman" w:cs="Times New Roman"/>
          <w:szCs w:val="28"/>
        </w:rPr>
      </w:pPr>
      <w:r>
        <w:rPr>
          <w:rFonts w:eastAsia="Times New Roman" w:cs="Times New Roman"/>
          <w:spacing w:val="-6"/>
          <w:szCs w:val="28"/>
        </w:rPr>
        <w:t>В случае возможности обращения за муниципальной услугой в электронной</w:t>
      </w:r>
      <w:r>
        <w:rPr>
          <w:rFonts w:eastAsia="Times New Roman" w:cs="Times New Roman"/>
          <w:szCs w:val="28"/>
        </w:rPr>
        <w:t xml:space="preserve">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заявление              и прилагаемые документы должны быть подписаны электронной подписью заявителя.</w:t>
      </w:r>
    </w:p>
    <w:p w:rsidR="00CF24C7" w:rsidRDefault="00EC5D8A">
      <w:pPr>
        <w:widowControl w:val="0"/>
        <w:autoSpaceDE w:val="0"/>
        <w:autoSpaceDN w:val="0"/>
        <w:adjustRightInd w:val="0"/>
        <w:ind w:firstLine="567"/>
        <w:jc w:val="both"/>
        <w:rPr>
          <w:rFonts w:eastAsia="Times New Roman" w:cs="Times New Roman"/>
          <w:szCs w:val="28"/>
        </w:rPr>
      </w:pPr>
      <w:r>
        <w:rPr>
          <w:rFonts w:eastAsia="Times New Roman" w:cs="Times New Roman"/>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CF24C7" w:rsidRDefault="00EC5D8A">
      <w:pPr>
        <w:widowControl w:val="0"/>
        <w:autoSpaceDE w:val="0"/>
        <w:autoSpaceDN w:val="0"/>
        <w:adjustRightInd w:val="0"/>
        <w:ind w:firstLine="567"/>
        <w:jc w:val="both"/>
        <w:rPr>
          <w:rFonts w:eastAsia="Times New Roman" w:cs="Times New Roman"/>
          <w:szCs w:val="28"/>
        </w:rPr>
      </w:pPr>
      <w:r>
        <w:rPr>
          <w:rFonts w:eastAsia="Times New Roman" w:cs="Times New Roman"/>
          <w:szCs w:val="28"/>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CF24C7" w:rsidRDefault="00EC5D8A">
      <w:pPr>
        <w:widowControl w:val="0"/>
        <w:autoSpaceDE w:val="0"/>
        <w:autoSpaceDN w:val="0"/>
        <w:adjustRightInd w:val="0"/>
        <w:ind w:firstLine="567"/>
        <w:jc w:val="both"/>
        <w:rPr>
          <w:rFonts w:eastAsia="Times New Roman" w:cs="Times New Roman"/>
          <w:szCs w:val="28"/>
        </w:rPr>
      </w:pPr>
      <w:r>
        <w:rPr>
          <w:rFonts w:eastAsia="Times New Roman" w:cs="Times New Roman"/>
          <w:szCs w:val="28"/>
        </w:rPr>
        <w:t>- для всех входящих документов на бумажных носителях изготавливаются электронные образы.</w:t>
      </w:r>
    </w:p>
    <w:p w:rsidR="00CF24C7" w:rsidRDefault="00EC5D8A">
      <w:pPr>
        <w:ind w:firstLine="567"/>
        <w:jc w:val="both"/>
        <w:rPr>
          <w:szCs w:val="28"/>
        </w:rPr>
      </w:pPr>
      <w:r>
        <w:rPr>
          <w:rFonts w:cs="Times New Roman"/>
          <w:szCs w:val="28"/>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 63-ФЗ «Об электронной подписи.</w:t>
      </w:r>
    </w:p>
    <w:p w:rsidR="00CF24C7" w:rsidRDefault="00CF24C7">
      <w:pPr>
        <w:ind w:firstLine="567"/>
        <w:jc w:val="both"/>
        <w:rPr>
          <w:szCs w:val="28"/>
        </w:rPr>
      </w:pPr>
    </w:p>
    <w:p w:rsidR="00CF24C7" w:rsidRDefault="00EC5D8A">
      <w:pPr>
        <w:ind w:firstLine="567"/>
        <w:jc w:val="both"/>
        <w:rPr>
          <w:spacing w:val="-2"/>
          <w:szCs w:val="28"/>
        </w:rPr>
      </w:pPr>
      <w:r>
        <w:rPr>
          <w:szCs w:val="28"/>
        </w:rPr>
        <w:t xml:space="preserve">Раздел </w:t>
      </w:r>
      <w:r>
        <w:rPr>
          <w:szCs w:val="28"/>
          <w:lang w:val="en-US"/>
        </w:rPr>
        <w:t>III</w:t>
      </w:r>
      <w:r>
        <w:rPr>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Pr>
          <w:spacing w:val="-4"/>
          <w:szCs w:val="28"/>
        </w:rPr>
        <w:t>особенности выполнения административных процедур в многофункциональных</w:t>
      </w:r>
      <w:r>
        <w:rPr>
          <w:szCs w:val="28"/>
        </w:rPr>
        <w:t xml:space="preserve"> центрах</w:t>
      </w:r>
    </w:p>
    <w:p w:rsidR="00CF24C7" w:rsidRDefault="00EC5D8A">
      <w:pPr>
        <w:pStyle w:val="af"/>
        <w:ind w:firstLine="567"/>
      </w:pPr>
      <w:r>
        <w:rPr>
          <w:spacing w:val="-2"/>
        </w:rPr>
        <w:t>1.</w:t>
      </w:r>
      <w:r>
        <w:t xml:space="preserve"> Прием заявления и документов.</w:t>
      </w:r>
    </w:p>
    <w:p w:rsidR="00CF24C7" w:rsidRDefault="00EC5D8A">
      <w:pPr>
        <w:pStyle w:val="af"/>
        <w:ind w:firstLine="567"/>
        <w:rPr>
          <w:bCs/>
          <w:lang w:eastAsia="en-US"/>
        </w:rPr>
      </w:pPr>
      <w:r>
        <w:t xml:space="preserve">Юридическим основанием для начала выполнения административной                 процедуры является поступление в департамент архитектуры и градостроительства заявления о переустройстве и (или) перепланировке жилого помещения             и представленных к нему документов, поданных лично собственником соответствующего помещения либо его законным представителем, </w:t>
      </w:r>
      <w:r>
        <w:rPr>
          <w:bCs/>
          <w:lang w:eastAsia="en-US"/>
        </w:rPr>
        <w:t>в том числе                       из МФЦ, посредством Единого или регионального порталов.</w:t>
      </w:r>
    </w:p>
    <w:p w:rsidR="00CF24C7" w:rsidRDefault="00EC5D8A">
      <w:pPr>
        <w:pStyle w:val="af"/>
        <w:ind w:firstLine="567"/>
      </w:pPr>
      <w:r>
        <w:t xml:space="preserve">Специалист ответственный за прием документов: </w:t>
      </w:r>
    </w:p>
    <w:p w:rsidR="00CF24C7" w:rsidRDefault="00EC5D8A">
      <w:pPr>
        <w:pStyle w:val="af"/>
        <w:ind w:firstLine="567"/>
      </w:pPr>
      <w:r>
        <w:t xml:space="preserve">- при приеме заявления проводит проверку представленных документов (тексты документов должны быть написаны разборчиво; должны быть указаны фамилии, имена, отчества; в документах не должно быть, приписок, зачерк-нутых слов и иных, </w:t>
      </w:r>
      <w:r>
        <w:rPr>
          <w:spacing w:val="-4"/>
        </w:rPr>
        <w:t xml:space="preserve">неоговоренных исправлений; документы не </w:t>
      </w:r>
      <w:r>
        <w:t xml:space="preserve">должны быть </w:t>
      </w:r>
      <w:r>
        <w:rPr>
          <w:spacing w:val="-4"/>
        </w:rPr>
        <w:t>исполнены карандашом; документы</w:t>
      </w:r>
      <w:r>
        <w:t xml:space="preserve"> не должны иметь серьезных повреждений, наличие которых не позволяет однозначно истолковать их содержание; срок действия указанных документов не должен быть истекшим), сверяет представленные копии с их оригиналами;</w:t>
      </w:r>
    </w:p>
    <w:p w:rsidR="00CF24C7" w:rsidRDefault="00EC5D8A">
      <w:pPr>
        <w:pStyle w:val="af"/>
        <w:ind w:firstLine="567"/>
      </w:pPr>
      <w:r>
        <w:t>- осуществляет регистрацию поступившего заявления в системе «Кодекс. Документооборот» с интеграцией данных в информационную систему обеспечения градостроительной деятельности;</w:t>
      </w:r>
    </w:p>
    <w:p w:rsidR="00CF24C7" w:rsidRDefault="00EC5D8A">
      <w:pPr>
        <w:ind w:firstLine="567"/>
        <w:jc w:val="both"/>
        <w:rPr>
          <w:rFonts w:cs="Times New Roman"/>
          <w:szCs w:val="28"/>
        </w:rPr>
      </w:pPr>
      <w:r>
        <w:rPr>
          <w:rFonts w:cs="Times New Roman"/>
          <w:szCs w:val="28"/>
        </w:rPr>
        <w:t xml:space="preserve">-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 </w:t>
      </w:r>
    </w:p>
    <w:p w:rsidR="00CF24C7" w:rsidRDefault="00EC5D8A">
      <w:pPr>
        <w:ind w:firstLine="567"/>
        <w:jc w:val="both"/>
        <w:rPr>
          <w:rFonts w:cs="Times New Roman"/>
          <w:szCs w:val="28"/>
        </w:rPr>
      </w:pPr>
      <w:r>
        <w:rPr>
          <w:rFonts w:cs="Times New Roman"/>
          <w:szCs w:val="28"/>
        </w:rPr>
        <w:t xml:space="preserve">В случае представления документов через МФЦ расписка выдается              указанным центром. </w:t>
      </w:r>
    </w:p>
    <w:p w:rsidR="00CF24C7" w:rsidRDefault="00EC5D8A">
      <w:pPr>
        <w:ind w:firstLine="567"/>
        <w:jc w:val="both"/>
        <w:rPr>
          <w:rFonts w:cs="Times New Roman"/>
          <w:szCs w:val="28"/>
        </w:rPr>
      </w:pPr>
      <w:r>
        <w:rPr>
          <w:rFonts w:eastAsia="Times New Roman"/>
          <w:bCs/>
          <w:szCs w:val="28"/>
        </w:rPr>
        <w:t xml:space="preserve">Критерий принятия решения: наличие заявления </w:t>
      </w:r>
      <w:r>
        <w:rPr>
          <w:rFonts w:eastAsia="Times New Roman"/>
          <w:szCs w:val="28"/>
        </w:rPr>
        <w:t>о предоставлении муниципальной услуги.</w:t>
      </w:r>
    </w:p>
    <w:p w:rsidR="00CF24C7" w:rsidRDefault="00EC5D8A">
      <w:pPr>
        <w:pStyle w:val="af"/>
        <w:ind w:firstLine="567"/>
      </w:pPr>
      <w:r>
        <w:t xml:space="preserve">Максимальная продолжительность административной процедуры – один день. </w:t>
      </w:r>
    </w:p>
    <w:p w:rsidR="00CF24C7" w:rsidRDefault="00EC5D8A">
      <w:pPr>
        <w:ind w:firstLine="567"/>
        <w:jc w:val="both"/>
        <w:rPr>
          <w:szCs w:val="28"/>
        </w:rPr>
      </w:pPr>
      <w:r>
        <w:rPr>
          <w:szCs w:val="28"/>
        </w:rPr>
        <w:t xml:space="preserve">2. Истребование документов (сведений), необходимых для предоставления муниципальной услуги, находящихся в распоряжении других органов и организаций. </w:t>
      </w:r>
    </w:p>
    <w:p w:rsidR="00CF24C7" w:rsidRDefault="00EC5D8A">
      <w:pPr>
        <w:ind w:firstLine="567"/>
        <w:jc w:val="both"/>
        <w:rPr>
          <w:szCs w:val="28"/>
        </w:rPr>
      </w:pPr>
      <w:r>
        <w:rPr>
          <w:szCs w:val="28"/>
        </w:rPr>
        <w:t xml:space="preserve">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заявления                    </w:t>
      </w:r>
      <w:r>
        <w:rPr>
          <w:spacing w:val="-6"/>
          <w:szCs w:val="28"/>
        </w:rPr>
        <w:t>и документов для получения муниципальной услуги специалистом ответственным</w:t>
      </w:r>
      <w:r>
        <w:rPr>
          <w:szCs w:val="28"/>
        </w:rPr>
        <w:t xml:space="preserve"> за подготовку межведомственных запросов, уполномоченным на предостав-ление муниципальной услуги и ответственным за истребование документов.</w:t>
      </w:r>
    </w:p>
    <w:p w:rsidR="00CF24C7" w:rsidRDefault="00EC5D8A">
      <w:pPr>
        <w:shd w:val="clear" w:color="auto" w:fill="FFFFFF"/>
        <w:tabs>
          <w:tab w:val="left" w:pos="7351"/>
        </w:tabs>
        <w:ind w:firstLine="567"/>
        <w:jc w:val="both"/>
        <w:rPr>
          <w:rFonts w:cs="Times New Roman"/>
          <w:szCs w:val="28"/>
        </w:rPr>
      </w:pPr>
      <w:r>
        <w:rPr>
          <w:rFonts w:eastAsia="Times New Roman" w:cs="Times New Roman"/>
          <w:szCs w:val="28"/>
        </w:rPr>
        <w:t xml:space="preserve">При непредставлении заявителем документов и сведений, необходимых для предоставления муниципальной услуги, которые подлежат истребованию посредством системы межведомственного взаимодействия, специалист оформляет и направляет в соответствии с установленным порядком межведомственного взаимодействия запросы в органы </w:t>
      </w:r>
      <w:r>
        <w:rPr>
          <w:rFonts w:eastAsia="Times New Roman" w:cs="Times New Roman"/>
          <w:bCs/>
          <w:szCs w:val="28"/>
        </w:rPr>
        <w:t xml:space="preserve">и </w:t>
      </w:r>
      <w:r>
        <w:rPr>
          <w:rFonts w:eastAsia="Times New Roman" w:cs="Times New Roman"/>
          <w:szCs w:val="28"/>
        </w:rPr>
        <w:t xml:space="preserve">организации, </w:t>
      </w:r>
      <w:r>
        <w:rPr>
          <w:rFonts w:eastAsia="Times New Roman" w:cs="Times New Roman"/>
          <w:spacing w:val="-2"/>
          <w:szCs w:val="28"/>
        </w:rPr>
        <w:t xml:space="preserve">представляющие                   требуемые документы и сведения, указанные в подпункте 11.2 пункта 11                </w:t>
      </w:r>
      <w:r>
        <w:rPr>
          <w:rFonts w:eastAsia="Times New Roman" w:cs="Times New Roman"/>
          <w:bCs/>
          <w:szCs w:val="28"/>
        </w:rPr>
        <w:t xml:space="preserve">раздела </w:t>
      </w:r>
      <w:r>
        <w:rPr>
          <w:rFonts w:eastAsia="Times New Roman" w:cs="Times New Roman"/>
          <w:bCs/>
          <w:szCs w:val="28"/>
          <w:lang w:val="en-US"/>
        </w:rPr>
        <w:t>II</w:t>
      </w:r>
      <w:r>
        <w:rPr>
          <w:rFonts w:eastAsia="Times New Roman" w:cs="Times New Roman"/>
          <w:bCs/>
          <w:szCs w:val="28"/>
        </w:rPr>
        <w:t xml:space="preserve"> </w:t>
      </w:r>
      <w:r>
        <w:rPr>
          <w:rFonts w:eastAsia="Times New Roman" w:cs="Times New Roman"/>
          <w:spacing w:val="-2"/>
          <w:szCs w:val="28"/>
        </w:rPr>
        <w:t>настоящего административного регламента.</w:t>
      </w:r>
    </w:p>
    <w:p w:rsidR="00CF24C7" w:rsidRDefault="00EC5D8A">
      <w:pPr>
        <w:shd w:val="clear" w:color="auto" w:fill="FFFFFF"/>
        <w:ind w:firstLine="567"/>
        <w:jc w:val="both"/>
        <w:rPr>
          <w:rFonts w:eastAsia="Times New Roman" w:cs="Times New Roman"/>
          <w:szCs w:val="28"/>
        </w:rPr>
      </w:pPr>
      <w:r>
        <w:rPr>
          <w:rFonts w:eastAsia="Times New Roman" w:cs="Times New Roman"/>
          <w:szCs w:val="28"/>
        </w:rPr>
        <w:t xml:space="preserve">Специалист, ответственный за истребование документов: </w:t>
      </w:r>
    </w:p>
    <w:p w:rsidR="00CF24C7" w:rsidRDefault="00EC5D8A">
      <w:pPr>
        <w:shd w:val="clear" w:color="auto" w:fill="FFFFFF"/>
        <w:ind w:firstLine="567"/>
        <w:jc w:val="both"/>
        <w:rPr>
          <w:rFonts w:cs="Times New Roman"/>
          <w:szCs w:val="28"/>
        </w:rPr>
      </w:pPr>
      <w:r>
        <w:rPr>
          <w:rFonts w:eastAsia="Times New Roman" w:cs="Times New Roman"/>
          <w:szCs w:val="28"/>
        </w:rPr>
        <w:t xml:space="preserve">- при получении ответа на запросы от органов и организаций, свидетельствующего об отсутствии документа и (или) информации, необходимых                    для проведения переустройства и (или) перепланировки жилого помещения,               готовит уведомление заявителю о получении такого ответа с предложением заявителю представить документ и (или) информацию, необходимые                        для проведения переустройства и (или) перепланировки жилого помещения,                  и </w:t>
      </w:r>
      <w:r>
        <w:rPr>
          <w:rFonts w:eastAsia="Times New Roman" w:cs="Times New Roman"/>
          <w:spacing w:val="-1"/>
          <w:szCs w:val="28"/>
        </w:rPr>
        <w:t>направляет его заявителю;</w:t>
      </w:r>
    </w:p>
    <w:p w:rsidR="00CF24C7" w:rsidRDefault="00EC5D8A">
      <w:pPr>
        <w:shd w:val="clear" w:color="auto" w:fill="FFFFFF"/>
        <w:ind w:firstLine="567"/>
        <w:jc w:val="both"/>
        <w:rPr>
          <w:rFonts w:cs="Times New Roman"/>
          <w:szCs w:val="28"/>
        </w:rPr>
      </w:pPr>
      <w:r>
        <w:rPr>
          <w:rFonts w:eastAsia="Times New Roman" w:cs="Times New Roman"/>
          <w:szCs w:val="28"/>
        </w:rPr>
        <w:t>- при поступлении ответов на запросы от органов и организаций                        или дополнительных документов от заявителя доукомплектовывает личное               дело заявителя полученными сведениями на запросы (или документами), оформленными на бумажном носителе, а также в образе электронных доку-ментов (при наличии технических возможностей);</w:t>
      </w:r>
    </w:p>
    <w:p w:rsidR="00CF24C7" w:rsidRDefault="00EC5D8A">
      <w:pPr>
        <w:shd w:val="clear" w:color="auto" w:fill="FFFFFF"/>
        <w:ind w:firstLine="567"/>
        <w:jc w:val="both"/>
        <w:rPr>
          <w:rFonts w:cs="Times New Roman"/>
          <w:szCs w:val="28"/>
        </w:rPr>
      </w:pPr>
      <w:r>
        <w:rPr>
          <w:rFonts w:eastAsia="Times New Roman" w:cs="Times New Roman"/>
          <w:szCs w:val="28"/>
        </w:rPr>
        <w:t>- вносит содержащуюся в них информацию (сведения) в автоматизиро-ванную информационную систему (при наличии технических возможностей);</w:t>
      </w:r>
    </w:p>
    <w:p w:rsidR="00CF24C7" w:rsidRDefault="00EC5D8A">
      <w:pPr>
        <w:shd w:val="clear" w:color="auto" w:fill="FFFFFF"/>
        <w:tabs>
          <w:tab w:val="left" w:pos="6991"/>
        </w:tabs>
        <w:ind w:firstLine="567"/>
        <w:jc w:val="both"/>
        <w:rPr>
          <w:rFonts w:eastAsia="Times New Roman" w:cs="Times New Roman"/>
          <w:szCs w:val="28"/>
        </w:rPr>
      </w:pPr>
      <w:r>
        <w:rPr>
          <w:rFonts w:eastAsia="Times New Roman" w:cs="Times New Roman"/>
          <w:szCs w:val="28"/>
        </w:rPr>
        <w:t>- вносит в автоматизированную информационную систему сведения                       о выполнении административной процедуры (при наличии технических                  возможностей).</w:t>
      </w:r>
    </w:p>
    <w:p w:rsidR="00CF24C7" w:rsidRDefault="00EC5D8A">
      <w:pPr>
        <w:autoSpaceDE w:val="0"/>
        <w:autoSpaceDN w:val="0"/>
        <w:adjustRightInd w:val="0"/>
        <w:ind w:firstLine="567"/>
        <w:jc w:val="both"/>
        <w:rPr>
          <w:rFonts w:eastAsia="Times New Roman"/>
          <w:szCs w:val="28"/>
        </w:rPr>
      </w:pPr>
      <w:r>
        <w:rPr>
          <w:rFonts w:eastAsia="Times New Roman"/>
          <w:szCs w:val="28"/>
        </w:rPr>
        <w:t>Критерий принятия решения: отсутствие документов, которые заявитель вправе представить по собственной инициативе.</w:t>
      </w:r>
    </w:p>
    <w:p w:rsidR="00CF24C7" w:rsidRDefault="00EC5D8A">
      <w:pPr>
        <w:shd w:val="clear" w:color="auto" w:fill="FFFFFF"/>
        <w:tabs>
          <w:tab w:val="left" w:pos="7308"/>
        </w:tabs>
        <w:ind w:firstLine="567"/>
        <w:jc w:val="both"/>
        <w:rPr>
          <w:rFonts w:cs="Times New Roman"/>
          <w:szCs w:val="28"/>
        </w:rPr>
      </w:pPr>
      <w:r>
        <w:rPr>
          <w:rFonts w:eastAsia="Times New Roman" w:cs="Times New Roman"/>
          <w:szCs w:val="28"/>
        </w:rPr>
        <w:t>Срок истребования документов исполнения указанной административной процедуры – восемь рабочих дней. Срок ожидания дополнительных доку-ментов (сведений) от заявителя – пять рабочих дней.</w:t>
      </w:r>
      <w:r>
        <w:rPr>
          <w:rFonts w:eastAsia="Times New Roman" w:cs="Times New Roman"/>
          <w:szCs w:val="28"/>
        </w:rPr>
        <w:tab/>
      </w:r>
    </w:p>
    <w:p w:rsidR="00CF24C7" w:rsidRDefault="00EC5D8A">
      <w:pPr>
        <w:ind w:firstLine="567"/>
        <w:jc w:val="both"/>
        <w:rPr>
          <w:szCs w:val="28"/>
        </w:rPr>
      </w:pPr>
      <w:r>
        <w:rPr>
          <w:szCs w:val="28"/>
        </w:rPr>
        <w:t xml:space="preserve">3. Принятие решения о согласовании переустройства и (или) перепланировки либо об отказе в согласовании переустройства и (или) перепланировки жилого помещения.  </w:t>
      </w:r>
    </w:p>
    <w:p w:rsidR="00CF24C7" w:rsidRDefault="00EC5D8A">
      <w:pPr>
        <w:pStyle w:val="af"/>
        <w:ind w:firstLine="567"/>
      </w:pPr>
      <w:r>
        <w:rPr>
          <w:spacing w:val="-4"/>
        </w:rPr>
        <w:t>Основанием для начала выполнения административной процедуры является</w:t>
      </w:r>
      <w:r>
        <w:t xml:space="preserve"> получение ответа на запросы от органов и организаций по межведомственному взаимодействию.</w:t>
      </w:r>
    </w:p>
    <w:p w:rsidR="00CF24C7" w:rsidRDefault="00EC5D8A">
      <w:pPr>
        <w:pStyle w:val="af"/>
        <w:ind w:firstLine="567"/>
      </w:pPr>
      <w:r>
        <w:t>Специалист, уполномоченный на предоставление муниципальной услуги после получения ответа на запросы от органов и организаций по межведомственному взаимодействию:</w:t>
      </w:r>
    </w:p>
    <w:p w:rsidR="00CF24C7" w:rsidRDefault="00EC5D8A">
      <w:pPr>
        <w:pStyle w:val="af"/>
        <w:ind w:firstLine="567"/>
      </w:pPr>
      <w:r>
        <w:t>- осуществляет анализ полученных документов (сведений), подготовку, обеспечение согласования и представления на утверждение решения о согласовании переустройства и (или) перепланировки либо об отказе в согласовании переустройства и (или) перепланировки жилого помещения.</w:t>
      </w:r>
    </w:p>
    <w:p w:rsidR="00CF24C7" w:rsidRDefault="00EC5D8A">
      <w:pPr>
        <w:ind w:firstLine="567"/>
        <w:jc w:val="both"/>
        <w:rPr>
          <w:rFonts w:cs="Times New Roman"/>
          <w:szCs w:val="28"/>
        </w:rPr>
      </w:pPr>
      <w:r>
        <w:rPr>
          <w:rFonts w:cs="Times New Roman"/>
          <w:szCs w:val="28"/>
        </w:rPr>
        <w:t xml:space="preserve">Критерием принятия решения </w:t>
      </w:r>
      <w:r>
        <w:rPr>
          <w:szCs w:val="28"/>
        </w:rPr>
        <w:t>о согласовании переустройства                       и (или) перепланировки либо об отказе в согласовании переустройства                      и (или) перепланировки жилого помещения</w:t>
      </w:r>
      <w:r>
        <w:rPr>
          <w:rFonts w:cs="Times New Roman"/>
          <w:szCs w:val="28"/>
        </w:rPr>
        <w:t xml:space="preserve"> является </w:t>
      </w:r>
      <w:r>
        <w:rPr>
          <w:szCs w:val="28"/>
        </w:rPr>
        <w:t xml:space="preserve">соответствие (несоответствие) проекта переустройства и (или) перепланировки жилого помещения              требованиям законодательства, соответствие (несоответствие) представленных документов </w:t>
      </w:r>
      <w:r>
        <w:rPr>
          <w:spacing w:val="-4"/>
          <w:szCs w:val="28"/>
        </w:rPr>
        <w:t xml:space="preserve">требованиям подпункта 11.1 пункта 11 </w:t>
      </w:r>
      <w:r>
        <w:rPr>
          <w:rFonts w:eastAsia="Times New Roman" w:cs="Times New Roman"/>
          <w:bCs/>
          <w:spacing w:val="-4"/>
          <w:szCs w:val="28"/>
        </w:rPr>
        <w:t xml:space="preserve">раздела </w:t>
      </w:r>
      <w:r>
        <w:rPr>
          <w:rFonts w:eastAsia="Times New Roman" w:cs="Times New Roman"/>
          <w:bCs/>
          <w:spacing w:val="-4"/>
          <w:szCs w:val="28"/>
          <w:lang w:val="en-US"/>
        </w:rPr>
        <w:t>II</w:t>
      </w:r>
      <w:r>
        <w:rPr>
          <w:rFonts w:eastAsia="Times New Roman" w:cs="Times New Roman"/>
          <w:bCs/>
          <w:spacing w:val="-4"/>
          <w:szCs w:val="28"/>
        </w:rPr>
        <w:t xml:space="preserve"> </w:t>
      </w:r>
      <w:r>
        <w:rPr>
          <w:spacing w:val="-4"/>
          <w:szCs w:val="28"/>
        </w:rPr>
        <w:t>настоящего административного</w:t>
      </w:r>
      <w:r>
        <w:rPr>
          <w:szCs w:val="28"/>
        </w:rPr>
        <w:t xml:space="preserve"> регламента, </w:t>
      </w:r>
      <w:r>
        <w:rPr>
          <w:rFonts w:cs="Times New Roman"/>
          <w:szCs w:val="28"/>
        </w:rPr>
        <w:t xml:space="preserve">наличие или отсутствие оснований для отказа                в предоставлении муниципальной услуги, указанных в пункте 13 </w:t>
      </w:r>
      <w:r>
        <w:rPr>
          <w:rFonts w:eastAsia="Times New Roman" w:cs="Times New Roman"/>
          <w:bCs/>
          <w:spacing w:val="-4"/>
          <w:szCs w:val="28"/>
        </w:rPr>
        <w:t xml:space="preserve">раздела </w:t>
      </w:r>
      <w:r>
        <w:rPr>
          <w:rFonts w:eastAsia="Times New Roman" w:cs="Times New Roman"/>
          <w:bCs/>
          <w:spacing w:val="-4"/>
          <w:szCs w:val="28"/>
          <w:lang w:val="en-US"/>
        </w:rPr>
        <w:t>II</w:t>
      </w:r>
      <w:r>
        <w:rPr>
          <w:rFonts w:eastAsia="Times New Roman" w:cs="Times New Roman"/>
          <w:bCs/>
          <w:spacing w:val="-4"/>
          <w:szCs w:val="28"/>
        </w:rPr>
        <w:t xml:space="preserve">             </w:t>
      </w:r>
      <w:r>
        <w:rPr>
          <w:rFonts w:cs="Times New Roman"/>
          <w:szCs w:val="28"/>
        </w:rPr>
        <w:t>настоящего административного регламента.</w:t>
      </w:r>
    </w:p>
    <w:p w:rsidR="00CF24C7" w:rsidRDefault="00EC5D8A">
      <w:pPr>
        <w:pStyle w:val="af"/>
        <w:ind w:firstLine="567"/>
      </w:pPr>
      <w:r>
        <w:t xml:space="preserve">Максимальная продолжительность административной процедуры –                  31 день. </w:t>
      </w:r>
    </w:p>
    <w:p w:rsidR="00CF24C7" w:rsidRDefault="00EC5D8A">
      <w:pPr>
        <w:pStyle w:val="af"/>
        <w:ind w:firstLine="567"/>
      </w:pPr>
      <w:r>
        <w:t>4. Выдача получателю муниципальной услуги решения о согласовании        переустройства и (или) перепланировки либо отказа в согласовании переустройства и (или) перепланировки жилого помещения.</w:t>
      </w:r>
    </w:p>
    <w:p w:rsidR="00CF24C7" w:rsidRDefault="00EC5D8A">
      <w:pPr>
        <w:ind w:firstLine="567"/>
        <w:jc w:val="both"/>
        <w:rPr>
          <w:sz w:val="24"/>
          <w:szCs w:val="24"/>
        </w:rPr>
      </w:pPr>
      <w:r>
        <w:rPr>
          <w:spacing w:val="-6"/>
          <w:szCs w:val="28"/>
        </w:rPr>
        <w:t>Основанием для начала выполнения административной процедуры является</w:t>
      </w:r>
      <w:r>
        <w:rPr>
          <w:szCs w:val="28"/>
        </w:rPr>
        <w:t xml:space="preserve"> принятие решения о согласовании переустройства и (или) перепланировки либо об отказе в согласовании переустройства и (или) перепланировки жилого          помещения</w:t>
      </w:r>
      <w:r>
        <w:rPr>
          <w:sz w:val="24"/>
          <w:szCs w:val="24"/>
        </w:rPr>
        <w:t xml:space="preserve">.  </w:t>
      </w:r>
    </w:p>
    <w:p w:rsidR="00CF24C7" w:rsidRDefault="00EC5D8A">
      <w:pPr>
        <w:ind w:firstLine="567"/>
        <w:jc w:val="both"/>
        <w:rPr>
          <w:szCs w:val="28"/>
        </w:rPr>
      </w:pPr>
      <w:r>
        <w:rPr>
          <w:szCs w:val="28"/>
        </w:rPr>
        <w:t xml:space="preserve">Специалист, уполномоченный на предоставление муниципальной услуги, после принятия соответствующего решения уведомляет заявителя по телефону, по электронной почте указанным в заявлении, о принятом решении, после чего выдает заявителю: </w:t>
      </w:r>
    </w:p>
    <w:p w:rsidR="00CF24C7" w:rsidRDefault="00EC5D8A">
      <w:pPr>
        <w:ind w:firstLine="567"/>
        <w:jc w:val="both"/>
        <w:rPr>
          <w:rFonts w:ascii="Arial" w:hAnsi="Arial" w:cs="Arial"/>
          <w:szCs w:val="28"/>
        </w:rPr>
      </w:pPr>
      <w:r>
        <w:rPr>
          <w:szCs w:val="28"/>
        </w:rPr>
        <w:t>- решение о согласовании переустройства и (или) перепланировки жилого помещения (приложение 2 к настоящему административному регламенту);</w:t>
      </w:r>
    </w:p>
    <w:p w:rsidR="00CF24C7" w:rsidRDefault="00EC5D8A">
      <w:pPr>
        <w:adjustRightInd w:val="0"/>
        <w:ind w:firstLine="567"/>
        <w:jc w:val="both"/>
        <w:rPr>
          <w:szCs w:val="28"/>
        </w:rPr>
      </w:pPr>
      <w:r>
        <w:rPr>
          <w:rFonts w:eastAsia="Calibri"/>
          <w:szCs w:val="28"/>
        </w:rPr>
        <w:t>-</w:t>
      </w:r>
      <w:r>
        <w:rPr>
          <w:szCs w:val="28"/>
        </w:rPr>
        <w:t xml:space="preserve"> отказ в согласовании переустройства и (или) перепланировки жилого      помещения (письменный ответ на официальном бланке).</w:t>
      </w:r>
    </w:p>
    <w:p w:rsidR="00CF24C7" w:rsidRDefault="00EC5D8A">
      <w:pPr>
        <w:pStyle w:val="ConsPlusNormal"/>
        <w:widowControl/>
        <w:ind w:firstLine="567"/>
        <w:jc w:val="both"/>
        <w:rPr>
          <w:rFonts w:ascii="Times New Roman" w:hAnsi="Times New Roman"/>
          <w:sz w:val="28"/>
          <w:szCs w:val="28"/>
        </w:rPr>
      </w:pPr>
      <w:r>
        <w:rPr>
          <w:rFonts w:ascii="Times New Roman" w:hAnsi="Times New Roman"/>
          <w:sz w:val="28"/>
          <w:szCs w:val="28"/>
          <w:lang w:eastAsia="en-US"/>
        </w:rPr>
        <w:t xml:space="preserve">Критерий принятия решения: </w:t>
      </w:r>
      <w:r>
        <w:rPr>
          <w:rFonts w:ascii="Times New Roman" w:hAnsi="Times New Roman"/>
          <w:bCs/>
          <w:sz w:val="28"/>
          <w:szCs w:val="28"/>
          <w:lang w:eastAsia="en-US"/>
        </w:rPr>
        <w:t xml:space="preserve">наличие документов, удостоверяющих                личность заявителя либо </w:t>
      </w:r>
      <w:r>
        <w:rPr>
          <w:rFonts w:ascii="Times New Roman" w:hAnsi="Times New Roman"/>
          <w:sz w:val="28"/>
          <w:szCs w:val="28"/>
        </w:rPr>
        <w:t>д</w:t>
      </w:r>
      <w:r>
        <w:rPr>
          <w:rFonts w:ascii="Times New Roman" w:hAnsi="Times New Roman" w:cs="Times New Roman"/>
          <w:sz w:val="28"/>
          <w:szCs w:val="28"/>
        </w:rPr>
        <w:t xml:space="preserve">оверенность </w:t>
      </w:r>
      <w:r>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CF24C7" w:rsidRDefault="00EC5D8A">
      <w:pPr>
        <w:ind w:firstLine="567"/>
        <w:jc w:val="both"/>
        <w:rPr>
          <w:rFonts w:eastAsia="Calibri"/>
          <w:szCs w:val="28"/>
        </w:rPr>
      </w:pPr>
      <w:r>
        <w:rPr>
          <w:rFonts w:eastAsia="Calibri"/>
          <w:szCs w:val="28"/>
        </w:rPr>
        <w:t>Максимальная продолжительность административной процедуры –                  три рабочих дня.</w:t>
      </w:r>
    </w:p>
    <w:p w:rsidR="00CF24C7" w:rsidRDefault="00EC5D8A">
      <w:pPr>
        <w:ind w:firstLine="567"/>
        <w:jc w:val="both"/>
        <w:rPr>
          <w:rFonts w:eastAsia="Times New Roman"/>
          <w:szCs w:val="28"/>
        </w:rPr>
      </w:pPr>
      <w:r>
        <w:rPr>
          <w:szCs w:val="28"/>
        </w:rPr>
        <w:t>5. Утверждение акта о приемке выполненных работ по переустройству               и (или) перепланировке жилого помещения.</w:t>
      </w:r>
    </w:p>
    <w:p w:rsidR="00CF24C7" w:rsidRDefault="00EC5D8A">
      <w:pPr>
        <w:pStyle w:val="3"/>
        <w:spacing w:line="240" w:lineRule="auto"/>
        <w:ind w:firstLine="567"/>
        <w:jc w:val="both"/>
      </w:pPr>
      <w:r>
        <w:t xml:space="preserve">После получения </w:t>
      </w:r>
      <w:r>
        <w:rPr>
          <w:szCs w:val="28"/>
        </w:rPr>
        <w:t xml:space="preserve">решения о согласовании переустройства и (или) перепланировки жилого помещения </w:t>
      </w:r>
      <w:r>
        <w:t>заявитель производит строительные работы,           согласно проектной документации по переустройству и (или) перепланировке жилого помещения.</w:t>
      </w:r>
    </w:p>
    <w:p w:rsidR="00CF24C7" w:rsidRDefault="00EC5D8A">
      <w:pPr>
        <w:ind w:firstLine="567"/>
        <w:jc w:val="both"/>
        <w:outlineLvl w:val="2"/>
        <w:rPr>
          <w:szCs w:val="28"/>
        </w:rPr>
      </w:pPr>
      <w:r>
        <w:rPr>
          <w:szCs w:val="28"/>
        </w:rPr>
        <w:t>Основанием для начала административной процедуры является заявление собственника помещения о выдаче акта выполненных работ по переустройству и (или) перепланировке жилого помещения (приложение 3 к административ-ному регламенту).</w:t>
      </w:r>
    </w:p>
    <w:p w:rsidR="00CF24C7" w:rsidRDefault="00EC5D8A">
      <w:pPr>
        <w:pStyle w:val="af"/>
        <w:ind w:firstLine="567"/>
      </w:pPr>
      <w:r>
        <w:t>Специалист отдела по регулированию вопросов перевода и переплани-ровки помещений департамента, уполномоченный на предоставление муниципальной услуги:</w:t>
      </w:r>
    </w:p>
    <w:p w:rsidR="00CF24C7" w:rsidRDefault="00EC5D8A">
      <w:pPr>
        <w:ind w:firstLine="567"/>
        <w:jc w:val="both"/>
        <w:rPr>
          <w:szCs w:val="28"/>
        </w:rPr>
      </w:pPr>
      <w:r>
        <w:t xml:space="preserve">- </w:t>
      </w:r>
      <w:r>
        <w:rPr>
          <w:szCs w:val="28"/>
        </w:rPr>
        <w:t>осуществляет подготовку, обеспечение согласования и представления             на утверждение акта выполненных работ по переустройству и (или) перепланировке жилого помещения приемочной комиссией.</w:t>
      </w:r>
    </w:p>
    <w:p w:rsidR="00CF24C7" w:rsidRDefault="00EC5D8A">
      <w:pPr>
        <w:ind w:firstLine="567"/>
        <w:jc w:val="both"/>
        <w:rPr>
          <w:rFonts w:cs="Times New Roman"/>
          <w:szCs w:val="28"/>
        </w:rPr>
      </w:pPr>
      <w:r>
        <w:rPr>
          <w:rFonts w:eastAsia="Times New Roman"/>
          <w:bCs/>
          <w:szCs w:val="28"/>
        </w:rPr>
        <w:t xml:space="preserve">Критерий принятия решения: наличие </w:t>
      </w:r>
      <w:r>
        <w:rPr>
          <w:rFonts w:eastAsia="Times New Roman"/>
          <w:szCs w:val="28"/>
        </w:rPr>
        <w:t xml:space="preserve">решения </w:t>
      </w:r>
      <w:r>
        <w:rPr>
          <w:rFonts w:cs="Times New Roman"/>
          <w:szCs w:val="28"/>
        </w:rPr>
        <w:t>о согласовании переустройства и (или) перепланировки</w:t>
      </w:r>
      <w:r>
        <w:rPr>
          <w:rFonts w:eastAsia="Times New Roman"/>
          <w:bCs/>
          <w:szCs w:val="28"/>
        </w:rPr>
        <w:t xml:space="preserve"> жилого помещения, соответствие (несоответствие) строительных изменений проекту </w:t>
      </w:r>
      <w:r>
        <w:rPr>
          <w:rFonts w:cs="Times New Roman"/>
          <w:szCs w:val="28"/>
        </w:rPr>
        <w:t>переустройства и (или) переплани-ровки переустраиваемого и (или) перепланируемого жилого помещения.</w:t>
      </w:r>
    </w:p>
    <w:p w:rsidR="00CF24C7" w:rsidRDefault="00EC5D8A">
      <w:pPr>
        <w:ind w:firstLine="567"/>
        <w:jc w:val="both"/>
        <w:rPr>
          <w:szCs w:val="28"/>
        </w:rPr>
      </w:pPr>
      <w:r>
        <w:rPr>
          <w:szCs w:val="28"/>
        </w:rPr>
        <w:t>По результатам административной процедуры утверждается акт выполненных работ по переустройству и (или) перепланировке жилого помещения (приложение 4 к настоящему административному регламенту) либо отказ                    в выдаче акта выполненных работ по переустройству и (или) перепланировке жилого помещения.</w:t>
      </w:r>
    </w:p>
    <w:p w:rsidR="00CF24C7" w:rsidRDefault="00EC5D8A">
      <w:pPr>
        <w:ind w:firstLine="567"/>
        <w:jc w:val="both"/>
        <w:rPr>
          <w:szCs w:val="28"/>
        </w:rPr>
      </w:pPr>
      <w:r>
        <w:rPr>
          <w:szCs w:val="28"/>
        </w:rPr>
        <w:t>Максимальная продолжительность административной процедуры –                         27 рабочих дней.</w:t>
      </w:r>
    </w:p>
    <w:p w:rsidR="00CF24C7" w:rsidRDefault="00EC5D8A">
      <w:pPr>
        <w:ind w:firstLine="567"/>
        <w:jc w:val="both"/>
        <w:rPr>
          <w:szCs w:val="28"/>
        </w:rPr>
      </w:pPr>
      <w:r>
        <w:rPr>
          <w:szCs w:val="28"/>
        </w:rPr>
        <w:t>6. Выдача акта о приемке выполненных работ по переустройству                           и (или) перепланировке жилого помещения.</w:t>
      </w:r>
    </w:p>
    <w:p w:rsidR="00CF24C7" w:rsidRDefault="00EC5D8A">
      <w:pPr>
        <w:ind w:firstLine="567"/>
        <w:jc w:val="both"/>
        <w:rPr>
          <w:rFonts w:ascii="Calibri" w:hAnsi="Calibri"/>
        </w:rPr>
      </w:pPr>
      <w:r>
        <w:rPr>
          <w:spacing w:val="-6"/>
          <w:szCs w:val="28"/>
        </w:rPr>
        <w:t>Основанием для начала выполнения административной процедуры является</w:t>
      </w:r>
      <w:r>
        <w:rPr>
          <w:szCs w:val="28"/>
        </w:rPr>
        <w:t xml:space="preserve"> утвержденный акт выполненных работ по переустройству и (или) перепланировке жилого помещения (приложение 4 к настоящему административному регламенту) либо отказ в выдаче акта выполненных работ по переустройству              и (или) перепланировке жилого помещения.</w:t>
      </w:r>
    </w:p>
    <w:p w:rsidR="00CF24C7" w:rsidRDefault="00EC5D8A">
      <w:pPr>
        <w:ind w:firstLine="567"/>
        <w:jc w:val="both"/>
        <w:rPr>
          <w:szCs w:val="28"/>
        </w:rPr>
      </w:pPr>
      <w:r>
        <w:rPr>
          <w:szCs w:val="28"/>
        </w:rPr>
        <w:t>После утверждения акта (отказа в выдаче акта) выполненных работ                        по переустройству и (или) перепланировке жилого помещения специалист                отдела по регулированию вопросов перевода и перепланировки помещений       департамента выдает заявителю или направляет по адресу, указанному в заявлении, акт (отказ в выдаче акта) выполненных работ по переустройству                          и (или) перепланировке жилого помещения.</w:t>
      </w:r>
    </w:p>
    <w:p w:rsidR="00CF24C7" w:rsidRDefault="00EC5D8A">
      <w:pPr>
        <w:pStyle w:val="ConsPlusNormal"/>
        <w:widowControl/>
        <w:ind w:firstLine="567"/>
        <w:jc w:val="both"/>
        <w:rPr>
          <w:rFonts w:ascii="Times New Roman" w:hAnsi="Times New Roman"/>
          <w:sz w:val="28"/>
          <w:szCs w:val="28"/>
        </w:rPr>
      </w:pPr>
      <w:r>
        <w:rPr>
          <w:rFonts w:ascii="Times New Roman" w:hAnsi="Times New Roman"/>
          <w:bCs/>
          <w:sz w:val="28"/>
          <w:szCs w:val="28"/>
          <w:lang w:eastAsia="en-US"/>
        </w:rPr>
        <w:t xml:space="preserve">Критерий принятия решения: наличие документов, удостоверяющих               личность заявителя, либо </w:t>
      </w:r>
      <w:r>
        <w:rPr>
          <w:rFonts w:ascii="Times New Roman" w:hAnsi="Times New Roman"/>
          <w:sz w:val="28"/>
          <w:szCs w:val="28"/>
        </w:rPr>
        <w:t>д</w:t>
      </w:r>
      <w:r>
        <w:rPr>
          <w:rFonts w:ascii="Times New Roman" w:hAnsi="Times New Roman" w:cs="Times New Roman"/>
          <w:sz w:val="28"/>
          <w:szCs w:val="28"/>
        </w:rPr>
        <w:t xml:space="preserve">оверенность </w:t>
      </w:r>
      <w:r>
        <w:rPr>
          <w:rFonts w:ascii="Times New Roman" w:hAnsi="Times New Roman"/>
          <w:sz w:val="28"/>
          <w:szCs w:val="28"/>
        </w:rPr>
        <w:t>для уполномоченного лица от заяви-теля, оформленная в установленном порядке, для физических лиц.</w:t>
      </w:r>
    </w:p>
    <w:p w:rsidR="00CF24C7" w:rsidRDefault="00EC5D8A">
      <w:pPr>
        <w:ind w:firstLine="567"/>
        <w:jc w:val="both"/>
        <w:rPr>
          <w:szCs w:val="28"/>
        </w:rPr>
      </w:pPr>
      <w:r>
        <w:rPr>
          <w:szCs w:val="28"/>
        </w:rPr>
        <w:t>Максимальная продолжительность административной процедуры –                     три рабочих дня.</w:t>
      </w:r>
    </w:p>
    <w:p w:rsidR="00CF24C7" w:rsidRDefault="00EC5D8A">
      <w:pPr>
        <w:ind w:firstLine="567"/>
        <w:jc w:val="both"/>
        <w:rPr>
          <w:szCs w:val="28"/>
        </w:rPr>
      </w:pPr>
      <w:r>
        <w:rPr>
          <w:szCs w:val="28"/>
        </w:rPr>
        <w:t>7. Критериями принятия решений при предоставлении муниципальной             услуги являются:</w:t>
      </w:r>
    </w:p>
    <w:p w:rsidR="00CF24C7" w:rsidRDefault="00EC5D8A">
      <w:pPr>
        <w:ind w:firstLine="567"/>
        <w:jc w:val="both"/>
        <w:rPr>
          <w:szCs w:val="28"/>
        </w:rPr>
      </w:pPr>
      <w:r>
        <w:rPr>
          <w:szCs w:val="28"/>
        </w:rPr>
        <w:t>7.1. Положительный результат – выдача решения о согласовании переустройства и (или) перепланировки жилого помещения, при соответствии проекта переустройства и (или) перепланировки жилого помещения требованиям законодательства.</w:t>
      </w:r>
    </w:p>
    <w:p w:rsidR="00CF24C7" w:rsidRDefault="00EC5D8A">
      <w:pPr>
        <w:ind w:firstLine="567"/>
        <w:jc w:val="both"/>
        <w:rPr>
          <w:szCs w:val="28"/>
        </w:rPr>
      </w:pPr>
      <w:r>
        <w:rPr>
          <w:szCs w:val="28"/>
        </w:rPr>
        <w:t xml:space="preserve">7.2. Отказ в согласовании переустройства и (или) перепланировки жилого помещения: </w:t>
      </w:r>
    </w:p>
    <w:p w:rsidR="00CF24C7" w:rsidRDefault="00EC5D8A">
      <w:pPr>
        <w:ind w:firstLine="567"/>
        <w:jc w:val="both"/>
        <w:rPr>
          <w:szCs w:val="28"/>
        </w:rPr>
      </w:pPr>
      <w:r>
        <w:rPr>
          <w:szCs w:val="28"/>
        </w:rPr>
        <w:t xml:space="preserve">1) при несоответствии представленных документов требованиям пункта 11 </w:t>
      </w:r>
      <w:r>
        <w:rPr>
          <w:rFonts w:eastAsia="Times New Roman" w:cs="Times New Roman"/>
          <w:bCs/>
          <w:spacing w:val="-4"/>
          <w:szCs w:val="28"/>
        </w:rPr>
        <w:t xml:space="preserve">раздела </w:t>
      </w:r>
      <w:r>
        <w:rPr>
          <w:rFonts w:eastAsia="Times New Roman" w:cs="Times New Roman"/>
          <w:bCs/>
          <w:spacing w:val="-4"/>
          <w:szCs w:val="28"/>
          <w:lang w:val="en-US"/>
        </w:rPr>
        <w:t>II</w:t>
      </w:r>
      <w:r>
        <w:rPr>
          <w:rFonts w:eastAsia="Times New Roman" w:cs="Times New Roman"/>
          <w:bCs/>
          <w:spacing w:val="-4"/>
          <w:szCs w:val="28"/>
        </w:rPr>
        <w:t xml:space="preserve"> </w:t>
      </w:r>
      <w:r>
        <w:rPr>
          <w:szCs w:val="28"/>
        </w:rPr>
        <w:t>настоящего административного регламента;</w:t>
      </w:r>
    </w:p>
    <w:p w:rsidR="00CF24C7" w:rsidRDefault="00EC5D8A">
      <w:pPr>
        <w:ind w:firstLine="567"/>
        <w:jc w:val="both"/>
        <w:rPr>
          <w:szCs w:val="28"/>
        </w:rPr>
      </w:pPr>
      <w:r>
        <w:rPr>
          <w:szCs w:val="28"/>
        </w:rPr>
        <w:t>2) по основаниям, указанным в пункте 13</w:t>
      </w:r>
      <w:r>
        <w:rPr>
          <w:rFonts w:eastAsia="Times New Roman" w:cs="Times New Roman"/>
          <w:bCs/>
          <w:spacing w:val="-4"/>
          <w:szCs w:val="28"/>
        </w:rPr>
        <w:t xml:space="preserve"> раздела </w:t>
      </w:r>
      <w:r>
        <w:rPr>
          <w:rFonts w:eastAsia="Times New Roman" w:cs="Times New Roman"/>
          <w:bCs/>
          <w:spacing w:val="-4"/>
          <w:szCs w:val="28"/>
          <w:lang w:val="en-US"/>
        </w:rPr>
        <w:t>II</w:t>
      </w:r>
      <w:r>
        <w:rPr>
          <w:szCs w:val="28"/>
        </w:rPr>
        <w:t xml:space="preserve"> настоящего административного регламента;</w:t>
      </w:r>
    </w:p>
    <w:p w:rsidR="00CF24C7" w:rsidRDefault="00EC5D8A">
      <w:pPr>
        <w:ind w:firstLine="567"/>
        <w:jc w:val="both"/>
        <w:rPr>
          <w:szCs w:val="28"/>
        </w:rPr>
      </w:pPr>
      <w:r>
        <w:rPr>
          <w:rFonts w:cs="Times New Roman"/>
          <w:szCs w:val="28"/>
        </w:rPr>
        <w:t>3)</w:t>
      </w:r>
      <w:r>
        <w:rPr>
          <w:szCs w:val="28"/>
        </w:rPr>
        <w:t xml:space="preserve"> при несоответствии проекта переустройства и (или) перепланировки жилого помещения требованиям законодательства.</w:t>
      </w:r>
    </w:p>
    <w:p w:rsidR="00CF24C7" w:rsidRDefault="00EC5D8A">
      <w:pPr>
        <w:pStyle w:val="aa"/>
        <w:tabs>
          <w:tab w:val="left" w:pos="284"/>
        </w:tabs>
        <w:ind w:firstLine="567"/>
        <w:jc w:val="both"/>
        <w:rPr>
          <w:rFonts w:ascii="Times New Roman" w:hAnsi="Times New Roman"/>
          <w:sz w:val="28"/>
          <w:szCs w:val="28"/>
        </w:rPr>
      </w:pPr>
      <w:r>
        <w:rPr>
          <w:rFonts w:ascii="Times New Roman" w:hAnsi="Times New Roman"/>
          <w:sz w:val="28"/>
          <w:szCs w:val="28"/>
        </w:rPr>
        <w:t>8. По запросу заявителя информацию о принятом решении департамент направляет одним из следующих способов: по почтовому адресу, при личной явке в департамент.</w:t>
      </w:r>
    </w:p>
    <w:p w:rsidR="00CF24C7" w:rsidRDefault="00EC5D8A">
      <w:pPr>
        <w:ind w:firstLine="567"/>
        <w:jc w:val="both"/>
        <w:rPr>
          <w:szCs w:val="28"/>
        </w:rPr>
      </w:pPr>
      <w:r>
        <w:rPr>
          <w:szCs w:val="28"/>
        </w:rPr>
        <w:t>9. Схема последовательности действий при предоставлении муници-</w:t>
      </w:r>
      <w:r>
        <w:rPr>
          <w:spacing w:val="-6"/>
          <w:szCs w:val="28"/>
        </w:rPr>
        <w:t>пальной услуги представлена в приложении 5 к настоящему административному</w:t>
      </w:r>
      <w:r>
        <w:rPr>
          <w:szCs w:val="28"/>
        </w:rPr>
        <w:t xml:space="preserve"> регламенту. </w:t>
      </w:r>
    </w:p>
    <w:p w:rsidR="00CF24C7" w:rsidRDefault="00CF24C7">
      <w:pPr>
        <w:ind w:firstLine="567"/>
        <w:jc w:val="both"/>
        <w:rPr>
          <w:szCs w:val="28"/>
        </w:rPr>
      </w:pPr>
    </w:p>
    <w:p w:rsidR="00CF24C7" w:rsidRDefault="00EC5D8A">
      <w:pPr>
        <w:ind w:firstLine="567"/>
        <w:jc w:val="both"/>
        <w:rPr>
          <w:spacing w:val="-4"/>
          <w:szCs w:val="28"/>
        </w:rPr>
      </w:pPr>
      <w:r>
        <w:rPr>
          <w:spacing w:val="-4"/>
          <w:szCs w:val="28"/>
        </w:rPr>
        <w:t xml:space="preserve">Раздел </w:t>
      </w:r>
      <w:r>
        <w:rPr>
          <w:spacing w:val="-4"/>
          <w:szCs w:val="28"/>
          <w:lang w:val="en-US"/>
        </w:rPr>
        <w:t>IV</w:t>
      </w:r>
      <w:r>
        <w:rPr>
          <w:spacing w:val="-4"/>
          <w:szCs w:val="28"/>
        </w:rPr>
        <w:t>. Формы контроля за исполнением административного регламента</w:t>
      </w:r>
    </w:p>
    <w:p w:rsidR="00CF24C7" w:rsidRDefault="00EC5D8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руководителя департамента (назначенным им ответственным специалистом). </w:t>
      </w:r>
    </w:p>
    <w:p w:rsidR="00CF24C7" w:rsidRDefault="00EC5D8A">
      <w:pPr>
        <w:pStyle w:val="a6"/>
        <w:shd w:val="clear" w:color="auto" w:fill="FFFFFF"/>
        <w:spacing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 иных нормативных правовых актов Российской Федерации и Ханты-Мансийского автономного округа – Югры, устанавли-вающих требования к предоставлению муниципальной услуги, не реже                  чем один раз в квартал.</w:t>
      </w:r>
    </w:p>
    <w:p w:rsidR="00CF24C7" w:rsidRDefault="00EC5D8A">
      <w:pPr>
        <w:widowControl w:val="0"/>
        <w:autoSpaceDE w:val="0"/>
        <w:autoSpaceDN w:val="0"/>
        <w:adjustRightInd w:val="0"/>
        <w:ind w:firstLine="567"/>
        <w:jc w:val="both"/>
        <w:rPr>
          <w:rFonts w:cs="Times New Roman"/>
          <w:szCs w:val="28"/>
        </w:rPr>
      </w:pPr>
      <w:r>
        <w:rPr>
          <w:rFonts w:cs="Times New Roman"/>
          <w:szCs w:val="28"/>
        </w:rPr>
        <w:t>2. Контроль за полнотой и качеством предоставления муниципальной              услуги включает в себя проведение плановых проверок и внеплановых                        проверок, в частности проверок по конкретному обращению заявителя,                          в том числе со стороны граждан, их объединений и организаций (осуществляется на основании приказа руководителя департамента).</w:t>
      </w:r>
    </w:p>
    <w:p w:rsidR="00CF24C7" w:rsidRDefault="00EC5D8A">
      <w:pPr>
        <w:widowControl w:val="0"/>
        <w:autoSpaceDE w:val="0"/>
        <w:autoSpaceDN w:val="0"/>
        <w:adjustRightInd w:val="0"/>
        <w:ind w:firstLine="567"/>
        <w:jc w:val="both"/>
        <w:rPr>
          <w:rFonts w:cs="Times New Roman"/>
          <w:szCs w:val="28"/>
        </w:rPr>
      </w:pPr>
      <w:r>
        <w:rPr>
          <w:rFonts w:cs="Times New Roman"/>
          <w:szCs w:val="28"/>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CF24C7" w:rsidRDefault="00EC5D8A">
      <w:pPr>
        <w:pStyle w:val="a6"/>
        <w:shd w:val="clear" w:color="auto" w:fill="FFFFFF"/>
        <w:spacing w:before="0" w:after="0"/>
        <w:ind w:firstLine="567"/>
        <w:jc w:val="both"/>
        <w:rPr>
          <w:rFonts w:ascii="Times New Roman" w:hAnsi="Times New Roman"/>
          <w:sz w:val="28"/>
          <w:szCs w:val="28"/>
        </w:rPr>
      </w:pPr>
      <w:r>
        <w:rPr>
          <w:rFonts w:ascii="Times New Roman" w:hAnsi="Times New Roman"/>
          <w:sz w:val="28"/>
          <w:szCs w:val="28"/>
        </w:rPr>
        <w:t>В случае проведения проверки по конкретному обращению заявителя                                     в течение 15-и рабочих дней со дня регистрации письменного обращения               заявителю направляется по почте информация о результатах проверки, проведенной по обращению и мерах, принятых в отношении виновных в нарушении законодательства Российской Федерации должностных лиц.</w:t>
      </w:r>
    </w:p>
    <w:p w:rsidR="00CF24C7" w:rsidRDefault="00EC5D8A">
      <w:pPr>
        <w:pStyle w:val="aff3"/>
        <w:ind w:firstLine="567"/>
        <w:jc w:val="both"/>
        <w:rPr>
          <w:sz w:val="28"/>
          <w:szCs w:val="28"/>
        </w:rPr>
      </w:pPr>
      <w:r>
        <w:rPr>
          <w:sz w:val="28"/>
          <w:szCs w:val="28"/>
        </w:rPr>
        <w:t>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w:t>
      </w:r>
    </w:p>
    <w:p w:rsidR="00CF24C7" w:rsidRDefault="00EC5D8A">
      <w:pPr>
        <w:widowControl w:val="0"/>
        <w:autoSpaceDE w:val="0"/>
        <w:autoSpaceDN w:val="0"/>
        <w:adjustRightInd w:val="0"/>
        <w:ind w:firstLine="567"/>
        <w:jc w:val="both"/>
        <w:rPr>
          <w:rFonts w:cs="Times New Roman"/>
          <w:szCs w:val="28"/>
        </w:rPr>
      </w:pPr>
      <w:r>
        <w:rPr>
          <w:rFonts w:cs="Times New Roman"/>
          <w:szCs w:val="28"/>
        </w:rPr>
        <w:t>Результаты проверки оформляются в виде акта, в котором отмечаются                выявленные недостатки и указываются предложения по их устранению,                      акт утверждается руководителем департамента.</w:t>
      </w:r>
    </w:p>
    <w:p w:rsidR="00CF24C7" w:rsidRDefault="00EC5D8A">
      <w:pPr>
        <w:widowControl w:val="0"/>
        <w:autoSpaceDE w:val="0"/>
        <w:autoSpaceDN w:val="0"/>
        <w:adjustRightInd w:val="0"/>
        <w:ind w:firstLine="567"/>
        <w:jc w:val="both"/>
        <w:rPr>
          <w:rFonts w:cs="Times New Roman"/>
          <w:szCs w:val="28"/>
        </w:rPr>
      </w:pPr>
      <w:r>
        <w:rPr>
          <w:rFonts w:cs="Times New Roman"/>
          <w:szCs w:val="28"/>
        </w:rPr>
        <w:t>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F24C7" w:rsidRDefault="00EC5D8A">
      <w:pPr>
        <w:widowControl w:val="0"/>
        <w:autoSpaceDE w:val="0"/>
        <w:autoSpaceDN w:val="0"/>
        <w:adjustRightInd w:val="0"/>
        <w:ind w:firstLine="567"/>
        <w:jc w:val="both"/>
        <w:rPr>
          <w:rFonts w:cs="Times New Roman"/>
          <w:szCs w:val="28"/>
        </w:rPr>
      </w:pPr>
      <w:r>
        <w:rPr>
          <w:rFonts w:cs="Times New Roman"/>
          <w:szCs w:val="28"/>
        </w:rPr>
        <w:t>Должностное лицо департамента,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rsidR="00CF24C7" w:rsidRDefault="00EC5D8A">
      <w:pPr>
        <w:widowControl w:val="0"/>
        <w:autoSpaceDE w:val="0"/>
        <w:autoSpaceDN w:val="0"/>
        <w:adjustRightInd w:val="0"/>
        <w:ind w:firstLine="567"/>
        <w:jc w:val="both"/>
        <w:rPr>
          <w:rFonts w:cs="Times New Roman"/>
          <w:szCs w:val="28"/>
        </w:rPr>
      </w:pPr>
      <w:r>
        <w:rPr>
          <w:rFonts w:cs="Times New Roman"/>
          <w:szCs w:val="28"/>
        </w:rPr>
        <w:t>- нарушение срока регистрации запроса заявителя о предоставлении муниципальной услуги и срока предоставления муниципальной услуги;</w:t>
      </w:r>
    </w:p>
    <w:p w:rsidR="00CF24C7" w:rsidRDefault="00EC5D8A">
      <w:pPr>
        <w:widowControl w:val="0"/>
        <w:autoSpaceDE w:val="0"/>
        <w:autoSpaceDN w:val="0"/>
        <w:adjustRightInd w:val="0"/>
        <w:ind w:firstLine="567"/>
        <w:jc w:val="both"/>
        <w:rPr>
          <w:rFonts w:cs="Times New Roman"/>
          <w:szCs w:val="28"/>
        </w:rPr>
      </w:pPr>
      <w:r>
        <w:rPr>
          <w:rFonts w:cs="Times New Roman"/>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CF24C7" w:rsidRDefault="00CF24C7">
      <w:pPr>
        <w:widowControl w:val="0"/>
        <w:autoSpaceDE w:val="0"/>
        <w:autoSpaceDN w:val="0"/>
        <w:adjustRightInd w:val="0"/>
        <w:ind w:firstLine="567"/>
        <w:jc w:val="both"/>
        <w:rPr>
          <w:rFonts w:cs="Times New Roman"/>
          <w:spacing w:val="-6"/>
          <w:szCs w:val="28"/>
        </w:rPr>
      </w:pPr>
    </w:p>
    <w:p w:rsidR="00CF24C7" w:rsidRDefault="00EC5D8A">
      <w:pPr>
        <w:widowControl w:val="0"/>
        <w:autoSpaceDE w:val="0"/>
        <w:autoSpaceDN w:val="0"/>
        <w:adjustRightInd w:val="0"/>
        <w:ind w:firstLine="567"/>
        <w:jc w:val="both"/>
        <w:rPr>
          <w:rFonts w:cs="Times New Roman"/>
          <w:szCs w:val="28"/>
        </w:rPr>
      </w:pPr>
      <w:r>
        <w:rPr>
          <w:rFonts w:cs="Times New Roman"/>
          <w:spacing w:val="-6"/>
          <w:szCs w:val="28"/>
        </w:rPr>
        <w:t xml:space="preserve">- превышение максимального срока ожидания в очереди при подаче запроса </w:t>
      </w:r>
      <w:r>
        <w:rPr>
          <w:rFonts w:cs="Times New Roman"/>
          <w:szCs w:val="28"/>
        </w:rPr>
        <w:t xml:space="preserve">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CF24C7" w:rsidRDefault="00EC5D8A">
      <w:pPr>
        <w:widowControl w:val="0"/>
        <w:autoSpaceDE w:val="0"/>
        <w:autoSpaceDN w:val="0"/>
        <w:adjustRightInd w:val="0"/>
        <w:ind w:firstLine="567"/>
        <w:jc w:val="both"/>
        <w:rPr>
          <w:rFonts w:cs="Times New Roman"/>
          <w:szCs w:val="28"/>
        </w:rPr>
      </w:pPr>
      <w:r>
        <w:rPr>
          <w:rFonts w:cs="Times New Roman"/>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CF24C7" w:rsidRDefault="00EC5D8A">
      <w:pPr>
        <w:pStyle w:val="aff3"/>
        <w:ind w:firstLine="567"/>
        <w:jc w:val="both"/>
        <w:rPr>
          <w:sz w:val="28"/>
          <w:szCs w:val="28"/>
        </w:rPr>
      </w:pPr>
      <w:r>
        <w:rPr>
          <w:sz w:val="28"/>
          <w:szCs w:val="28"/>
        </w:rPr>
        <w:t xml:space="preserve">В соответствии со </w:t>
      </w:r>
      <w:hyperlink r:id="rId17" w:history="1">
        <w:r>
          <w:rPr>
            <w:sz w:val="28"/>
            <w:szCs w:val="28"/>
          </w:rPr>
          <w:t>статьей 9.6</w:t>
        </w:r>
      </w:hyperlink>
      <w:r>
        <w:rPr>
          <w:sz w:val="28"/>
          <w:szCs w:val="28"/>
        </w:rPr>
        <w:t xml:space="preserve"> Закона Ханты-Мансийского автономного                       </w:t>
      </w:r>
      <w:r>
        <w:rPr>
          <w:spacing w:val="-6"/>
          <w:sz w:val="28"/>
          <w:szCs w:val="28"/>
        </w:rPr>
        <w:t>округа – Югры от 11.06.2010 № 102-оз «Об административных правонарушениях»</w:t>
      </w:r>
      <w:r>
        <w:rPr>
          <w:sz w:val="28"/>
          <w:szCs w:val="28"/>
        </w:rPr>
        <w:t xml:space="preserve"> должностные лица управления,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w:t>
      </w:r>
      <w:r>
        <w:rPr>
          <w:spacing w:val="-4"/>
          <w:sz w:val="28"/>
          <w:szCs w:val="28"/>
        </w:rPr>
        <w:t>установленного срока осуществления таких исправлений, в превышении максимального</w:t>
      </w:r>
      <w:r>
        <w:rPr>
          <w:sz w:val="28"/>
          <w:szCs w:val="28"/>
        </w:rPr>
        <w:t xml:space="preserve"> срока ожидания в очереди при подаче запроса о муниципальной услуги, а равно при получении результата предоставления муниципальной услуги (за </w:t>
      </w:r>
      <w:r>
        <w:rPr>
          <w:spacing w:val="-6"/>
          <w:sz w:val="28"/>
          <w:szCs w:val="28"/>
        </w:rPr>
        <w:t>исключением срока подачи запроса в МФЦ), в нарушении требований к информационным</w:t>
      </w:r>
      <w:r>
        <w:rPr>
          <w:sz w:val="28"/>
          <w:szCs w:val="28"/>
        </w:rPr>
        <w:t xml:space="preserve"> стендам с образцами их заполнения и перечнем документов, необходимых                для предоставления муниципальной услуги. </w:t>
      </w:r>
    </w:p>
    <w:p w:rsidR="00CF24C7" w:rsidRDefault="00CF24C7">
      <w:pPr>
        <w:tabs>
          <w:tab w:val="left" w:pos="0"/>
        </w:tabs>
        <w:autoSpaceDE w:val="0"/>
        <w:autoSpaceDN w:val="0"/>
        <w:adjustRightInd w:val="0"/>
        <w:ind w:firstLine="567"/>
        <w:jc w:val="both"/>
        <w:rPr>
          <w:rFonts w:eastAsia="Calibri" w:cs="Times New Roman"/>
          <w:szCs w:val="28"/>
        </w:rPr>
      </w:pPr>
    </w:p>
    <w:p w:rsidR="00CF24C7" w:rsidRDefault="00EC5D8A">
      <w:pPr>
        <w:autoSpaceDE w:val="0"/>
        <w:autoSpaceDN w:val="0"/>
        <w:adjustRightInd w:val="0"/>
        <w:ind w:firstLine="567"/>
        <w:jc w:val="both"/>
        <w:outlineLvl w:val="1"/>
        <w:rPr>
          <w:rFonts w:eastAsia="Calibri"/>
          <w:bCs/>
          <w:szCs w:val="28"/>
        </w:rPr>
      </w:pPr>
      <w:r>
        <w:rPr>
          <w:rFonts w:cs="Times New Roman"/>
          <w:szCs w:val="28"/>
        </w:rPr>
        <w:t xml:space="preserve">Раздел </w:t>
      </w:r>
      <w:r>
        <w:rPr>
          <w:rFonts w:cs="Times New Roman"/>
          <w:szCs w:val="28"/>
          <w:lang w:val="en-US"/>
        </w:rPr>
        <w:t>V</w:t>
      </w:r>
      <w:r>
        <w:rPr>
          <w:rFonts w:cs="Times New Roman"/>
          <w:szCs w:val="28"/>
        </w:rPr>
        <w:t xml:space="preserve">. </w:t>
      </w:r>
      <w:hyperlink r:id="rId18" w:history="1">
        <w:r>
          <w:rPr>
            <w:rFonts w:eastAsia="Calibri" w:cs="Times New Roman"/>
            <w:bCs/>
            <w:szCs w:val="28"/>
          </w:rPr>
          <w:t>Досудебный (внесудебный) порядок</w:t>
        </w:r>
      </w:hyperlink>
      <w:r>
        <w:rPr>
          <w:rFonts w:eastAsia="Calibri"/>
          <w:bCs/>
          <w:szCs w:val="28"/>
        </w:rPr>
        <w:t xml:space="preserve"> обжалования решений                    и действий (бездействия) органа, предоставляющего </w:t>
      </w:r>
      <w:r>
        <w:rPr>
          <w:szCs w:val="28"/>
        </w:rPr>
        <w:t xml:space="preserve">муниципальную </w:t>
      </w:r>
      <w:r>
        <w:rPr>
          <w:rFonts w:eastAsia="Calibri"/>
          <w:bCs/>
          <w:szCs w:val="28"/>
        </w:rPr>
        <w:t>услугу,               а также должностных лиц, муниципальных служащих</w:t>
      </w:r>
      <w:bookmarkStart w:id="0" w:name="sub_1051"/>
    </w:p>
    <w:p w:rsidR="00CF24C7" w:rsidRDefault="00EC5D8A">
      <w:pPr>
        <w:autoSpaceDE w:val="0"/>
        <w:autoSpaceDN w:val="0"/>
        <w:adjustRightInd w:val="0"/>
        <w:ind w:firstLine="567"/>
        <w:jc w:val="both"/>
        <w:outlineLvl w:val="1"/>
        <w:rPr>
          <w:szCs w:val="28"/>
        </w:rPr>
      </w:pPr>
      <w:r>
        <w:rPr>
          <w:rFonts w:eastAsia="Calibri"/>
          <w:bCs/>
          <w:szCs w:val="28"/>
        </w:rPr>
        <w:t xml:space="preserve">1. </w:t>
      </w:r>
      <w:r>
        <w:rPr>
          <w:szCs w:val="28"/>
        </w:rPr>
        <w:t xml:space="preserve">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w:t>
      </w:r>
      <w:r>
        <w:rPr>
          <w:spacing w:val="-4"/>
          <w:szCs w:val="28"/>
        </w:rPr>
        <w:t>его структурных подразделений и должностных лиц, муниципальных служащих</w:t>
      </w:r>
      <w:r>
        <w:rPr>
          <w:szCs w:val="28"/>
        </w:rPr>
        <w:t xml:space="preserve"> при предоставлении муниципальной услуги (далее – жалоба).</w:t>
      </w:r>
    </w:p>
    <w:bookmarkEnd w:id="0"/>
    <w:p w:rsidR="00CF24C7" w:rsidRDefault="00EC5D8A">
      <w:pPr>
        <w:ind w:firstLine="567"/>
        <w:jc w:val="both"/>
        <w:rPr>
          <w:rFonts w:cs="Times New Roman"/>
          <w:szCs w:val="28"/>
        </w:rPr>
      </w:pPr>
      <w:r>
        <w:rPr>
          <w:rFonts w:cs="Times New Roman"/>
          <w:szCs w:val="28"/>
        </w:rPr>
        <w:t xml:space="preserve">Действие настоящего раздела административного регламента распространяется на жалобы, поданные с соблюдением требований </w:t>
      </w:r>
      <w:hyperlink r:id="rId19" w:history="1">
        <w:r>
          <w:rPr>
            <w:rStyle w:val="af9"/>
            <w:rFonts w:cs="Times New Roman"/>
            <w:color w:val="auto"/>
            <w:szCs w:val="28"/>
          </w:rPr>
          <w:t>Федерального закона</w:t>
        </w:r>
      </w:hyperlink>
      <w:r>
        <w:rPr>
          <w:rFonts w:cs="Times New Roman"/>
          <w:szCs w:val="28"/>
        </w:rPr>
        <w:t xml:space="preserve"> от 27.07.2010 № 210-ФЗ «Об организации предоставления государственных                и муниципальных услуг».</w:t>
      </w:r>
    </w:p>
    <w:p w:rsidR="00CF24C7" w:rsidRDefault="00EC5D8A">
      <w:pPr>
        <w:ind w:firstLine="567"/>
        <w:jc w:val="both"/>
        <w:rPr>
          <w:rFonts w:cs="Times New Roman"/>
          <w:szCs w:val="28"/>
        </w:rPr>
      </w:pPr>
      <w:bookmarkStart w:id="1" w:name="sub_1052"/>
      <w:r>
        <w:rPr>
          <w:rFonts w:cs="Times New Roman"/>
          <w:szCs w:val="28"/>
        </w:rPr>
        <w:t xml:space="preserve">2. 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либо через МФЦ </w:t>
      </w:r>
      <w:bookmarkStart w:id="2" w:name="sub_1053"/>
      <w:bookmarkEnd w:id="1"/>
    </w:p>
    <w:p w:rsidR="00CF24C7" w:rsidRDefault="00EC5D8A">
      <w:pPr>
        <w:ind w:firstLine="567"/>
        <w:jc w:val="both"/>
        <w:rPr>
          <w:rFonts w:cs="Times New Roman"/>
          <w:szCs w:val="28"/>
        </w:rPr>
      </w:pPr>
      <w:r>
        <w:rPr>
          <w:rFonts w:cs="Times New Roman"/>
          <w:szCs w:val="28"/>
        </w:rPr>
        <w:t>3. Жалоба должна содержать:</w:t>
      </w:r>
    </w:p>
    <w:bookmarkEnd w:id="2"/>
    <w:p w:rsidR="00CF24C7" w:rsidRDefault="00EC5D8A">
      <w:pPr>
        <w:ind w:firstLine="567"/>
        <w:jc w:val="both"/>
        <w:rPr>
          <w:rFonts w:cs="Times New Roman"/>
          <w:szCs w:val="28"/>
        </w:rPr>
      </w:pPr>
      <w:r>
        <w:rPr>
          <w:rFonts w:cs="Times New Roman"/>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F24C7" w:rsidRDefault="00EC5D8A">
      <w:pPr>
        <w:ind w:firstLine="567"/>
        <w:jc w:val="both"/>
        <w:rPr>
          <w:rFonts w:cs="Times New Roman"/>
          <w:szCs w:val="28"/>
        </w:rPr>
      </w:pPr>
      <w:r>
        <w:rPr>
          <w:rFonts w:cs="Times New Roman"/>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4C7" w:rsidRDefault="00EC5D8A">
      <w:pPr>
        <w:ind w:firstLine="567"/>
        <w:jc w:val="both"/>
        <w:rPr>
          <w:rFonts w:cs="Times New Roman"/>
          <w:szCs w:val="28"/>
        </w:rPr>
      </w:pPr>
      <w:r>
        <w:rPr>
          <w:rFonts w:cs="Times New Roman"/>
          <w:szCs w:val="28"/>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CF24C7" w:rsidRDefault="00EC5D8A">
      <w:pPr>
        <w:ind w:firstLine="567"/>
        <w:jc w:val="both"/>
        <w:rPr>
          <w:rFonts w:cs="Times New Roman"/>
          <w:szCs w:val="28"/>
        </w:rPr>
      </w:pPr>
      <w:r>
        <w:rPr>
          <w:rFonts w:cs="Times New Roman"/>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F24C7" w:rsidRDefault="00EC5D8A">
      <w:pPr>
        <w:ind w:firstLine="567"/>
        <w:jc w:val="both"/>
        <w:rPr>
          <w:rFonts w:cs="Times New Roman"/>
          <w:szCs w:val="28"/>
        </w:rPr>
      </w:pPr>
      <w:bookmarkStart w:id="3" w:name="sub_1054"/>
      <w:r>
        <w:rPr>
          <w:rFonts w:cs="Times New Roman"/>
          <w:szCs w:val="28"/>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bookmarkEnd w:id="3"/>
    <w:p w:rsidR="00CF24C7" w:rsidRDefault="00EC5D8A">
      <w:pPr>
        <w:ind w:firstLine="567"/>
        <w:jc w:val="both"/>
        <w:rPr>
          <w:rFonts w:cs="Times New Roman"/>
          <w:szCs w:val="28"/>
        </w:rPr>
      </w:pPr>
      <w:r>
        <w:rPr>
          <w:rFonts w:cs="Times New Roman"/>
          <w:szCs w:val="28"/>
        </w:rPr>
        <w:t>- оформленная в соответствии с законодательством Российской Федерации доверенность (для физических лиц);</w:t>
      </w:r>
    </w:p>
    <w:p w:rsidR="00CF24C7" w:rsidRDefault="00EC5D8A">
      <w:pPr>
        <w:ind w:firstLine="567"/>
        <w:jc w:val="both"/>
        <w:rPr>
          <w:rFonts w:cs="Times New Roman"/>
          <w:szCs w:val="28"/>
        </w:rPr>
      </w:pPr>
      <w:r>
        <w:rPr>
          <w:rFonts w:cs="Times New Roman"/>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F24C7" w:rsidRDefault="00EC5D8A">
      <w:pPr>
        <w:ind w:firstLine="567"/>
        <w:jc w:val="both"/>
        <w:rPr>
          <w:rFonts w:cs="Times New Roman"/>
          <w:szCs w:val="28"/>
        </w:rPr>
      </w:pPr>
      <w:r>
        <w:rPr>
          <w:rFonts w:cs="Times New Roman"/>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24C7" w:rsidRDefault="00EC5D8A">
      <w:pPr>
        <w:ind w:firstLine="567"/>
        <w:jc w:val="both"/>
        <w:rPr>
          <w:rFonts w:cs="Times New Roman"/>
          <w:szCs w:val="28"/>
        </w:rPr>
      </w:pPr>
      <w:bookmarkStart w:id="4" w:name="sub_1055"/>
      <w:r>
        <w:rPr>
          <w:rFonts w:cs="Times New Roman"/>
          <w:szCs w:val="28"/>
        </w:rPr>
        <w:t xml:space="preserve">5. Прием жалоб в письменной форме осуществляется органом, </w:t>
      </w:r>
      <w:r>
        <w:rPr>
          <w:rFonts w:cs="Times New Roman"/>
          <w:spacing w:val="-6"/>
          <w:szCs w:val="28"/>
        </w:rPr>
        <w:t>предоставляющим муниципальную услугу, в месте предоставления муниципальной услуги</w:t>
      </w:r>
      <w:r>
        <w:rPr>
          <w:rFonts w:cs="Times New Roman"/>
          <w:szCs w:val="28"/>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4"/>
    <w:p w:rsidR="00CF24C7" w:rsidRDefault="00EC5D8A">
      <w:pPr>
        <w:ind w:firstLine="567"/>
        <w:jc w:val="both"/>
        <w:rPr>
          <w:rFonts w:cs="Times New Roman"/>
          <w:szCs w:val="28"/>
        </w:rPr>
      </w:pPr>
      <w:r>
        <w:rPr>
          <w:rFonts w:cs="Times New Roman"/>
          <w:szCs w:val="28"/>
        </w:rPr>
        <w:t>Время приема жалоб должно совпадать со временем предоставления               муниципальных услуг.</w:t>
      </w:r>
    </w:p>
    <w:p w:rsidR="00CF24C7" w:rsidRDefault="00EC5D8A">
      <w:pPr>
        <w:ind w:firstLine="567"/>
        <w:jc w:val="both"/>
        <w:rPr>
          <w:rFonts w:cs="Times New Roman"/>
          <w:szCs w:val="28"/>
        </w:rPr>
      </w:pPr>
      <w:r>
        <w:rPr>
          <w:rFonts w:cs="Times New Roman"/>
          <w:szCs w:val="28"/>
        </w:rPr>
        <w:t>Жалоба в письменной форме может быть также направлена по почте.</w:t>
      </w:r>
    </w:p>
    <w:p w:rsidR="00CF24C7" w:rsidRDefault="00EC5D8A">
      <w:pPr>
        <w:ind w:firstLine="567"/>
        <w:jc w:val="both"/>
        <w:rPr>
          <w:rFonts w:cs="Times New Roman"/>
          <w:szCs w:val="28"/>
        </w:rPr>
      </w:pPr>
      <w:r>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24C7" w:rsidRDefault="00EC5D8A">
      <w:pPr>
        <w:ind w:firstLine="567"/>
        <w:jc w:val="both"/>
        <w:rPr>
          <w:rFonts w:cs="Times New Roman"/>
          <w:szCs w:val="28"/>
        </w:rPr>
      </w:pPr>
      <w:bookmarkStart w:id="5" w:name="sub_1056"/>
      <w:r>
        <w:rPr>
          <w:rFonts w:cs="Times New Roman"/>
          <w:szCs w:val="28"/>
        </w:rPr>
        <w:t>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CF24C7" w:rsidRDefault="00EC5D8A">
      <w:pPr>
        <w:ind w:firstLine="567"/>
        <w:jc w:val="both"/>
        <w:rPr>
          <w:rFonts w:cs="Times New Roman"/>
          <w:szCs w:val="28"/>
        </w:rPr>
      </w:pPr>
      <w:bookmarkStart w:id="6" w:name="sub_1057"/>
      <w:bookmarkEnd w:id="5"/>
      <w:r>
        <w:rPr>
          <w:rFonts w:cs="Times New Roman"/>
          <w:szCs w:val="28"/>
        </w:rPr>
        <w:t xml:space="preserve">7. При подаче жалобы в электронном виде документы, указанные                в пункте 4 раздела </w:t>
      </w:r>
      <w:r>
        <w:rPr>
          <w:rFonts w:cs="Times New Roman"/>
          <w:szCs w:val="28"/>
          <w:lang w:val="en-US"/>
        </w:rPr>
        <w:t>V</w:t>
      </w:r>
      <w:r>
        <w:rPr>
          <w:rFonts w:cs="Times New Roman"/>
          <w:szCs w:val="28"/>
        </w:rPr>
        <w:t xml:space="preserve"> настоящего административного регламента, могут быть представлены в форме электронных документов, подписанных </w:t>
      </w:r>
      <w:hyperlink r:id="rId20" w:history="1">
        <w:r>
          <w:rPr>
            <w:rStyle w:val="af9"/>
            <w:rFonts w:cs="Times New Roman"/>
            <w:color w:val="auto"/>
            <w:szCs w:val="28"/>
          </w:rPr>
          <w:t>электронной подписью</w:t>
        </w:r>
      </w:hyperlink>
      <w:r>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CF24C7" w:rsidRDefault="00CF24C7">
      <w:pPr>
        <w:ind w:firstLine="567"/>
        <w:jc w:val="both"/>
        <w:rPr>
          <w:rFonts w:cs="Times New Roman"/>
          <w:szCs w:val="28"/>
        </w:rPr>
      </w:pPr>
      <w:bookmarkStart w:id="7" w:name="sub_1058"/>
      <w:bookmarkEnd w:id="6"/>
    </w:p>
    <w:p w:rsidR="00CF24C7" w:rsidRDefault="00EC5D8A">
      <w:pPr>
        <w:ind w:firstLine="567"/>
        <w:jc w:val="both"/>
        <w:rPr>
          <w:rFonts w:cs="Times New Roman"/>
          <w:szCs w:val="28"/>
        </w:rPr>
      </w:pPr>
      <w:r>
        <w:rPr>
          <w:rFonts w:cs="Times New Roman"/>
          <w:szCs w:val="28"/>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bookmarkEnd w:id="7"/>
    <w:p w:rsidR="00CF24C7" w:rsidRDefault="00EC5D8A">
      <w:pPr>
        <w:ind w:firstLine="567"/>
        <w:jc w:val="both"/>
        <w:rPr>
          <w:rFonts w:cs="Times New Roman"/>
          <w:szCs w:val="28"/>
        </w:rPr>
      </w:pPr>
      <w:r>
        <w:rPr>
          <w:rFonts w:cs="Times New Roman"/>
          <w:szCs w:val="28"/>
        </w:rPr>
        <w:t>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CF24C7" w:rsidRDefault="00EC5D8A">
      <w:pPr>
        <w:ind w:firstLine="567"/>
        <w:jc w:val="both"/>
        <w:rPr>
          <w:rFonts w:cs="Times New Roman"/>
          <w:szCs w:val="28"/>
        </w:rPr>
      </w:pPr>
      <w:bookmarkStart w:id="8" w:name="sub_1059"/>
      <w:r>
        <w:rPr>
          <w:rFonts w:cs="Times New Roman"/>
          <w:szCs w:val="28"/>
        </w:rPr>
        <w:t xml:space="preserve">9. 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058" w:history="1">
        <w:r>
          <w:rPr>
            <w:rStyle w:val="af9"/>
            <w:rFonts w:cs="Times New Roman"/>
            <w:color w:val="auto"/>
            <w:szCs w:val="28"/>
          </w:rPr>
          <w:t>пункта</w:t>
        </w:r>
      </w:hyperlink>
      <w:r>
        <w:rPr>
          <w:rStyle w:val="af9"/>
          <w:rFonts w:cs="Times New Roman"/>
          <w:color w:val="auto"/>
          <w:szCs w:val="28"/>
        </w:rPr>
        <w:t xml:space="preserve"> 8</w:t>
      </w:r>
      <w:r>
        <w:rPr>
          <w:rFonts w:cs="Times New Roman"/>
          <w:szCs w:val="28"/>
        </w:rPr>
        <w:t xml:space="preserve"> раздела </w:t>
      </w:r>
      <w:r>
        <w:rPr>
          <w:rFonts w:cs="Times New Roman"/>
          <w:szCs w:val="28"/>
          <w:lang w:val="en-US"/>
        </w:rPr>
        <w:t>V</w:t>
      </w:r>
      <w:r>
        <w:rPr>
          <w:rFonts w:cs="Times New Roman"/>
          <w:szCs w:val="28"/>
        </w:rPr>
        <w:t xml:space="preserve">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w:t>
      </w:r>
      <w:r>
        <w:rPr>
          <w:rFonts w:cs="Times New Roman"/>
          <w:spacing w:val="-6"/>
          <w:szCs w:val="28"/>
        </w:rPr>
        <w:t xml:space="preserve"> </w:t>
      </w:r>
      <w:r>
        <w:rPr>
          <w:rFonts w:cs="Times New Roman"/>
          <w:szCs w:val="28"/>
        </w:rPr>
        <w:t>заявителя о перенаправлении жалобы.</w:t>
      </w:r>
    </w:p>
    <w:bookmarkEnd w:id="8"/>
    <w:p w:rsidR="00CF24C7" w:rsidRDefault="00EC5D8A">
      <w:pPr>
        <w:ind w:firstLine="567"/>
        <w:jc w:val="both"/>
        <w:rPr>
          <w:rFonts w:cs="Times New Roman"/>
          <w:szCs w:val="28"/>
        </w:rPr>
      </w:pPr>
      <w:r>
        <w:rPr>
          <w:rFonts w:cs="Times New Roman"/>
          <w:szCs w:val="28"/>
        </w:rPr>
        <w:t>При этом срок рассмотрения жалобы исчисляется со дня регистрации              жалобы в уполномоченном на ее рассмотрение органе.</w:t>
      </w:r>
    </w:p>
    <w:p w:rsidR="00CF24C7" w:rsidRDefault="00EC5D8A">
      <w:pPr>
        <w:ind w:firstLine="567"/>
        <w:jc w:val="both"/>
        <w:rPr>
          <w:rFonts w:cs="Times New Roman"/>
          <w:szCs w:val="28"/>
        </w:rPr>
      </w:pPr>
      <w:bookmarkStart w:id="9" w:name="sub_1510"/>
      <w:r>
        <w:rPr>
          <w:rFonts w:cs="Times New Roman"/>
          <w:szCs w:val="28"/>
        </w:rPr>
        <w:t>10. Заявитель может обратиться с жалобой в том числе в следующих               случаях:</w:t>
      </w:r>
    </w:p>
    <w:bookmarkEnd w:id="9"/>
    <w:p w:rsidR="00CF24C7" w:rsidRDefault="00EC5D8A">
      <w:pPr>
        <w:ind w:firstLine="567"/>
        <w:jc w:val="both"/>
        <w:rPr>
          <w:rFonts w:cs="Times New Roman"/>
          <w:szCs w:val="28"/>
        </w:rPr>
      </w:pPr>
      <w:r>
        <w:rPr>
          <w:rFonts w:cs="Times New Roman"/>
          <w:szCs w:val="28"/>
        </w:rPr>
        <w:t>- нарушения срока регистрации запроса заявителя о предоставлении муниципальной услуги;</w:t>
      </w:r>
    </w:p>
    <w:p w:rsidR="00CF24C7" w:rsidRDefault="00EC5D8A">
      <w:pPr>
        <w:ind w:firstLine="567"/>
        <w:jc w:val="both"/>
        <w:rPr>
          <w:rFonts w:cs="Times New Roman"/>
          <w:szCs w:val="28"/>
        </w:rPr>
      </w:pPr>
      <w:r>
        <w:rPr>
          <w:rFonts w:cs="Times New Roman"/>
          <w:szCs w:val="28"/>
        </w:rPr>
        <w:t>- нарушения срока предоставления муниципальной услуги;</w:t>
      </w:r>
    </w:p>
    <w:p w:rsidR="00CF24C7" w:rsidRDefault="00EC5D8A">
      <w:pPr>
        <w:ind w:firstLine="567"/>
        <w:jc w:val="both"/>
        <w:rPr>
          <w:rFonts w:cs="Times New Roman"/>
          <w:szCs w:val="28"/>
        </w:rPr>
      </w:pPr>
      <w:r>
        <w:rPr>
          <w:rFonts w:cs="Times New Roman"/>
          <w:szCs w:val="28"/>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CF24C7" w:rsidRDefault="00EC5D8A">
      <w:pPr>
        <w:ind w:firstLine="567"/>
        <w:jc w:val="both"/>
        <w:rPr>
          <w:rFonts w:cs="Times New Roman"/>
          <w:szCs w:val="28"/>
        </w:rPr>
      </w:pPr>
      <w:r>
        <w:rPr>
          <w:rFonts w:cs="Times New Roman"/>
          <w:szCs w:val="28"/>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F24C7" w:rsidRDefault="00EC5D8A">
      <w:pPr>
        <w:ind w:firstLine="567"/>
        <w:jc w:val="both"/>
        <w:rPr>
          <w:rFonts w:cs="Times New Roman"/>
          <w:szCs w:val="28"/>
        </w:rPr>
      </w:pPr>
      <w:r>
        <w:rPr>
          <w:rFonts w:cs="Times New Roman"/>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F24C7" w:rsidRDefault="00EC5D8A">
      <w:pPr>
        <w:ind w:firstLine="567"/>
        <w:jc w:val="both"/>
        <w:rPr>
          <w:rFonts w:cs="Times New Roman"/>
          <w:szCs w:val="28"/>
        </w:rPr>
      </w:pPr>
      <w:r>
        <w:rPr>
          <w:rFonts w:cs="Times New Roman"/>
          <w:szCs w:val="28"/>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CF24C7" w:rsidRDefault="00EC5D8A">
      <w:pPr>
        <w:ind w:firstLine="567"/>
        <w:jc w:val="both"/>
        <w:rPr>
          <w:rFonts w:cs="Times New Roman"/>
          <w:szCs w:val="28"/>
        </w:rPr>
      </w:pPr>
      <w:r>
        <w:rPr>
          <w:rFonts w:cs="Times New Roman"/>
          <w:szCs w:val="28"/>
        </w:rPr>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4C7" w:rsidRDefault="00EC5D8A">
      <w:pPr>
        <w:ind w:firstLine="567"/>
        <w:jc w:val="both"/>
        <w:rPr>
          <w:rFonts w:cs="Times New Roman"/>
          <w:szCs w:val="28"/>
        </w:rPr>
      </w:pPr>
      <w:bookmarkStart w:id="10" w:name="sub_1511"/>
      <w:r>
        <w:rPr>
          <w:rFonts w:cs="Times New Roman"/>
          <w:szCs w:val="28"/>
        </w:rPr>
        <w:t xml:space="preserve">11. Заявитель вправе запрашивать и получать в органе, предоставляющем муниципальную услугу, информацию и документы, необходимые для </w:t>
      </w:r>
      <w:r>
        <w:rPr>
          <w:rFonts w:cs="Times New Roman"/>
          <w:spacing w:val="-6"/>
          <w:szCs w:val="28"/>
        </w:rPr>
        <w:t>обоснования и рассмотрения жалобы, если это не затрагивает права, свободы и законные</w:t>
      </w:r>
      <w:r>
        <w:rPr>
          <w:rFonts w:cs="Times New Roman"/>
          <w:szCs w:val="28"/>
        </w:rPr>
        <w:t xml:space="preserve"> интересы других лиц и если в указанных информации и документах                      не содержатся сведения, составляющие охраняемую федеральным законом            тайну.</w:t>
      </w:r>
    </w:p>
    <w:p w:rsidR="00CF24C7" w:rsidRDefault="00EC5D8A">
      <w:pPr>
        <w:ind w:firstLine="567"/>
        <w:jc w:val="both"/>
        <w:rPr>
          <w:rFonts w:cs="Times New Roman"/>
          <w:szCs w:val="28"/>
        </w:rPr>
      </w:pPr>
      <w:bookmarkStart w:id="11" w:name="sub_1512"/>
      <w:bookmarkEnd w:id="10"/>
      <w:r>
        <w:rPr>
          <w:rFonts w:cs="Times New Roman"/>
          <w:szCs w:val="28"/>
        </w:rPr>
        <w:t>12. В органе, предоставляющем муниципальную услугу, определяются уполномоченные на рассмотрение жалоб должностные лица, которые обеспечивают:</w:t>
      </w:r>
    </w:p>
    <w:bookmarkEnd w:id="11"/>
    <w:p w:rsidR="00CF24C7" w:rsidRDefault="00EC5D8A">
      <w:pPr>
        <w:ind w:firstLine="567"/>
        <w:jc w:val="both"/>
        <w:rPr>
          <w:rFonts w:cs="Times New Roman"/>
          <w:szCs w:val="28"/>
        </w:rPr>
      </w:pPr>
      <w:r>
        <w:rPr>
          <w:rFonts w:cs="Times New Roman"/>
          <w:szCs w:val="28"/>
        </w:rPr>
        <w:t>- прием и рассмотрение жалоб в соответствии с требованиями настоящего раздела административного регламента;</w:t>
      </w:r>
    </w:p>
    <w:p w:rsidR="00CF24C7" w:rsidRDefault="00EC5D8A">
      <w:pPr>
        <w:ind w:firstLine="567"/>
        <w:jc w:val="both"/>
        <w:rPr>
          <w:rFonts w:cs="Times New Roman"/>
          <w:szCs w:val="28"/>
        </w:rPr>
      </w:pPr>
      <w:r>
        <w:rPr>
          <w:rFonts w:cs="Times New Roman"/>
          <w:szCs w:val="28"/>
        </w:rPr>
        <w:t xml:space="preserve">- направление жалоб в уполномоченный на их рассмотрение орган                в соответствии с </w:t>
      </w:r>
      <w:hyperlink w:anchor="sub_1059" w:history="1">
        <w:r>
          <w:rPr>
            <w:rStyle w:val="af9"/>
            <w:rFonts w:cs="Times New Roman"/>
            <w:color w:val="auto"/>
            <w:szCs w:val="28"/>
          </w:rPr>
          <w:t>пунктом</w:t>
        </w:r>
      </w:hyperlink>
      <w:r>
        <w:rPr>
          <w:rStyle w:val="af9"/>
          <w:rFonts w:cs="Times New Roman"/>
          <w:color w:val="auto"/>
          <w:szCs w:val="28"/>
        </w:rPr>
        <w:t xml:space="preserve"> 9</w:t>
      </w:r>
      <w:r>
        <w:rPr>
          <w:rFonts w:cs="Times New Roman"/>
          <w:szCs w:val="28"/>
        </w:rPr>
        <w:t xml:space="preserve"> раздела </w:t>
      </w:r>
      <w:r>
        <w:rPr>
          <w:rFonts w:cs="Times New Roman"/>
          <w:szCs w:val="28"/>
          <w:lang w:val="en-US"/>
        </w:rPr>
        <w:t>V</w:t>
      </w:r>
      <w:r>
        <w:rPr>
          <w:rFonts w:cs="Times New Roman"/>
          <w:szCs w:val="28"/>
        </w:rPr>
        <w:t xml:space="preserve"> настоящего административного регламента.</w:t>
      </w:r>
    </w:p>
    <w:p w:rsidR="00CF24C7" w:rsidRDefault="00EC5D8A">
      <w:pPr>
        <w:ind w:firstLine="567"/>
        <w:jc w:val="both"/>
        <w:rPr>
          <w:rFonts w:cs="Times New Roman"/>
          <w:szCs w:val="28"/>
        </w:rPr>
      </w:pPr>
      <w:bookmarkStart w:id="12" w:name="sub_1513"/>
      <w:r>
        <w:rPr>
          <w:rFonts w:cs="Times New Roman"/>
          <w:spacing w:val="-4"/>
          <w:szCs w:val="28"/>
        </w:rPr>
        <w:t>13. В случае установления в ходе или по результатам рассмотрения жалобы</w:t>
      </w:r>
      <w:r>
        <w:rPr>
          <w:rFonts w:cs="Times New Roman"/>
          <w:szCs w:val="28"/>
        </w:rPr>
        <w:t xml:space="preserve"> признаков состава административного правонарушения, предусмотренного </w:t>
      </w:r>
      <w:hyperlink r:id="rId21" w:history="1">
        <w:r>
          <w:rPr>
            <w:rStyle w:val="af9"/>
            <w:rFonts w:cs="Times New Roman"/>
            <w:color w:val="auto"/>
            <w:szCs w:val="28"/>
          </w:rPr>
          <w:t>статьей 5.63</w:t>
        </w:r>
      </w:hyperlink>
      <w:r>
        <w:rPr>
          <w:rFonts w:cs="Times New Roman"/>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F24C7" w:rsidRDefault="00EC5D8A">
      <w:pPr>
        <w:ind w:firstLine="567"/>
        <w:jc w:val="both"/>
        <w:rPr>
          <w:rFonts w:cs="Times New Roman"/>
          <w:szCs w:val="28"/>
        </w:rPr>
      </w:pPr>
      <w:bookmarkStart w:id="13" w:name="sub_1514"/>
      <w:bookmarkEnd w:id="12"/>
      <w:r>
        <w:rPr>
          <w:rFonts w:cs="Times New Roman"/>
          <w:szCs w:val="28"/>
        </w:rPr>
        <w:t>14. Орган, предоставляющий муниципальную услугу, обеспечивает:</w:t>
      </w:r>
    </w:p>
    <w:bookmarkEnd w:id="13"/>
    <w:p w:rsidR="00CF24C7" w:rsidRDefault="00EC5D8A">
      <w:pPr>
        <w:ind w:firstLine="567"/>
        <w:jc w:val="both"/>
        <w:rPr>
          <w:rFonts w:cs="Times New Roman"/>
          <w:szCs w:val="28"/>
        </w:rPr>
      </w:pPr>
      <w:r>
        <w:rPr>
          <w:rFonts w:cs="Times New Roman"/>
          <w:szCs w:val="28"/>
        </w:rPr>
        <w:t>- оснащение мест приема жалоб;</w:t>
      </w:r>
    </w:p>
    <w:p w:rsidR="00CF24C7" w:rsidRDefault="00EC5D8A">
      <w:pPr>
        <w:ind w:firstLine="567"/>
        <w:jc w:val="both"/>
        <w:rPr>
          <w:rFonts w:cs="Times New Roman"/>
          <w:szCs w:val="28"/>
        </w:rPr>
      </w:pPr>
      <w:r>
        <w:rPr>
          <w:rFonts w:cs="Times New Roman"/>
          <w:szCs w:val="28"/>
        </w:rPr>
        <w:t>-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CF24C7" w:rsidRDefault="00EC5D8A">
      <w:pPr>
        <w:ind w:firstLine="567"/>
        <w:jc w:val="both"/>
        <w:rPr>
          <w:rFonts w:cs="Times New Roman"/>
          <w:szCs w:val="28"/>
        </w:rPr>
      </w:pPr>
      <w:r>
        <w:rPr>
          <w:rFonts w:cs="Times New Roman"/>
          <w:spacing w:val="-4"/>
          <w:szCs w:val="28"/>
        </w:rPr>
        <w:t>- консультирование заявителей о порядке обжалования решений и действий</w:t>
      </w:r>
      <w:r>
        <w:rPr>
          <w:rFonts w:cs="Times New Roman"/>
          <w:szCs w:val="28"/>
        </w:rPr>
        <w:t xml:space="preserve"> (бездействия) органа, предоставляющего муниципальную услугу, его </w:t>
      </w:r>
      <w:r>
        <w:rPr>
          <w:rFonts w:cs="Times New Roman"/>
          <w:spacing w:val="-6"/>
          <w:szCs w:val="28"/>
        </w:rPr>
        <w:t>должностных лиц либо муниципальных служащих, в том числе по телефону, электронной</w:t>
      </w:r>
      <w:r>
        <w:rPr>
          <w:rFonts w:cs="Times New Roman"/>
          <w:szCs w:val="28"/>
        </w:rPr>
        <w:t xml:space="preserve"> почте, при личном приеме;</w:t>
      </w:r>
    </w:p>
    <w:p w:rsidR="00CF24C7" w:rsidRDefault="00EC5D8A">
      <w:pPr>
        <w:ind w:firstLine="567"/>
        <w:jc w:val="both"/>
        <w:rPr>
          <w:rFonts w:cs="Times New Roman"/>
          <w:szCs w:val="28"/>
        </w:rPr>
      </w:pPr>
      <w:r>
        <w:rPr>
          <w:rFonts w:cs="Times New Roman"/>
          <w:szCs w:val="28"/>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CF24C7" w:rsidRDefault="00EC5D8A">
      <w:pPr>
        <w:ind w:firstLine="567"/>
        <w:jc w:val="both"/>
        <w:rPr>
          <w:rFonts w:cs="Times New Roman"/>
          <w:szCs w:val="28"/>
        </w:rPr>
      </w:pPr>
      <w:bookmarkStart w:id="14" w:name="sub_1515"/>
      <w:r>
        <w:rPr>
          <w:rFonts w:cs="Times New Roman"/>
          <w:szCs w:val="28"/>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15-и рабочих дней со дня ее регист-рации.</w:t>
      </w:r>
    </w:p>
    <w:bookmarkEnd w:id="14"/>
    <w:p w:rsidR="00CF24C7" w:rsidRDefault="00EC5D8A">
      <w:pPr>
        <w:ind w:firstLine="567"/>
        <w:jc w:val="both"/>
        <w:rPr>
          <w:rFonts w:cs="Times New Roman"/>
          <w:szCs w:val="28"/>
        </w:rPr>
      </w:pPr>
      <w:r>
        <w:rPr>
          <w:rFonts w:cs="Times New Roman"/>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F24C7" w:rsidRDefault="00EC5D8A">
      <w:pPr>
        <w:ind w:firstLine="567"/>
        <w:jc w:val="both"/>
        <w:rPr>
          <w:rFonts w:cs="Times New Roman"/>
          <w:szCs w:val="28"/>
        </w:rPr>
      </w:pPr>
      <w:bookmarkStart w:id="15" w:name="sub_1516"/>
      <w:r>
        <w:rPr>
          <w:rFonts w:cs="Times New Roman"/>
          <w:szCs w:val="28"/>
        </w:rPr>
        <w:t xml:space="preserve">16. По результатам рассмотрения жалобы в соответствии с </w:t>
      </w:r>
      <w:r>
        <w:rPr>
          <w:rStyle w:val="af9"/>
          <w:rFonts w:cs="Times New Roman"/>
          <w:color w:val="auto"/>
          <w:szCs w:val="28"/>
        </w:rPr>
        <w:t>частью 7 статьи 11.2</w:t>
      </w:r>
      <w:r>
        <w:rPr>
          <w:rFonts w:cs="Times New Roman"/>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bookmarkEnd w:id="15"/>
    <w:p w:rsidR="00CF24C7" w:rsidRDefault="00EC5D8A">
      <w:pPr>
        <w:ind w:firstLine="567"/>
        <w:jc w:val="both"/>
        <w:rPr>
          <w:rFonts w:cs="Times New Roman"/>
          <w:szCs w:val="28"/>
        </w:rPr>
      </w:pPr>
      <w:r>
        <w:rPr>
          <w:rFonts w:cs="Times New Roman"/>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F24C7" w:rsidRDefault="00EC5D8A">
      <w:pPr>
        <w:ind w:firstLine="567"/>
        <w:jc w:val="both"/>
        <w:rPr>
          <w:rFonts w:cs="Times New Roman"/>
          <w:szCs w:val="28"/>
        </w:rPr>
      </w:pPr>
      <w:bookmarkStart w:id="16" w:name="sub_1517"/>
      <w:r>
        <w:rPr>
          <w:rFonts w:cs="Times New Roman"/>
          <w:szCs w:val="28"/>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CF24C7" w:rsidRDefault="00EC5D8A">
      <w:pPr>
        <w:ind w:firstLine="567"/>
        <w:jc w:val="both"/>
        <w:rPr>
          <w:rFonts w:cs="Times New Roman"/>
          <w:szCs w:val="28"/>
        </w:rPr>
      </w:pPr>
      <w:bookmarkStart w:id="17" w:name="sub_1518"/>
      <w:bookmarkEnd w:id="16"/>
      <w:r>
        <w:rPr>
          <w:rFonts w:cs="Times New Roman"/>
          <w:szCs w:val="28"/>
        </w:rPr>
        <w:t>18. В ответе по результатам рассмотрения жалобы указываются:</w:t>
      </w:r>
    </w:p>
    <w:bookmarkEnd w:id="17"/>
    <w:p w:rsidR="00CF24C7" w:rsidRDefault="00EC5D8A">
      <w:pPr>
        <w:ind w:firstLine="567"/>
        <w:jc w:val="both"/>
        <w:rPr>
          <w:rFonts w:cs="Times New Roman"/>
          <w:szCs w:val="28"/>
        </w:rPr>
      </w:pPr>
      <w:r>
        <w:rPr>
          <w:rFonts w:cs="Times New Roman"/>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F24C7" w:rsidRDefault="00EC5D8A">
      <w:pPr>
        <w:ind w:firstLine="567"/>
        <w:jc w:val="both"/>
        <w:rPr>
          <w:rFonts w:cs="Times New Roman"/>
          <w:szCs w:val="28"/>
        </w:rPr>
      </w:pPr>
      <w:r>
        <w:rPr>
          <w:rFonts w:cs="Times New Roman"/>
          <w:szCs w:val="28"/>
        </w:rPr>
        <w:t>- номер, дата, место принятия решения, включая сведения о должностном лице, решение или действие (бездействие) которого обжалуется;</w:t>
      </w:r>
    </w:p>
    <w:p w:rsidR="00CF24C7" w:rsidRDefault="00EC5D8A">
      <w:pPr>
        <w:ind w:firstLine="567"/>
        <w:jc w:val="both"/>
        <w:rPr>
          <w:rFonts w:cs="Times New Roman"/>
          <w:szCs w:val="28"/>
        </w:rPr>
      </w:pPr>
      <w:r>
        <w:rPr>
          <w:rFonts w:cs="Times New Roman"/>
          <w:szCs w:val="28"/>
        </w:rPr>
        <w:t>- фамилия, имя, отчество (при наличии) или наименование заявителя;</w:t>
      </w:r>
    </w:p>
    <w:p w:rsidR="00CF24C7" w:rsidRDefault="00EC5D8A">
      <w:pPr>
        <w:ind w:firstLine="567"/>
        <w:jc w:val="both"/>
        <w:rPr>
          <w:rFonts w:cs="Times New Roman"/>
          <w:szCs w:val="28"/>
        </w:rPr>
      </w:pPr>
      <w:r>
        <w:rPr>
          <w:rFonts w:cs="Times New Roman"/>
          <w:szCs w:val="28"/>
        </w:rPr>
        <w:t>- основания для принятия решения по жалобе;</w:t>
      </w:r>
    </w:p>
    <w:p w:rsidR="00CF24C7" w:rsidRDefault="00EC5D8A">
      <w:pPr>
        <w:ind w:firstLine="567"/>
        <w:jc w:val="both"/>
        <w:rPr>
          <w:rFonts w:cs="Times New Roman"/>
          <w:szCs w:val="28"/>
        </w:rPr>
      </w:pPr>
      <w:r>
        <w:rPr>
          <w:rFonts w:cs="Times New Roman"/>
          <w:szCs w:val="28"/>
        </w:rPr>
        <w:t>- принятое по жалобе решение;</w:t>
      </w:r>
    </w:p>
    <w:p w:rsidR="00CF24C7" w:rsidRDefault="00EC5D8A">
      <w:pPr>
        <w:ind w:firstLine="567"/>
        <w:jc w:val="both"/>
        <w:rPr>
          <w:rFonts w:cs="Times New Roman"/>
          <w:szCs w:val="28"/>
        </w:rPr>
      </w:pPr>
      <w:r>
        <w:rPr>
          <w:rFonts w:cs="Times New Roman"/>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CF24C7" w:rsidRDefault="00EC5D8A">
      <w:pPr>
        <w:ind w:firstLine="567"/>
        <w:jc w:val="both"/>
        <w:rPr>
          <w:rFonts w:cs="Times New Roman"/>
          <w:szCs w:val="28"/>
        </w:rPr>
      </w:pPr>
      <w:r>
        <w:rPr>
          <w:rFonts w:cs="Times New Roman"/>
          <w:szCs w:val="28"/>
        </w:rPr>
        <w:t>- сведения о порядке обжалования принятого по жалобе решения.</w:t>
      </w:r>
    </w:p>
    <w:p w:rsidR="00CF24C7" w:rsidRDefault="00EC5D8A">
      <w:pPr>
        <w:ind w:firstLine="567"/>
        <w:jc w:val="both"/>
        <w:rPr>
          <w:rFonts w:cs="Times New Roman"/>
          <w:szCs w:val="28"/>
        </w:rPr>
      </w:pPr>
      <w:bookmarkStart w:id="18" w:name="sub_1519"/>
      <w:r>
        <w:rPr>
          <w:rFonts w:cs="Times New Roman"/>
          <w:szCs w:val="28"/>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8"/>
    <w:p w:rsidR="00CF24C7" w:rsidRDefault="00EC5D8A">
      <w:pPr>
        <w:ind w:firstLine="567"/>
        <w:jc w:val="both"/>
        <w:rPr>
          <w:rFonts w:cs="Times New Roman"/>
          <w:szCs w:val="28"/>
        </w:rPr>
      </w:pPr>
      <w:r>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Pr>
          <w:rStyle w:val="af9"/>
          <w:rFonts w:cs="Times New Roman"/>
          <w:color w:val="auto"/>
          <w:szCs w:val="28"/>
        </w:rPr>
        <w:t>электронной подписью</w:t>
      </w:r>
      <w:r>
        <w:rPr>
          <w:rFonts w:cs="Times New Roman"/>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F24C7" w:rsidRDefault="00EC5D8A">
      <w:pPr>
        <w:ind w:firstLine="567"/>
        <w:jc w:val="both"/>
        <w:rPr>
          <w:rFonts w:cs="Times New Roman"/>
          <w:szCs w:val="28"/>
        </w:rPr>
      </w:pPr>
      <w:bookmarkStart w:id="19" w:name="sub_1520"/>
      <w:r>
        <w:rPr>
          <w:rFonts w:cs="Times New Roman"/>
          <w:szCs w:val="28"/>
        </w:rPr>
        <w:t>20. Уполномоченный на рассмотрение жалобы орган отказывает в удовлетворении жалобы в следующих случаях:</w:t>
      </w:r>
    </w:p>
    <w:bookmarkEnd w:id="19"/>
    <w:p w:rsidR="00CF24C7" w:rsidRDefault="00EC5D8A">
      <w:pPr>
        <w:ind w:firstLine="567"/>
        <w:jc w:val="both"/>
        <w:rPr>
          <w:rFonts w:cs="Times New Roman"/>
          <w:szCs w:val="28"/>
        </w:rPr>
      </w:pPr>
      <w:r>
        <w:rPr>
          <w:rFonts w:cs="Times New Roman"/>
          <w:szCs w:val="28"/>
        </w:rPr>
        <w:t>- наличие вступившего в законную силу решения суда, арбитражного суда по жалобе о том же предмете и по тем же основаниям;</w:t>
      </w:r>
    </w:p>
    <w:p w:rsidR="00CF24C7" w:rsidRDefault="00EC5D8A">
      <w:pPr>
        <w:ind w:firstLine="567"/>
        <w:jc w:val="both"/>
        <w:rPr>
          <w:rFonts w:cs="Times New Roman"/>
          <w:szCs w:val="28"/>
        </w:rPr>
      </w:pPr>
      <w:r>
        <w:rPr>
          <w:rFonts w:cs="Times New Roman"/>
          <w:szCs w:val="28"/>
        </w:rPr>
        <w:t>- подача жалобы лицом, полномочия которого не подтверждены в порядке, установленном законодательством Российской Федерации;</w:t>
      </w:r>
    </w:p>
    <w:p w:rsidR="00CF24C7" w:rsidRDefault="00EC5D8A">
      <w:pPr>
        <w:ind w:firstLine="567"/>
        <w:jc w:val="both"/>
        <w:rPr>
          <w:rFonts w:cs="Times New Roman"/>
          <w:szCs w:val="28"/>
        </w:rPr>
      </w:pPr>
      <w:r>
        <w:rPr>
          <w:rFonts w:cs="Times New Roman"/>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CF24C7" w:rsidRDefault="00EC5D8A">
      <w:pPr>
        <w:ind w:firstLine="567"/>
        <w:jc w:val="both"/>
        <w:rPr>
          <w:rFonts w:cs="Times New Roman"/>
          <w:szCs w:val="28"/>
        </w:rPr>
      </w:pPr>
      <w:bookmarkStart w:id="20" w:name="sub_1521"/>
      <w:r>
        <w:rPr>
          <w:rFonts w:cs="Times New Roman"/>
          <w:szCs w:val="28"/>
        </w:rPr>
        <w:t>21. Уполномоченный на рассмотрение жалобы орган вправе оставить           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bookmarkEnd w:id="20"/>
    <w:p w:rsidR="00CF24C7" w:rsidRDefault="00EC5D8A">
      <w:pPr>
        <w:ind w:firstLine="567"/>
        <w:jc w:val="both"/>
        <w:rPr>
          <w:rFonts w:cs="Times New Roman"/>
          <w:szCs w:val="28"/>
        </w:rPr>
      </w:pPr>
      <w:r>
        <w:rPr>
          <w:rFonts w:cs="Times New Roman"/>
          <w:szCs w:val="28"/>
        </w:rPr>
        <w:t>22. Ответ на письменную жалобу не дается в следующих случаях:</w:t>
      </w:r>
    </w:p>
    <w:p w:rsidR="00CF24C7" w:rsidRDefault="00EC5D8A">
      <w:pPr>
        <w:ind w:firstLine="567"/>
        <w:jc w:val="both"/>
        <w:rPr>
          <w:rFonts w:cs="Times New Roman"/>
          <w:szCs w:val="28"/>
        </w:rPr>
      </w:pPr>
      <w:r>
        <w:rPr>
          <w:rFonts w:cs="Times New Roman"/>
          <w:szCs w:val="28"/>
        </w:rPr>
        <w:t>- текст письменной жалобы не поддается прочтению;</w:t>
      </w:r>
    </w:p>
    <w:p w:rsidR="00CF24C7" w:rsidRDefault="00EC5D8A">
      <w:pPr>
        <w:ind w:firstLine="567"/>
        <w:jc w:val="both"/>
        <w:rPr>
          <w:rFonts w:cs="Times New Roman"/>
          <w:szCs w:val="28"/>
        </w:rPr>
      </w:pPr>
      <w:r>
        <w:rPr>
          <w:rFonts w:cs="Times New Roman"/>
          <w:szCs w:val="28"/>
        </w:rPr>
        <w:t>- в письменной жалобе не указана фамилия гражданина, направившего               жалобу, или почтовый адрес, по которому должен быть направлен ответ.</w:t>
      </w:r>
    </w:p>
    <w:p w:rsidR="00CF24C7" w:rsidRDefault="00EC5D8A">
      <w:pPr>
        <w:autoSpaceDE w:val="0"/>
        <w:autoSpaceDN w:val="0"/>
        <w:adjustRightInd w:val="0"/>
        <w:ind w:left="5529"/>
        <w:outlineLvl w:val="1"/>
        <w:rPr>
          <w:szCs w:val="28"/>
        </w:rPr>
      </w:pPr>
      <w:r>
        <w:rPr>
          <w:szCs w:val="28"/>
        </w:rPr>
        <w:t>Приложение 1</w:t>
      </w:r>
    </w:p>
    <w:p w:rsidR="00CF24C7" w:rsidRDefault="00EC5D8A">
      <w:pPr>
        <w:autoSpaceDE w:val="0"/>
        <w:autoSpaceDN w:val="0"/>
        <w:adjustRightInd w:val="0"/>
        <w:ind w:left="5529"/>
        <w:outlineLvl w:val="1"/>
        <w:rPr>
          <w:szCs w:val="28"/>
        </w:rPr>
      </w:pPr>
      <w:r>
        <w:rPr>
          <w:szCs w:val="28"/>
        </w:rPr>
        <w:t xml:space="preserve">к административному регламенту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услуги «Прием заявлений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выдача документов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о согласовании переустройства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(или) перепланировки жилого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помещения»</w:t>
      </w:r>
    </w:p>
    <w:p w:rsidR="00CF24C7" w:rsidRDefault="00CF24C7">
      <w:pPr>
        <w:autoSpaceDE w:val="0"/>
        <w:autoSpaceDN w:val="0"/>
        <w:adjustRightInd w:val="0"/>
        <w:ind w:firstLine="709"/>
        <w:outlineLvl w:val="1"/>
        <w:rPr>
          <w:rFonts w:cs="Times New Roman"/>
          <w:szCs w:val="28"/>
        </w:rPr>
      </w:pPr>
    </w:p>
    <w:p w:rsidR="00CF24C7" w:rsidRDefault="00CF24C7">
      <w:pPr>
        <w:ind w:firstLine="709"/>
      </w:pPr>
    </w:p>
    <w:tbl>
      <w:tblPr>
        <w:tblW w:w="0" w:type="auto"/>
        <w:tblInd w:w="5103" w:type="dxa"/>
        <w:tblLayout w:type="fixed"/>
        <w:tblCellMar>
          <w:left w:w="0" w:type="dxa"/>
          <w:right w:w="0" w:type="dxa"/>
        </w:tblCellMar>
        <w:tblLook w:val="04A0" w:firstRow="1" w:lastRow="0" w:firstColumn="1" w:lastColumn="0" w:noHBand="0" w:noVBand="1"/>
      </w:tblPr>
      <w:tblGrid>
        <w:gridCol w:w="284"/>
        <w:gridCol w:w="4249"/>
      </w:tblGrid>
      <w:tr w:rsidR="00CF24C7">
        <w:tc>
          <w:tcPr>
            <w:tcW w:w="284" w:type="dxa"/>
            <w:vAlign w:val="bottom"/>
            <w:hideMark/>
          </w:tcPr>
          <w:p w:rsidR="00CF24C7" w:rsidRDefault="00CF24C7">
            <w:pPr>
              <w:ind w:firstLine="709"/>
              <w:rPr>
                <w:rFonts w:cs="Times New Roman"/>
                <w:i/>
              </w:rPr>
            </w:pPr>
          </w:p>
        </w:tc>
        <w:tc>
          <w:tcPr>
            <w:tcW w:w="4249" w:type="dxa"/>
            <w:tcBorders>
              <w:top w:val="nil"/>
              <w:left w:val="nil"/>
              <w:bottom w:val="single" w:sz="4" w:space="0" w:color="auto"/>
              <w:right w:val="nil"/>
            </w:tcBorders>
            <w:vAlign w:val="bottom"/>
            <w:hideMark/>
          </w:tcPr>
          <w:p w:rsidR="00CF24C7" w:rsidRDefault="00EC5D8A">
            <w:pPr>
              <w:ind w:firstLine="709"/>
              <w:jc w:val="center"/>
              <w:rPr>
                <w:bCs/>
                <w:sz w:val="24"/>
                <w:szCs w:val="24"/>
              </w:rPr>
            </w:pPr>
            <w:r>
              <w:rPr>
                <w:bCs/>
                <w:sz w:val="24"/>
                <w:szCs w:val="24"/>
              </w:rPr>
              <w:t xml:space="preserve">Департамент архитектуры </w:t>
            </w:r>
          </w:p>
        </w:tc>
      </w:tr>
      <w:tr w:rsidR="00CF24C7">
        <w:tc>
          <w:tcPr>
            <w:tcW w:w="4533" w:type="dxa"/>
            <w:gridSpan w:val="2"/>
          </w:tcPr>
          <w:p w:rsidR="00CF24C7" w:rsidRDefault="00EC5D8A">
            <w:pPr>
              <w:ind w:left="-284"/>
              <w:jc w:val="center"/>
              <w:rPr>
                <w:sz w:val="20"/>
                <w:szCs w:val="20"/>
              </w:rPr>
            </w:pPr>
            <w:r>
              <w:rPr>
                <w:sz w:val="20"/>
                <w:szCs w:val="20"/>
              </w:rPr>
              <w:t>(наименование органа местного самоуправления</w:t>
            </w:r>
          </w:p>
        </w:tc>
      </w:tr>
      <w:tr w:rsidR="00CF24C7">
        <w:tc>
          <w:tcPr>
            <w:tcW w:w="4533" w:type="dxa"/>
            <w:gridSpan w:val="2"/>
            <w:tcBorders>
              <w:top w:val="nil"/>
              <w:left w:val="nil"/>
              <w:bottom w:val="single" w:sz="4" w:space="0" w:color="auto"/>
              <w:right w:val="nil"/>
            </w:tcBorders>
            <w:vAlign w:val="bottom"/>
            <w:hideMark/>
          </w:tcPr>
          <w:p w:rsidR="00CF24C7" w:rsidRDefault="00EC5D8A">
            <w:pPr>
              <w:ind w:firstLine="709"/>
              <w:jc w:val="center"/>
              <w:rPr>
                <w:bCs/>
                <w:sz w:val="24"/>
                <w:szCs w:val="24"/>
              </w:rPr>
            </w:pPr>
            <w:r>
              <w:rPr>
                <w:bCs/>
                <w:sz w:val="24"/>
                <w:szCs w:val="24"/>
              </w:rPr>
              <w:t>и градостроительства</w:t>
            </w:r>
          </w:p>
        </w:tc>
      </w:tr>
      <w:tr w:rsidR="00CF24C7">
        <w:tc>
          <w:tcPr>
            <w:tcW w:w="4533" w:type="dxa"/>
            <w:gridSpan w:val="2"/>
            <w:tcBorders>
              <w:top w:val="single" w:sz="4" w:space="0" w:color="auto"/>
              <w:left w:val="nil"/>
              <w:bottom w:val="nil"/>
              <w:right w:val="nil"/>
            </w:tcBorders>
            <w:hideMark/>
          </w:tcPr>
          <w:p w:rsidR="00CF24C7" w:rsidRDefault="00EC5D8A">
            <w:pPr>
              <w:ind w:firstLine="709"/>
              <w:jc w:val="center"/>
            </w:pPr>
            <w:r>
              <w:rPr>
                <w:sz w:val="20"/>
                <w:szCs w:val="20"/>
              </w:rPr>
              <w:t>муниципального образования</w:t>
            </w:r>
            <w:r>
              <w:t>)</w:t>
            </w:r>
          </w:p>
        </w:tc>
      </w:tr>
    </w:tbl>
    <w:p w:rsidR="00CF24C7" w:rsidRDefault="00EC5D8A">
      <w:pPr>
        <w:ind w:firstLine="709"/>
        <w:rPr>
          <w:sz w:val="24"/>
          <w:szCs w:val="24"/>
        </w:rPr>
      </w:pPr>
      <w:r>
        <w:t xml:space="preserve">                                                               контактный телефон: _____________</w:t>
      </w:r>
    </w:p>
    <w:p w:rsidR="00CF24C7" w:rsidRDefault="00CF24C7">
      <w:pPr>
        <w:jc w:val="center"/>
        <w:rPr>
          <w:bCs/>
          <w:spacing w:val="60"/>
          <w:sz w:val="24"/>
          <w:szCs w:val="24"/>
        </w:rPr>
      </w:pPr>
    </w:p>
    <w:p w:rsidR="00CF24C7" w:rsidRDefault="00CF24C7">
      <w:pPr>
        <w:jc w:val="center"/>
        <w:rPr>
          <w:bCs/>
          <w:spacing w:val="60"/>
          <w:sz w:val="24"/>
          <w:szCs w:val="24"/>
        </w:rPr>
      </w:pPr>
    </w:p>
    <w:p w:rsidR="00CF24C7" w:rsidRDefault="00EC5D8A">
      <w:pPr>
        <w:jc w:val="center"/>
        <w:rPr>
          <w:bCs/>
          <w:sz w:val="24"/>
          <w:szCs w:val="24"/>
        </w:rPr>
      </w:pPr>
      <w:r>
        <w:rPr>
          <w:bCs/>
          <w:sz w:val="24"/>
          <w:szCs w:val="24"/>
        </w:rPr>
        <w:t>Заявление</w:t>
      </w:r>
    </w:p>
    <w:p w:rsidR="00CF24C7" w:rsidRDefault="00EC5D8A">
      <w:pPr>
        <w:jc w:val="center"/>
        <w:rPr>
          <w:bCs/>
          <w:sz w:val="24"/>
          <w:szCs w:val="24"/>
        </w:rPr>
      </w:pPr>
      <w:r>
        <w:rPr>
          <w:bCs/>
          <w:sz w:val="24"/>
          <w:szCs w:val="24"/>
        </w:rPr>
        <w:t>о переустройстве и (или) перепланировке жилого помещения</w:t>
      </w:r>
    </w:p>
    <w:p w:rsidR="00CF24C7" w:rsidRDefault="00CF24C7">
      <w:pPr>
        <w:rPr>
          <w:sz w:val="24"/>
          <w:szCs w:val="24"/>
        </w:rPr>
      </w:pPr>
    </w:p>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387"/>
        <w:gridCol w:w="3724"/>
        <w:gridCol w:w="5520"/>
        <w:gridCol w:w="14"/>
      </w:tblGrid>
      <w:tr w:rsidR="00CF24C7">
        <w:trPr>
          <w:gridAfter w:val="1"/>
          <w:wAfter w:w="14" w:type="dxa"/>
        </w:trPr>
        <w:tc>
          <w:tcPr>
            <w:tcW w:w="387" w:type="dxa"/>
            <w:vAlign w:val="bottom"/>
            <w:hideMark/>
          </w:tcPr>
          <w:p w:rsidR="00CF24C7" w:rsidRDefault="00EC5D8A">
            <w:pPr>
              <w:rPr>
                <w:sz w:val="24"/>
                <w:szCs w:val="24"/>
              </w:rPr>
            </w:pPr>
            <w:r>
              <w:rPr>
                <w:sz w:val="24"/>
                <w:szCs w:val="24"/>
              </w:rPr>
              <w:t>от</w:t>
            </w:r>
          </w:p>
        </w:tc>
        <w:tc>
          <w:tcPr>
            <w:tcW w:w="9244" w:type="dxa"/>
            <w:gridSpan w:val="2"/>
            <w:tcBorders>
              <w:top w:val="nil"/>
              <w:left w:val="nil"/>
              <w:bottom w:val="single" w:sz="4" w:space="0" w:color="auto"/>
              <w:right w:val="nil"/>
            </w:tcBorders>
            <w:vAlign w:val="bottom"/>
          </w:tcPr>
          <w:p w:rsidR="00CF24C7" w:rsidRDefault="00CF24C7">
            <w:pPr>
              <w:jc w:val="center"/>
              <w:rPr>
                <w:sz w:val="24"/>
                <w:szCs w:val="24"/>
              </w:rPr>
            </w:pPr>
          </w:p>
        </w:tc>
      </w:tr>
      <w:tr w:rsidR="00CF24C7">
        <w:trPr>
          <w:gridAfter w:val="1"/>
          <w:wAfter w:w="14" w:type="dxa"/>
        </w:trPr>
        <w:tc>
          <w:tcPr>
            <w:tcW w:w="9631" w:type="dxa"/>
            <w:gridSpan w:val="3"/>
            <w:hideMark/>
          </w:tcPr>
          <w:p w:rsidR="00CF24C7" w:rsidRDefault="00EC5D8A">
            <w:pPr>
              <w:jc w:val="center"/>
              <w:rPr>
                <w:sz w:val="20"/>
                <w:szCs w:val="20"/>
              </w:rPr>
            </w:pPr>
            <w:r>
              <w:rPr>
                <w:sz w:val="20"/>
                <w:szCs w:val="20"/>
              </w:rPr>
              <w:t xml:space="preserve">(указывается наниматель либо арендатор, либо собственник жилого </w:t>
            </w:r>
          </w:p>
        </w:tc>
      </w:tr>
      <w:tr w:rsidR="00CF24C7">
        <w:trPr>
          <w:gridAfter w:val="1"/>
          <w:wAfter w:w="14" w:type="dxa"/>
        </w:trPr>
        <w:tc>
          <w:tcPr>
            <w:tcW w:w="9631" w:type="dxa"/>
            <w:gridSpan w:val="3"/>
            <w:tcBorders>
              <w:top w:val="nil"/>
              <w:left w:val="nil"/>
              <w:bottom w:val="single" w:sz="4" w:space="0" w:color="auto"/>
              <w:right w:val="nil"/>
            </w:tcBorders>
            <w:vAlign w:val="bottom"/>
          </w:tcPr>
          <w:p w:rsidR="00CF24C7" w:rsidRDefault="00CF24C7">
            <w:pPr>
              <w:jc w:val="center"/>
              <w:rPr>
                <w:sz w:val="24"/>
                <w:szCs w:val="24"/>
              </w:rPr>
            </w:pPr>
          </w:p>
        </w:tc>
      </w:tr>
      <w:tr w:rsidR="00CF24C7">
        <w:trPr>
          <w:gridAfter w:val="1"/>
          <w:wAfter w:w="14" w:type="dxa"/>
        </w:trPr>
        <w:tc>
          <w:tcPr>
            <w:tcW w:w="9631" w:type="dxa"/>
            <w:gridSpan w:val="3"/>
            <w:tcBorders>
              <w:top w:val="single" w:sz="4" w:space="0" w:color="auto"/>
              <w:left w:val="nil"/>
              <w:bottom w:val="nil"/>
              <w:right w:val="nil"/>
            </w:tcBorders>
            <w:hideMark/>
          </w:tcPr>
          <w:p w:rsidR="00CF24C7" w:rsidRDefault="00EC5D8A">
            <w:pPr>
              <w:jc w:val="center"/>
              <w:rPr>
                <w:sz w:val="20"/>
                <w:szCs w:val="20"/>
              </w:rPr>
            </w:pPr>
            <w:r>
              <w:rPr>
                <w:sz w:val="20"/>
                <w:szCs w:val="20"/>
              </w:rPr>
              <w:t>помещения, либо собственники жилого помещения, находящегося в общей</w:t>
            </w:r>
          </w:p>
        </w:tc>
      </w:tr>
      <w:tr w:rsidR="00CF24C7">
        <w:trPr>
          <w:gridAfter w:val="1"/>
          <w:wAfter w:w="14" w:type="dxa"/>
        </w:trPr>
        <w:tc>
          <w:tcPr>
            <w:tcW w:w="9631" w:type="dxa"/>
            <w:gridSpan w:val="3"/>
            <w:tcBorders>
              <w:top w:val="nil"/>
              <w:left w:val="nil"/>
              <w:bottom w:val="single" w:sz="4" w:space="0" w:color="auto"/>
              <w:right w:val="nil"/>
            </w:tcBorders>
            <w:vAlign w:val="bottom"/>
          </w:tcPr>
          <w:p w:rsidR="00CF24C7" w:rsidRDefault="00CF24C7">
            <w:pPr>
              <w:jc w:val="center"/>
              <w:rPr>
                <w:sz w:val="24"/>
                <w:szCs w:val="24"/>
              </w:rPr>
            </w:pPr>
          </w:p>
        </w:tc>
      </w:tr>
      <w:tr w:rsidR="00CF24C7">
        <w:trPr>
          <w:gridAfter w:val="1"/>
          <w:wAfter w:w="14" w:type="dxa"/>
        </w:trPr>
        <w:tc>
          <w:tcPr>
            <w:tcW w:w="9631" w:type="dxa"/>
            <w:gridSpan w:val="3"/>
            <w:tcBorders>
              <w:top w:val="single" w:sz="4" w:space="0" w:color="auto"/>
              <w:left w:val="nil"/>
              <w:bottom w:val="nil"/>
              <w:right w:val="nil"/>
            </w:tcBorders>
            <w:hideMark/>
          </w:tcPr>
          <w:p w:rsidR="00CF24C7" w:rsidRDefault="00EC5D8A">
            <w:pPr>
              <w:jc w:val="center"/>
              <w:rPr>
                <w:sz w:val="20"/>
                <w:szCs w:val="20"/>
              </w:rPr>
            </w:pPr>
            <w:r>
              <w:rPr>
                <w:sz w:val="20"/>
                <w:szCs w:val="20"/>
              </w:rPr>
              <w:t>собственности двух и более лиц, в случае если ни один из собственников</w:t>
            </w:r>
          </w:p>
        </w:tc>
      </w:tr>
      <w:tr w:rsidR="00CF24C7">
        <w:trPr>
          <w:gridAfter w:val="1"/>
          <w:wAfter w:w="14" w:type="dxa"/>
        </w:trPr>
        <w:tc>
          <w:tcPr>
            <w:tcW w:w="9631" w:type="dxa"/>
            <w:gridSpan w:val="3"/>
            <w:tcBorders>
              <w:top w:val="nil"/>
              <w:left w:val="nil"/>
              <w:bottom w:val="single" w:sz="4" w:space="0" w:color="auto"/>
              <w:right w:val="nil"/>
            </w:tcBorders>
            <w:vAlign w:val="bottom"/>
          </w:tcPr>
          <w:p w:rsidR="00CF24C7" w:rsidRDefault="00CF24C7">
            <w:pPr>
              <w:jc w:val="center"/>
              <w:rPr>
                <w:sz w:val="24"/>
                <w:szCs w:val="24"/>
              </w:rPr>
            </w:pPr>
          </w:p>
        </w:tc>
      </w:tr>
      <w:tr w:rsidR="00CF24C7">
        <w:trPr>
          <w:gridAfter w:val="1"/>
          <w:wAfter w:w="14" w:type="dxa"/>
        </w:trPr>
        <w:tc>
          <w:tcPr>
            <w:tcW w:w="9631" w:type="dxa"/>
            <w:gridSpan w:val="3"/>
            <w:tcBorders>
              <w:top w:val="single" w:sz="4" w:space="0" w:color="auto"/>
              <w:left w:val="nil"/>
              <w:bottom w:val="nil"/>
              <w:right w:val="nil"/>
            </w:tcBorders>
            <w:hideMark/>
          </w:tcPr>
          <w:p w:rsidR="00CF24C7" w:rsidRDefault="00EC5D8A">
            <w:pPr>
              <w:jc w:val="center"/>
              <w:rPr>
                <w:sz w:val="20"/>
                <w:szCs w:val="20"/>
              </w:rPr>
            </w:pPr>
            <w:r>
              <w:rPr>
                <w:sz w:val="20"/>
                <w:szCs w:val="20"/>
              </w:rPr>
              <w:t xml:space="preserve">либо иных лиц не уполномочен в установленном порядке представлять их </w:t>
            </w:r>
          </w:p>
        </w:tc>
      </w:tr>
      <w:tr w:rsidR="00CF24C7">
        <w:trPr>
          <w:gridAfter w:val="1"/>
          <w:wAfter w:w="14" w:type="dxa"/>
        </w:trPr>
        <w:tc>
          <w:tcPr>
            <w:tcW w:w="9631" w:type="dxa"/>
            <w:gridSpan w:val="3"/>
            <w:tcBorders>
              <w:top w:val="nil"/>
              <w:left w:val="nil"/>
              <w:bottom w:val="single" w:sz="4" w:space="0" w:color="auto"/>
              <w:right w:val="nil"/>
            </w:tcBorders>
            <w:vAlign w:val="bottom"/>
          </w:tcPr>
          <w:p w:rsidR="00CF24C7" w:rsidRDefault="00CF24C7">
            <w:pPr>
              <w:jc w:val="center"/>
              <w:rPr>
                <w:sz w:val="24"/>
                <w:szCs w:val="24"/>
              </w:rPr>
            </w:pPr>
          </w:p>
        </w:tc>
      </w:tr>
      <w:tr w:rsidR="00CF24C7">
        <w:trPr>
          <w:gridAfter w:val="1"/>
          <w:wAfter w:w="14" w:type="dxa"/>
        </w:trPr>
        <w:tc>
          <w:tcPr>
            <w:tcW w:w="9631" w:type="dxa"/>
            <w:gridSpan w:val="3"/>
            <w:tcBorders>
              <w:top w:val="single" w:sz="4" w:space="0" w:color="auto"/>
              <w:left w:val="nil"/>
              <w:bottom w:val="nil"/>
              <w:right w:val="nil"/>
            </w:tcBorders>
            <w:hideMark/>
          </w:tcPr>
          <w:p w:rsidR="00CF24C7" w:rsidRDefault="00EC5D8A">
            <w:pPr>
              <w:jc w:val="center"/>
              <w:rPr>
                <w:sz w:val="20"/>
                <w:szCs w:val="20"/>
              </w:rPr>
            </w:pPr>
            <w:r>
              <w:rPr>
                <w:sz w:val="20"/>
                <w:szCs w:val="20"/>
              </w:rPr>
              <w:t>интересы)</w:t>
            </w:r>
          </w:p>
        </w:tc>
      </w:tr>
      <w:tr w:rsidR="00CF24C7">
        <w:tc>
          <w:tcPr>
            <w:tcW w:w="4111" w:type="dxa"/>
            <w:gridSpan w:val="2"/>
            <w:vAlign w:val="bottom"/>
            <w:hideMark/>
          </w:tcPr>
          <w:p w:rsidR="00CF24C7" w:rsidRDefault="00EC5D8A">
            <w:pPr>
              <w:rPr>
                <w:sz w:val="24"/>
                <w:szCs w:val="24"/>
              </w:rPr>
            </w:pPr>
            <w:r>
              <w:rPr>
                <w:sz w:val="24"/>
                <w:szCs w:val="24"/>
              </w:rPr>
              <w:t>Местонахождение жилого помещения:</w:t>
            </w:r>
          </w:p>
        </w:tc>
        <w:tc>
          <w:tcPr>
            <w:tcW w:w="5534" w:type="dxa"/>
            <w:gridSpan w:val="2"/>
            <w:tcBorders>
              <w:top w:val="nil"/>
              <w:left w:val="nil"/>
              <w:bottom w:val="single" w:sz="4" w:space="0" w:color="auto"/>
              <w:right w:val="nil"/>
            </w:tcBorders>
            <w:vAlign w:val="bottom"/>
          </w:tcPr>
          <w:p w:rsidR="00CF24C7" w:rsidRDefault="00CF24C7">
            <w:pPr>
              <w:jc w:val="center"/>
              <w:rPr>
                <w:sz w:val="24"/>
                <w:szCs w:val="24"/>
              </w:rPr>
            </w:pPr>
          </w:p>
        </w:tc>
      </w:tr>
      <w:tr w:rsidR="00CF24C7">
        <w:tc>
          <w:tcPr>
            <w:tcW w:w="4111" w:type="dxa"/>
            <w:gridSpan w:val="2"/>
          </w:tcPr>
          <w:p w:rsidR="00CF24C7" w:rsidRDefault="00CF24C7">
            <w:pPr>
              <w:rPr>
                <w:sz w:val="24"/>
                <w:szCs w:val="24"/>
              </w:rPr>
            </w:pPr>
          </w:p>
        </w:tc>
        <w:tc>
          <w:tcPr>
            <w:tcW w:w="5534" w:type="dxa"/>
            <w:gridSpan w:val="2"/>
            <w:hideMark/>
          </w:tcPr>
          <w:p w:rsidR="00CF24C7" w:rsidRDefault="00EC5D8A">
            <w:pPr>
              <w:jc w:val="center"/>
              <w:rPr>
                <w:sz w:val="20"/>
                <w:szCs w:val="20"/>
              </w:rPr>
            </w:pPr>
            <w:r>
              <w:rPr>
                <w:sz w:val="20"/>
                <w:szCs w:val="20"/>
              </w:rPr>
              <w:t>(указывается полный адрес:</w:t>
            </w:r>
          </w:p>
        </w:tc>
      </w:tr>
      <w:tr w:rsidR="00CF24C7">
        <w:tc>
          <w:tcPr>
            <w:tcW w:w="9645" w:type="dxa"/>
            <w:gridSpan w:val="4"/>
            <w:tcBorders>
              <w:top w:val="nil"/>
              <w:left w:val="nil"/>
              <w:bottom w:val="single" w:sz="4" w:space="0" w:color="auto"/>
              <w:right w:val="nil"/>
            </w:tcBorders>
            <w:vAlign w:val="bottom"/>
          </w:tcPr>
          <w:p w:rsidR="00CF24C7" w:rsidRDefault="00CF24C7">
            <w:pPr>
              <w:jc w:val="center"/>
              <w:rPr>
                <w:sz w:val="24"/>
                <w:szCs w:val="24"/>
              </w:rPr>
            </w:pPr>
          </w:p>
        </w:tc>
      </w:tr>
      <w:tr w:rsidR="00CF24C7">
        <w:tc>
          <w:tcPr>
            <w:tcW w:w="9645" w:type="dxa"/>
            <w:gridSpan w:val="4"/>
            <w:tcBorders>
              <w:top w:val="single" w:sz="4" w:space="0" w:color="auto"/>
              <w:left w:val="nil"/>
              <w:bottom w:val="nil"/>
              <w:right w:val="nil"/>
            </w:tcBorders>
            <w:hideMark/>
          </w:tcPr>
          <w:p w:rsidR="00CF24C7" w:rsidRDefault="00EC5D8A">
            <w:pPr>
              <w:jc w:val="center"/>
              <w:rPr>
                <w:sz w:val="20"/>
                <w:szCs w:val="20"/>
              </w:rPr>
            </w:pPr>
            <w:r>
              <w:rPr>
                <w:sz w:val="20"/>
                <w:szCs w:val="20"/>
              </w:rPr>
              <w:t>субъект Российской Федерации, муниципальное образование, поселение,</w:t>
            </w:r>
          </w:p>
        </w:tc>
      </w:tr>
      <w:tr w:rsidR="00CF24C7">
        <w:tc>
          <w:tcPr>
            <w:tcW w:w="9645" w:type="dxa"/>
            <w:gridSpan w:val="4"/>
            <w:tcBorders>
              <w:top w:val="nil"/>
              <w:left w:val="nil"/>
              <w:bottom w:val="single" w:sz="4" w:space="0" w:color="auto"/>
              <w:right w:val="nil"/>
            </w:tcBorders>
            <w:vAlign w:val="bottom"/>
          </w:tcPr>
          <w:p w:rsidR="00CF24C7" w:rsidRDefault="00CF24C7">
            <w:pPr>
              <w:jc w:val="center"/>
              <w:rPr>
                <w:sz w:val="24"/>
                <w:szCs w:val="24"/>
              </w:rPr>
            </w:pPr>
          </w:p>
        </w:tc>
      </w:tr>
      <w:tr w:rsidR="00CF24C7">
        <w:tc>
          <w:tcPr>
            <w:tcW w:w="9645" w:type="dxa"/>
            <w:gridSpan w:val="4"/>
            <w:tcBorders>
              <w:top w:val="single" w:sz="4" w:space="0" w:color="auto"/>
              <w:left w:val="nil"/>
              <w:bottom w:val="nil"/>
              <w:right w:val="nil"/>
            </w:tcBorders>
            <w:hideMark/>
          </w:tcPr>
          <w:p w:rsidR="00CF24C7" w:rsidRDefault="00EC5D8A">
            <w:pPr>
              <w:jc w:val="center"/>
              <w:rPr>
                <w:sz w:val="20"/>
                <w:szCs w:val="20"/>
              </w:rPr>
            </w:pPr>
            <w:r>
              <w:rPr>
                <w:sz w:val="20"/>
                <w:szCs w:val="20"/>
              </w:rPr>
              <w:t>улица, дом, корпус, строение, квартира (комната), подъезд, этаж)</w:t>
            </w:r>
          </w:p>
        </w:tc>
      </w:tr>
      <w:tr w:rsidR="00CF24C7">
        <w:tc>
          <w:tcPr>
            <w:tcW w:w="9645" w:type="dxa"/>
            <w:gridSpan w:val="4"/>
            <w:tcBorders>
              <w:top w:val="nil"/>
              <w:left w:val="nil"/>
              <w:bottom w:val="single" w:sz="4" w:space="0" w:color="auto"/>
              <w:right w:val="nil"/>
            </w:tcBorders>
            <w:vAlign w:val="bottom"/>
          </w:tcPr>
          <w:p w:rsidR="00CF24C7" w:rsidRDefault="00CF24C7">
            <w:pPr>
              <w:jc w:val="center"/>
              <w:rPr>
                <w:sz w:val="24"/>
                <w:szCs w:val="24"/>
              </w:rPr>
            </w:pPr>
          </w:p>
        </w:tc>
      </w:tr>
    </w:tbl>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4111"/>
        <w:gridCol w:w="5534"/>
      </w:tblGrid>
      <w:tr w:rsidR="00CF24C7">
        <w:tc>
          <w:tcPr>
            <w:tcW w:w="4111" w:type="dxa"/>
            <w:vAlign w:val="bottom"/>
            <w:hideMark/>
          </w:tcPr>
          <w:p w:rsidR="00CF24C7" w:rsidRDefault="00EC5D8A">
            <w:pPr>
              <w:rPr>
                <w:sz w:val="24"/>
                <w:szCs w:val="24"/>
              </w:rPr>
            </w:pPr>
            <w:r>
              <w:rPr>
                <w:sz w:val="24"/>
                <w:szCs w:val="24"/>
              </w:rPr>
              <w:t>Собственник(и) жилого помещения:</w:t>
            </w:r>
          </w:p>
        </w:tc>
        <w:tc>
          <w:tcPr>
            <w:tcW w:w="5534" w:type="dxa"/>
            <w:tcBorders>
              <w:top w:val="nil"/>
              <w:left w:val="nil"/>
              <w:bottom w:val="single" w:sz="4" w:space="0" w:color="auto"/>
              <w:right w:val="nil"/>
            </w:tcBorders>
            <w:vAlign w:val="bottom"/>
          </w:tcPr>
          <w:p w:rsidR="00CF24C7" w:rsidRDefault="00CF24C7">
            <w:pPr>
              <w:jc w:val="center"/>
              <w:rPr>
                <w:sz w:val="24"/>
                <w:szCs w:val="24"/>
              </w:rPr>
            </w:pPr>
          </w:p>
        </w:tc>
      </w:tr>
      <w:tr w:rsidR="00CF24C7">
        <w:tc>
          <w:tcPr>
            <w:tcW w:w="9645" w:type="dxa"/>
            <w:gridSpan w:val="2"/>
            <w:tcBorders>
              <w:top w:val="nil"/>
              <w:left w:val="nil"/>
              <w:bottom w:val="single" w:sz="4" w:space="0" w:color="auto"/>
              <w:right w:val="nil"/>
            </w:tcBorders>
            <w:vAlign w:val="bottom"/>
          </w:tcPr>
          <w:p w:rsidR="00CF24C7" w:rsidRDefault="00CF24C7">
            <w:pPr>
              <w:jc w:val="center"/>
              <w:rPr>
                <w:sz w:val="24"/>
                <w:szCs w:val="24"/>
              </w:rPr>
            </w:pPr>
          </w:p>
        </w:tc>
      </w:tr>
      <w:tr w:rsidR="00CF24C7">
        <w:tc>
          <w:tcPr>
            <w:tcW w:w="9645" w:type="dxa"/>
            <w:gridSpan w:val="2"/>
            <w:tcBorders>
              <w:top w:val="single" w:sz="4" w:space="0" w:color="auto"/>
              <w:left w:val="nil"/>
              <w:bottom w:val="single" w:sz="4" w:space="0" w:color="auto"/>
              <w:right w:val="nil"/>
            </w:tcBorders>
            <w:vAlign w:val="bottom"/>
          </w:tcPr>
          <w:p w:rsidR="00CF24C7" w:rsidRDefault="00CF24C7">
            <w:pPr>
              <w:jc w:val="center"/>
              <w:rPr>
                <w:sz w:val="24"/>
                <w:szCs w:val="24"/>
              </w:rPr>
            </w:pPr>
          </w:p>
        </w:tc>
      </w:tr>
    </w:tbl>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1418"/>
        <w:gridCol w:w="850"/>
        <w:gridCol w:w="3544"/>
        <w:gridCol w:w="3833"/>
      </w:tblGrid>
      <w:tr w:rsidR="00CF24C7">
        <w:tc>
          <w:tcPr>
            <w:tcW w:w="2268" w:type="dxa"/>
            <w:gridSpan w:val="2"/>
            <w:vAlign w:val="bottom"/>
            <w:hideMark/>
          </w:tcPr>
          <w:p w:rsidR="00CF24C7" w:rsidRDefault="00EC5D8A">
            <w:pPr>
              <w:rPr>
                <w:sz w:val="24"/>
                <w:szCs w:val="24"/>
              </w:rPr>
            </w:pPr>
            <w:r>
              <w:rPr>
                <w:sz w:val="24"/>
                <w:szCs w:val="24"/>
              </w:rPr>
              <w:t>Прошу разрешить</w:t>
            </w:r>
          </w:p>
        </w:tc>
        <w:tc>
          <w:tcPr>
            <w:tcW w:w="7377" w:type="dxa"/>
            <w:gridSpan w:val="2"/>
            <w:tcBorders>
              <w:top w:val="nil"/>
              <w:left w:val="nil"/>
              <w:bottom w:val="single" w:sz="4" w:space="0" w:color="auto"/>
              <w:right w:val="nil"/>
            </w:tcBorders>
            <w:vAlign w:val="bottom"/>
          </w:tcPr>
          <w:p w:rsidR="00CF24C7" w:rsidRDefault="00CF24C7">
            <w:pPr>
              <w:jc w:val="center"/>
              <w:rPr>
                <w:sz w:val="24"/>
                <w:szCs w:val="24"/>
              </w:rPr>
            </w:pPr>
          </w:p>
        </w:tc>
      </w:tr>
      <w:tr w:rsidR="00CF24C7">
        <w:tc>
          <w:tcPr>
            <w:tcW w:w="2268" w:type="dxa"/>
            <w:gridSpan w:val="2"/>
          </w:tcPr>
          <w:p w:rsidR="00CF24C7" w:rsidRDefault="00CF24C7">
            <w:pPr>
              <w:jc w:val="center"/>
              <w:rPr>
                <w:sz w:val="24"/>
                <w:szCs w:val="24"/>
              </w:rPr>
            </w:pPr>
          </w:p>
        </w:tc>
        <w:tc>
          <w:tcPr>
            <w:tcW w:w="7377" w:type="dxa"/>
            <w:gridSpan w:val="2"/>
            <w:hideMark/>
          </w:tcPr>
          <w:p w:rsidR="00CF24C7" w:rsidRDefault="00EC5D8A">
            <w:pPr>
              <w:jc w:val="center"/>
              <w:rPr>
                <w:sz w:val="20"/>
                <w:szCs w:val="20"/>
              </w:rPr>
            </w:pPr>
            <w:r>
              <w:rPr>
                <w:sz w:val="20"/>
                <w:szCs w:val="20"/>
              </w:rPr>
              <w:t xml:space="preserve">(переустройство, перепланировку, переустройство  </w:t>
            </w:r>
          </w:p>
        </w:tc>
      </w:tr>
      <w:tr w:rsidR="00CF24C7">
        <w:tc>
          <w:tcPr>
            <w:tcW w:w="5812" w:type="dxa"/>
            <w:gridSpan w:val="3"/>
            <w:tcBorders>
              <w:top w:val="nil"/>
              <w:left w:val="nil"/>
              <w:bottom w:val="single" w:sz="4" w:space="0" w:color="auto"/>
              <w:right w:val="nil"/>
            </w:tcBorders>
            <w:vAlign w:val="bottom"/>
          </w:tcPr>
          <w:p w:rsidR="00CF24C7" w:rsidRDefault="00CF24C7">
            <w:pPr>
              <w:jc w:val="center"/>
              <w:rPr>
                <w:sz w:val="24"/>
                <w:szCs w:val="24"/>
              </w:rPr>
            </w:pPr>
          </w:p>
        </w:tc>
        <w:tc>
          <w:tcPr>
            <w:tcW w:w="3833" w:type="dxa"/>
            <w:vAlign w:val="bottom"/>
            <w:hideMark/>
          </w:tcPr>
          <w:p w:rsidR="00CF24C7" w:rsidRDefault="00EC5D8A">
            <w:pPr>
              <w:ind w:left="57"/>
              <w:jc w:val="right"/>
              <w:rPr>
                <w:sz w:val="24"/>
                <w:szCs w:val="24"/>
              </w:rPr>
            </w:pPr>
            <w:r>
              <w:rPr>
                <w:sz w:val="24"/>
                <w:szCs w:val="24"/>
              </w:rPr>
              <w:t xml:space="preserve">жилого помещения, занимаемого </w:t>
            </w:r>
            <w:r>
              <w:rPr>
                <w:sz w:val="24"/>
                <w:szCs w:val="24"/>
                <w:lang w:val="en-US"/>
              </w:rPr>
              <w:t xml:space="preserve">                  </w:t>
            </w:r>
          </w:p>
        </w:tc>
      </w:tr>
      <w:tr w:rsidR="00CF24C7">
        <w:tc>
          <w:tcPr>
            <w:tcW w:w="5812" w:type="dxa"/>
            <w:gridSpan w:val="3"/>
            <w:tcBorders>
              <w:top w:val="single" w:sz="4" w:space="0" w:color="auto"/>
              <w:left w:val="nil"/>
              <w:bottom w:val="nil"/>
              <w:right w:val="nil"/>
            </w:tcBorders>
            <w:hideMark/>
          </w:tcPr>
          <w:p w:rsidR="00CF24C7" w:rsidRDefault="00EC5D8A">
            <w:pPr>
              <w:jc w:val="center"/>
              <w:rPr>
                <w:sz w:val="20"/>
                <w:szCs w:val="20"/>
              </w:rPr>
            </w:pPr>
            <w:r>
              <w:rPr>
                <w:sz w:val="20"/>
                <w:szCs w:val="20"/>
              </w:rPr>
              <w:t>и перепланировку – нужное указать)</w:t>
            </w:r>
          </w:p>
        </w:tc>
        <w:tc>
          <w:tcPr>
            <w:tcW w:w="3833" w:type="dxa"/>
          </w:tcPr>
          <w:p w:rsidR="00CF24C7" w:rsidRDefault="00CF24C7">
            <w:pPr>
              <w:jc w:val="center"/>
              <w:rPr>
                <w:sz w:val="24"/>
                <w:szCs w:val="24"/>
              </w:rPr>
            </w:pPr>
          </w:p>
        </w:tc>
      </w:tr>
      <w:tr w:rsidR="00CF24C7">
        <w:tc>
          <w:tcPr>
            <w:tcW w:w="1418" w:type="dxa"/>
            <w:hideMark/>
          </w:tcPr>
          <w:p w:rsidR="00CF24C7" w:rsidRDefault="00EC5D8A">
            <w:pPr>
              <w:rPr>
                <w:sz w:val="24"/>
                <w:szCs w:val="24"/>
              </w:rPr>
            </w:pPr>
            <w:r>
              <w:rPr>
                <w:sz w:val="24"/>
                <w:szCs w:val="24"/>
              </w:rPr>
              <w:t>на</w:t>
            </w:r>
            <w:r>
              <w:rPr>
                <w:sz w:val="24"/>
                <w:szCs w:val="24"/>
                <w:lang w:val="en-US"/>
              </w:rPr>
              <w:t xml:space="preserve"> </w:t>
            </w:r>
            <w:r>
              <w:rPr>
                <w:sz w:val="24"/>
                <w:szCs w:val="24"/>
              </w:rPr>
              <w:t>основании</w:t>
            </w:r>
          </w:p>
        </w:tc>
        <w:tc>
          <w:tcPr>
            <w:tcW w:w="8227" w:type="dxa"/>
            <w:gridSpan w:val="3"/>
            <w:tcBorders>
              <w:top w:val="nil"/>
              <w:left w:val="nil"/>
              <w:bottom w:val="single" w:sz="4" w:space="0" w:color="auto"/>
              <w:right w:val="nil"/>
            </w:tcBorders>
            <w:vAlign w:val="bottom"/>
          </w:tcPr>
          <w:p w:rsidR="00CF24C7" w:rsidRDefault="00CF24C7">
            <w:pPr>
              <w:jc w:val="center"/>
              <w:rPr>
                <w:sz w:val="24"/>
                <w:szCs w:val="24"/>
              </w:rPr>
            </w:pPr>
          </w:p>
        </w:tc>
      </w:tr>
      <w:tr w:rsidR="00CF24C7">
        <w:tc>
          <w:tcPr>
            <w:tcW w:w="1418" w:type="dxa"/>
          </w:tcPr>
          <w:p w:rsidR="00CF24C7" w:rsidRDefault="00CF24C7">
            <w:pPr>
              <w:jc w:val="center"/>
              <w:rPr>
                <w:sz w:val="24"/>
                <w:szCs w:val="24"/>
              </w:rPr>
            </w:pPr>
          </w:p>
        </w:tc>
        <w:tc>
          <w:tcPr>
            <w:tcW w:w="8227" w:type="dxa"/>
            <w:gridSpan w:val="3"/>
            <w:tcBorders>
              <w:top w:val="single" w:sz="4" w:space="0" w:color="auto"/>
              <w:left w:val="nil"/>
              <w:bottom w:val="nil"/>
              <w:right w:val="nil"/>
            </w:tcBorders>
            <w:hideMark/>
          </w:tcPr>
          <w:p w:rsidR="00CF24C7" w:rsidRDefault="00EC5D8A">
            <w:pPr>
              <w:jc w:val="center"/>
            </w:pPr>
            <w:r>
              <w:rPr>
                <w:sz w:val="20"/>
                <w:szCs w:val="20"/>
              </w:rPr>
              <w:t>(права собственности, договора найма, договора аренды – нужное указать)</w:t>
            </w:r>
          </w:p>
        </w:tc>
      </w:tr>
      <w:tr w:rsidR="00CF24C7">
        <w:tc>
          <w:tcPr>
            <w:tcW w:w="9645" w:type="dxa"/>
            <w:gridSpan w:val="4"/>
            <w:tcBorders>
              <w:top w:val="nil"/>
              <w:left w:val="nil"/>
              <w:bottom w:val="single" w:sz="4" w:space="0" w:color="auto"/>
              <w:right w:val="nil"/>
            </w:tcBorders>
            <w:vAlign w:val="bottom"/>
            <w:hideMark/>
          </w:tcPr>
          <w:p w:rsidR="00CF24C7" w:rsidRDefault="00EC5D8A">
            <w:pPr>
              <w:jc w:val="center"/>
              <w:rPr>
                <w:iCs/>
                <w:sz w:val="24"/>
                <w:szCs w:val="24"/>
              </w:rPr>
            </w:pPr>
            <w:r>
              <w:rPr>
                <w:iCs/>
                <w:sz w:val="24"/>
                <w:szCs w:val="24"/>
              </w:rPr>
              <w:t>согласно прилагаемому проекту</w:t>
            </w:r>
          </w:p>
        </w:tc>
      </w:tr>
    </w:tbl>
    <w:p w:rsidR="00CF24C7" w:rsidRDefault="00EC5D8A">
      <w:pPr>
        <w:jc w:val="both"/>
        <w:rPr>
          <w:sz w:val="20"/>
          <w:szCs w:val="20"/>
        </w:rPr>
      </w:pPr>
      <w:r>
        <w:rPr>
          <w:sz w:val="20"/>
          <w:szCs w:val="20"/>
        </w:rPr>
        <w:t>согласно прилагаемому проекту (проектной документации) переустройства и (или) перепланировки жилого помещения.</w:t>
      </w:r>
    </w:p>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40"/>
        <w:gridCol w:w="464"/>
        <w:gridCol w:w="210"/>
        <w:gridCol w:w="686"/>
        <w:gridCol w:w="364"/>
        <w:gridCol w:w="378"/>
        <w:gridCol w:w="462"/>
        <w:gridCol w:w="294"/>
        <w:gridCol w:w="266"/>
      </w:tblGrid>
      <w:tr w:rsidR="00CF24C7">
        <w:tc>
          <w:tcPr>
            <w:tcW w:w="6521" w:type="dxa"/>
            <w:gridSpan w:val="10"/>
            <w:vAlign w:val="bottom"/>
            <w:hideMark/>
          </w:tcPr>
          <w:p w:rsidR="00CF24C7" w:rsidRDefault="00EC5D8A">
            <w:pPr>
              <w:tabs>
                <w:tab w:val="right" w:pos="6509"/>
              </w:tabs>
              <w:rPr>
                <w:sz w:val="24"/>
                <w:szCs w:val="24"/>
              </w:rPr>
            </w:pPr>
            <w:r>
              <w:rPr>
                <w:sz w:val="24"/>
                <w:szCs w:val="24"/>
              </w:rPr>
              <w:t>Срок производства ремонтно-строительных работ с</w:t>
            </w:r>
            <w:r>
              <w:rPr>
                <w:sz w:val="24"/>
                <w:szCs w:val="24"/>
              </w:rPr>
              <w:tab/>
              <w:t>«</w:t>
            </w:r>
          </w:p>
        </w:tc>
        <w:tc>
          <w:tcPr>
            <w:tcW w:w="464" w:type="dxa"/>
            <w:tcBorders>
              <w:top w:val="nil"/>
              <w:left w:val="nil"/>
              <w:bottom w:val="single" w:sz="4" w:space="0" w:color="auto"/>
              <w:right w:val="nil"/>
            </w:tcBorders>
            <w:vAlign w:val="bottom"/>
          </w:tcPr>
          <w:p w:rsidR="00CF24C7" w:rsidRDefault="00CF24C7">
            <w:pPr>
              <w:jc w:val="center"/>
              <w:rPr>
                <w:sz w:val="24"/>
                <w:szCs w:val="24"/>
              </w:rPr>
            </w:pPr>
          </w:p>
        </w:tc>
        <w:tc>
          <w:tcPr>
            <w:tcW w:w="210" w:type="dxa"/>
            <w:vAlign w:val="bottom"/>
            <w:hideMark/>
          </w:tcPr>
          <w:p w:rsidR="00CF24C7" w:rsidRDefault="00EC5D8A">
            <w:pPr>
              <w:rPr>
                <w:sz w:val="24"/>
                <w:szCs w:val="24"/>
              </w:rPr>
            </w:pPr>
            <w:r>
              <w:rPr>
                <w:sz w:val="24"/>
                <w:szCs w:val="24"/>
              </w:rPr>
              <w:t>»</w:t>
            </w:r>
          </w:p>
        </w:tc>
        <w:tc>
          <w:tcPr>
            <w:tcW w:w="1428" w:type="dxa"/>
            <w:gridSpan w:val="3"/>
            <w:tcBorders>
              <w:top w:val="nil"/>
              <w:left w:val="nil"/>
              <w:bottom w:val="single" w:sz="4" w:space="0" w:color="auto"/>
              <w:right w:val="nil"/>
            </w:tcBorders>
            <w:vAlign w:val="bottom"/>
          </w:tcPr>
          <w:p w:rsidR="00CF24C7" w:rsidRDefault="00CF24C7">
            <w:pPr>
              <w:jc w:val="center"/>
              <w:rPr>
                <w:sz w:val="24"/>
                <w:szCs w:val="24"/>
              </w:rPr>
            </w:pPr>
          </w:p>
        </w:tc>
        <w:tc>
          <w:tcPr>
            <w:tcW w:w="462" w:type="dxa"/>
            <w:vAlign w:val="bottom"/>
            <w:hideMark/>
          </w:tcPr>
          <w:p w:rsidR="00CF24C7" w:rsidRDefault="00EC5D8A">
            <w:pPr>
              <w:jc w:val="right"/>
              <w:rPr>
                <w:sz w:val="24"/>
                <w:szCs w:val="24"/>
              </w:rPr>
            </w:pPr>
            <w:r>
              <w:rPr>
                <w:sz w:val="24"/>
                <w:szCs w:val="24"/>
              </w:rPr>
              <w:t>201</w:t>
            </w:r>
          </w:p>
        </w:tc>
        <w:tc>
          <w:tcPr>
            <w:tcW w:w="294" w:type="dxa"/>
            <w:tcBorders>
              <w:top w:val="nil"/>
              <w:left w:val="nil"/>
              <w:bottom w:val="single" w:sz="4" w:space="0" w:color="auto"/>
              <w:right w:val="nil"/>
            </w:tcBorders>
            <w:vAlign w:val="bottom"/>
          </w:tcPr>
          <w:p w:rsidR="00CF24C7" w:rsidRDefault="00CF24C7">
            <w:pPr>
              <w:rPr>
                <w:sz w:val="24"/>
                <w:szCs w:val="24"/>
              </w:rPr>
            </w:pPr>
          </w:p>
        </w:tc>
        <w:tc>
          <w:tcPr>
            <w:tcW w:w="266" w:type="dxa"/>
            <w:vAlign w:val="bottom"/>
            <w:hideMark/>
          </w:tcPr>
          <w:p w:rsidR="00CF24C7" w:rsidRDefault="00EC5D8A">
            <w:pPr>
              <w:rPr>
                <w:sz w:val="24"/>
                <w:szCs w:val="24"/>
              </w:rPr>
            </w:pPr>
            <w:r>
              <w:rPr>
                <w:sz w:val="24"/>
                <w:szCs w:val="24"/>
              </w:rPr>
              <w:t>г.</w:t>
            </w:r>
          </w:p>
        </w:tc>
      </w:tr>
      <w:tr w:rsidR="00CF24C7">
        <w:tc>
          <w:tcPr>
            <w:tcW w:w="672" w:type="dxa"/>
            <w:vAlign w:val="bottom"/>
            <w:hideMark/>
          </w:tcPr>
          <w:p w:rsidR="00CF24C7" w:rsidRDefault="00EC5D8A">
            <w:pPr>
              <w:tabs>
                <w:tab w:val="right" w:pos="672"/>
              </w:tabs>
              <w:rPr>
                <w:sz w:val="24"/>
                <w:szCs w:val="24"/>
              </w:rPr>
            </w:pPr>
            <w:r>
              <w:rPr>
                <w:sz w:val="24"/>
                <w:szCs w:val="24"/>
              </w:rPr>
              <w:t xml:space="preserve">по </w:t>
            </w:r>
            <w:r>
              <w:rPr>
                <w:sz w:val="24"/>
                <w:szCs w:val="24"/>
              </w:rPr>
              <w:tab/>
              <w:t>«</w:t>
            </w:r>
          </w:p>
        </w:tc>
        <w:tc>
          <w:tcPr>
            <w:tcW w:w="476" w:type="dxa"/>
            <w:gridSpan w:val="2"/>
            <w:tcBorders>
              <w:top w:val="nil"/>
              <w:left w:val="nil"/>
              <w:bottom w:val="single" w:sz="4" w:space="0" w:color="auto"/>
              <w:right w:val="nil"/>
            </w:tcBorders>
            <w:vAlign w:val="bottom"/>
          </w:tcPr>
          <w:p w:rsidR="00CF24C7" w:rsidRDefault="00CF24C7">
            <w:pPr>
              <w:jc w:val="center"/>
              <w:rPr>
                <w:sz w:val="24"/>
                <w:szCs w:val="24"/>
              </w:rPr>
            </w:pPr>
          </w:p>
        </w:tc>
        <w:tc>
          <w:tcPr>
            <w:tcW w:w="238" w:type="dxa"/>
            <w:vAlign w:val="bottom"/>
            <w:hideMark/>
          </w:tcPr>
          <w:p w:rsidR="00CF24C7" w:rsidRDefault="00EC5D8A">
            <w:pPr>
              <w:rPr>
                <w:sz w:val="24"/>
                <w:szCs w:val="24"/>
              </w:rPr>
            </w:pPr>
            <w:r>
              <w:rPr>
                <w:sz w:val="24"/>
                <w:szCs w:val="24"/>
              </w:rPr>
              <w:t>»</w:t>
            </w:r>
          </w:p>
        </w:tc>
        <w:tc>
          <w:tcPr>
            <w:tcW w:w="1708" w:type="dxa"/>
            <w:tcBorders>
              <w:top w:val="nil"/>
              <w:left w:val="nil"/>
              <w:bottom w:val="single" w:sz="4" w:space="0" w:color="auto"/>
              <w:right w:val="nil"/>
            </w:tcBorders>
            <w:vAlign w:val="bottom"/>
          </w:tcPr>
          <w:p w:rsidR="00CF24C7" w:rsidRDefault="00CF24C7">
            <w:pPr>
              <w:jc w:val="center"/>
              <w:rPr>
                <w:sz w:val="24"/>
                <w:szCs w:val="24"/>
              </w:rPr>
            </w:pPr>
          </w:p>
        </w:tc>
        <w:tc>
          <w:tcPr>
            <w:tcW w:w="518" w:type="dxa"/>
            <w:vAlign w:val="bottom"/>
            <w:hideMark/>
          </w:tcPr>
          <w:p w:rsidR="00CF24C7" w:rsidRDefault="00EC5D8A">
            <w:pPr>
              <w:jc w:val="right"/>
              <w:rPr>
                <w:sz w:val="24"/>
                <w:szCs w:val="24"/>
              </w:rPr>
            </w:pPr>
            <w:r>
              <w:rPr>
                <w:sz w:val="24"/>
                <w:szCs w:val="24"/>
              </w:rPr>
              <w:t>201</w:t>
            </w:r>
          </w:p>
        </w:tc>
        <w:tc>
          <w:tcPr>
            <w:tcW w:w="350" w:type="dxa"/>
            <w:tcBorders>
              <w:top w:val="nil"/>
              <w:left w:val="nil"/>
              <w:bottom w:val="single" w:sz="4" w:space="0" w:color="auto"/>
              <w:right w:val="nil"/>
            </w:tcBorders>
            <w:vAlign w:val="bottom"/>
          </w:tcPr>
          <w:p w:rsidR="00CF24C7" w:rsidRDefault="00CF24C7">
            <w:pPr>
              <w:rPr>
                <w:sz w:val="24"/>
                <w:szCs w:val="24"/>
              </w:rPr>
            </w:pPr>
          </w:p>
        </w:tc>
        <w:tc>
          <w:tcPr>
            <w:tcW w:w="5683" w:type="dxa"/>
            <w:gridSpan w:val="11"/>
            <w:vAlign w:val="bottom"/>
            <w:hideMark/>
          </w:tcPr>
          <w:p w:rsidR="00CF24C7" w:rsidRDefault="00EC5D8A">
            <w:pPr>
              <w:rPr>
                <w:sz w:val="24"/>
                <w:szCs w:val="24"/>
              </w:rPr>
            </w:pPr>
            <w:r>
              <w:rPr>
                <w:sz w:val="24"/>
                <w:szCs w:val="24"/>
              </w:rPr>
              <w:t>г.</w:t>
            </w:r>
          </w:p>
        </w:tc>
      </w:tr>
      <w:tr w:rsidR="00CF24C7">
        <w:tc>
          <w:tcPr>
            <w:tcW w:w="6481" w:type="dxa"/>
            <w:gridSpan w:val="9"/>
            <w:vAlign w:val="bottom"/>
            <w:hideMark/>
          </w:tcPr>
          <w:p w:rsidR="00CF24C7" w:rsidRDefault="00EC5D8A">
            <w:pPr>
              <w:tabs>
                <w:tab w:val="right" w:pos="6509"/>
              </w:tabs>
              <w:rPr>
                <w:sz w:val="24"/>
                <w:szCs w:val="24"/>
              </w:rPr>
            </w:pPr>
            <w:r>
              <w:rPr>
                <w:sz w:val="24"/>
                <w:szCs w:val="24"/>
              </w:rPr>
              <w:t>Режим производства ремонтно-строительных работ с</w:t>
            </w:r>
          </w:p>
        </w:tc>
        <w:tc>
          <w:tcPr>
            <w:tcW w:w="1400" w:type="dxa"/>
            <w:gridSpan w:val="4"/>
            <w:tcBorders>
              <w:top w:val="nil"/>
              <w:left w:val="nil"/>
              <w:bottom w:val="single" w:sz="4" w:space="0" w:color="auto"/>
              <w:right w:val="nil"/>
            </w:tcBorders>
            <w:vAlign w:val="bottom"/>
            <w:hideMark/>
          </w:tcPr>
          <w:p w:rsidR="00CF24C7" w:rsidRDefault="00EC5D8A">
            <w:pPr>
              <w:jc w:val="center"/>
              <w:rPr>
                <w:iCs/>
                <w:sz w:val="24"/>
                <w:szCs w:val="24"/>
              </w:rPr>
            </w:pPr>
            <w:r>
              <w:rPr>
                <w:iCs/>
                <w:sz w:val="24"/>
                <w:szCs w:val="24"/>
              </w:rPr>
              <w:t>09.00</w:t>
            </w:r>
          </w:p>
        </w:tc>
        <w:tc>
          <w:tcPr>
            <w:tcW w:w="364" w:type="dxa"/>
            <w:vAlign w:val="bottom"/>
            <w:hideMark/>
          </w:tcPr>
          <w:p w:rsidR="00CF24C7" w:rsidRDefault="00EC5D8A">
            <w:pPr>
              <w:jc w:val="center"/>
              <w:rPr>
                <w:sz w:val="24"/>
                <w:szCs w:val="24"/>
              </w:rPr>
            </w:pPr>
            <w:r>
              <w:rPr>
                <w:sz w:val="24"/>
                <w:szCs w:val="24"/>
              </w:rPr>
              <w:t>по</w:t>
            </w:r>
          </w:p>
        </w:tc>
        <w:tc>
          <w:tcPr>
            <w:tcW w:w="1400" w:type="dxa"/>
            <w:gridSpan w:val="4"/>
            <w:tcBorders>
              <w:top w:val="nil"/>
              <w:left w:val="nil"/>
              <w:bottom w:val="single" w:sz="4" w:space="0" w:color="auto"/>
              <w:right w:val="nil"/>
            </w:tcBorders>
            <w:vAlign w:val="bottom"/>
            <w:hideMark/>
          </w:tcPr>
          <w:p w:rsidR="00CF24C7" w:rsidRDefault="00EC5D8A">
            <w:pPr>
              <w:jc w:val="center"/>
              <w:rPr>
                <w:iCs/>
                <w:sz w:val="24"/>
                <w:szCs w:val="24"/>
              </w:rPr>
            </w:pPr>
            <w:r>
              <w:rPr>
                <w:iCs/>
                <w:sz w:val="24"/>
                <w:szCs w:val="24"/>
              </w:rPr>
              <w:t>19.00</w:t>
            </w:r>
          </w:p>
        </w:tc>
      </w:tr>
      <w:tr w:rsidR="00CF24C7">
        <w:tc>
          <w:tcPr>
            <w:tcW w:w="993" w:type="dxa"/>
            <w:gridSpan w:val="2"/>
            <w:vAlign w:val="bottom"/>
            <w:hideMark/>
          </w:tcPr>
          <w:p w:rsidR="00CF24C7" w:rsidRDefault="00EC5D8A">
            <w:pPr>
              <w:tabs>
                <w:tab w:val="right" w:pos="6509"/>
              </w:tabs>
              <w:rPr>
                <w:sz w:val="24"/>
                <w:szCs w:val="24"/>
              </w:rPr>
            </w:pPr>
            <w:r>
              <w:rPr>
                <w:sz w:val="24"/>
                <w:szCs w:val="24"/>
              </w:rPr>
              <w:t>часов в</w:t>
            </w:r>
          </w:p>
        </w:tc>
        <w:tc>
          <w:tcPr>
            <w:tcW w:w="3118" w:type="dxa"/>
            <w:gridSpan w:val="6"/>
            <w:tcBorders>
              <w:top w:val="nil"/>
              <w:left w:val="nil"/>
              <w:bottom w:val="single" w:sz="4" w:space="0" w:color="auto"/>
              <w:right w:val="nil"/>
            </w:tcBorders>
            <w:vAlign w:val="bottom"/>
            <w:hideMark/>
          </w:tcPr>
          <w:p w:rsidR="00CF24C7" w:rsidRDefault="00EC5D8A">
            <w:pPr>
              <w:jc w:val="center"/>
              <w:rPr>
                <w:iCs/>
                <w:sz w:val="24"/>
                <w:szCs w:val="24"/>
              </w:rPr>
            </w:pPr>
            <w:r>
              <w:rPr>
                <w:iCs/>
                <w:sz w:val="24"/>
                <w:szCs w:val="24"/>
              </w:rPr>
              <w:t>рабочие</w:t>
            </w:r>
          </w:p>
        </w:tc>
        <w:tc>
          <w:tcPr>
            <w:tcW w:w="5534" w:type="dxa"/>
            <w:gridSpan w:val="10"/>
            <w:vAlign w:val="bottom"/>
            <w:hideMark/>
          </w:tcPr>
          <w:p w:rsidR="00CF24C7" w:rsidRDefault="00EC5D8A">
            <w:pPr>
              <w:rPr>
                <w:sz w:val="24"/>
                <w:szCs w:val="24"/>
              </w:rPr>
            </w:pPr>
            <w:r>
              <w:rPr>
                <w:sz w:val="24"/>
                <w:szCs w:val="24"/>
              </w:rPr>
              <w:t xml:space="preserve"> дни.</w:t>
            </w:r>
          </w:p>
        </w:tc>
      </w:tr>
    </w:tbl>
    <w:p w:rsidR="00CF24C7" w:rsidRDefault="00CF24C7">
      <w:pPr>
        <w:jc w:val="both"/>
        <w:rPr>
          <w:sz w:val="24"/>
          <w:szCs w:val="24"/>
        </w:rPr>
      </w:pPr>
    </w:p>
    <w:p w:rsidR="00CF24C7" w:rsidRDefault="00EC5D8A">
      <w:pPr>
        <w:jc w:val="both"/>
        <w:rPr>
          <w:sz w:val="24"/>
          <w:szCs w:val="24"/>
        </w:rPr>
      </w:pPr>
      <w:r>
        <w:rPr>
          <w:sz w:val="24"/>
          <w:szCs w:val="24"/>
        </w:rPr>
        <w:t>Обязуюсь:</w:t>
      </w:r>
    </w:p>
    <w:p w:rsidR="00CF24C7" w:rsidRDefault="00EC5D8A">
      <w:pPr>
        <w:jc w:val="both"/>
        <w:rPr>
          <w:sz w:val="24"/>
          <w:szCs w:val="24"/>
        </w:rPr>
      </w:pPr>
      <w:r>
        <w:rPr>
          <w:sz w:val="24"/>
          <w:szCs w:val="24"/>
        </w:rPr>
        <w:t>- осуществить ремонтно-строительные работы в соответствии с проектом (проектной документацией);</w:t>
      </w:r>
    </w:p>
    <w:p w:rsidR="00CF24C7" w:rsidRDefault="00EC5D8A">
      <w:pPr>
        <w:jc w:val="both"/>
        <w:rPr>
          <w:sz w:val="24"/>
          <w:szCs w:val="24"/>
        </w:rPr>
      </w:pPr>
      <w:r>
        <w:rPr>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F24C7" w:rsidRDefault="00EC5D8A">
      <w:pPr>
        <w:jc w:val="both"/>
        <w:rPr>
          <w:sz w:val="24"/>
          <w:szCs w:val="24"/>
        </w:rPr>
      </w:pPr>
      <w:r>
        <w:rPr>
          <w:sz w:val="24"/>
          <w:szCs w:val="24"/>
        </w:rPr>
        <w:t>- осуществить работы в установленные сроки и с соблюдением согласованного режима           проведения работ.</w:t>
      </w:r>
    </w:p>
    <w:p w:rsidR="00CF24C7" w:rsidRDefault="00EC5D8A">
      <w:pPr>
        <w:jc w:val="both"/>
        <w:rPr>
          <w:sz w:val="24"/>
          <w:szCs w:val="24"/>
        </w:rPr>
      </w:pPr>
      <w:r>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tbl>
      <w:tblPr>
        <w:tblW w:w="6000" w:type="dxa"/>
        <w:tblLayout w:type="fixed"/>
        <w:tblCellMar>
          <w:left w:w="0" w:type="dxa"/>
          <w:right w:w="0" w:type="dxa"/>
        </w:tblCellMar>
        <w:tblLook w:val="04A0" w:firstRow="1" w:lastRow="0" w:firstColumn="1" w:lastColumn="0" w:noHBand="0" w:noVBand="1"/>
      </w:tblPr>
      <w:tblGrid>
        <w:gridCol w:w="236"/>
        <w:gridCol w:w="574"/>
        <w:gridCol w:w="266"/>
        <w:gridCol w:w="1566"/>
        <w:gridCol w:w="476"/>
        <w:gridCol w:w="393"/>
        <w:gridCol w:w="741"/>
        <w:gridCol w:w="1566"/>
        <w:gridCol w:w="182"/>
      </w:tblGrid>
      <w:tr w:rsidR="00CF24C7">
        <w:tc>
          <w:tcPr>
            <w:tcW w:w="237" w:type="dxa"/>
            <w:vAlign w:val="bottom"/>
            <w:hideMark/>
          </w:tcPr>
          <w:p w:rsidR="00CF24C7" w:rsidRDefault="00EC5D8A">
            <w:pPr>
              <w:tabs>
                <w:tab w:val="right" w:pos="6509"/>
              </w:tabs>
              <w:jc w:val="right"/>
              <w:rPr>
                <w:sz w:val="24"/>
                <w:szCs w:val="24"/>
              </w:rPr>
            </w:pPr>
            <w:r>
              <w:rPr>
                <w:sz w:val="24"/>
                <w:szCs w:val="24"/>
              </w:rPr>
              <w:t>«</w:t>
            </w:r>
          </w:p>
        </w:tc>
        <w:tc>
          <w:tcPr>
            <w:tcW w:w="575" w:type="dxa"/>
            <w:tcBorders>
              <w:top w:val="nil"/>
              <w:left w:val="nil"/>
              <w:bottom w:val="single" w:sz="4" w:space="0" w:color="auto"/>
              <w:right w:val="nil"/>
            </w:tcBorders>
            <w:vAlign w:val="bottom"/>
          </w:tcPr>
          <w:p w:rsidR="00CF24C7" w:rsidRDefault="00CF24C7">
            <w:pPr>
              <w:jc w:val="center"/>
              <w:rPr>
                <w:sz w:val="24"/>
                <w:szCs w:val="24"/>
              </w:rPr>
            </w:pPr>
          </w:p>
        </w:tc>
        <w:tc>
          <w:tcPr>
            <w:tcW w:w="266" w:type="dxa"/>
            <w:vAlign w:val="bottom"/>
            <w:hideMark/>
          </w:tcPr>
          <w:p w:rsidR="00CF24C7" w:rsidRDefault="00EC5D8A">
            <w:pPr>
              <w:rPr>
                <w:sz w:val="24"/>
                <w:szCs w:val="24"/>
              </w:rPr>
            </w:pPr>
            <w:r>
              <w:rPr>
                <w:sz w:val="24"/>
                <w:szCs w:val="24"/>
              </w:rPr>
              <w:t>»</w:t>
            </w:r>
          </w:p>
        </w:tc>
        <w:tc>
          <w:tcPr>
            <w:tcW w:w="1567" w:type="dxa"/>
            <w:tcBorders>
              <w:top w:val="nil"/>
              <w:left w:val="nil"/>
              <w:bottom w:val="single" w:sz="4" w:space="0" w:color="auto"/>
              <w:right w:val="nil"/>
            </w:tcBorders>
            <w:vAlign w:val="bottom"/>
          </w:tcPr>
          <w:p w:rsidR="00CF24C7" w:rsidRDefault="00CF24C7">
            <w:pPr>
              <w:jc w:val="center"/>
              <w:rPr>
                <w:sz w:val="24"/>
                <w:szCs w:val="24"/>
              </w:rPr>
            </w:pPr>
          </w:p>
        </w:tc>
        <w:tc>
          <w:tcPr>
            <w:tcW w:w="476" w:type="dxa"/>
            <w:vAlign w:val="bottom"/>
            <w:hideMark/>
          </w:tcPr>
          <w:p w:rsidR="00CF24C7" w:rsidRDefault="00EC5D8A">
            <w:pPr>
              <w:jc w:val="right"/>
              <w:rPr>
                <w:sz w:val="24"/>
                <w:szCs w:val="24"/>
              </w:rPr>
            </w:pPr>
            <w:r>
              <w:rPr>
                <w:sz w:val="24"/>
                <w:szCs w:val="24"/>
              </w:rPr>
              <w:t>201</w:t>
            </w:r>
          </w:p>
        </w:tc>
        <w:tc>
          <w:tcPr>
            <w:tcW w:w="393" w:type="dxa"/>
            <w:tcBorders>
              <w:top w:val="nil"/>
              <w:left w:val="nil"/>
              <w:bottom w:val="single" w:sz="4" w:space="0" w:color="auto"/>
              <w:right w:val="nil"/>
            </w:tcBorders>
            <w:vAlign w:val="bottom"/>
          </w:tcPr>
          <w:p w:rsidR="00CF24C7" w:rsidRDefault="00CF24C7">
            <w:pPr>
              <w:rPr>
                <w:sz w:val="24"/>
                <w:szCs w:val="24"/>
              </w:rPr>
            </w:pPr>
          </w:p>
        </w:tc>
        <w:tc>
          <w:tcPr>
            <w:tcW w:w="742" w:type="dxa"/>
            <w:vAlign w:val="bottom"/>
            <w:hideMark/>
          </w:tcPr>
          <w:p w:rsidR="00CF24C7" w:rsidRDefault="00EC5D8A">
            <w:pPr>
              <w:rPr>
                <w:sz w:val="24"/>
                <w:szCs w:val="24"/>
              </w:rPr>
            </w:pPr>
            <w:r>
              <w:rPr>
                <w:sz w:val="24"/>
                <w:szCs w:val="24"/>
              </w:rPr>
              <w:t>г. №</w:t>
            </w:r>
          </w:p>
        </w:tc>
        <w:tc>
          <w:tcPr>
            <w:tcW w:w="1567" w:type="dxa"/>
            <w:tcBorders>
              <w:top w:val="nil"/>
              <w:left w:val="nil"/>
              <w:bottom w:val="single" w:sz="4" w:space="0" w:color="auto"/>
              <w:right w:val="nil"/>
            </w:tcBorders>
            <w:vAlign w:val="bottom"/>
          </w:tcPr>
          <w:p w:rsidR="00CF24C7" w:rsidRDefault="00CF24C7">
            <w:pPr>
              <w:jc w:val="center"/>
              <w:rPr>
                <w:sz w:val="24"/>
                <w:szCs w:val="24"/>
              </w:rPr>
            </w:pPr>
          </w:p>
        </w:tc>
        <w:tc>
          <w:tcPr>
            <w:tcW w:w="182" w:type="dxa"/>
            <w:vAlign w:val="bottom"/>
            <w:hideMark/>
          </w:tcPr>
          <w:p w:rsidR="00CF24C7" w:rsidRDefault="00EC5D8A">
            <w:pPr>
              <w:rPr>
                <w:sz w:val="24"/>
                <w:szCs w:val="24"/>
              </w:rPr>
            </w:pPr>
            <w:r>
              <w:rPr>
                <w:sz w:val="24"/>
                <w:szCs w:val="24"/>
              </w:rPr>
              <w:t xml:space="preserve"> :</w:t>
            </w:r>
          </w:p>
        </w:tc>
      </w:tr>
    </w:tbl>
    <w:p w:rsidR="00CF24C7" w:rsidRDefault="00CF24C7">
      <w:pPr>
        <w:rPr>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
        <w:gridCol w:w="2525"/>
        <w:gridCol w:w="3281"/>
        <w:gridCol w:w="1343"/>
        <w:gridCol w:w="1987"/>
      </w:tblGrid>
      <w:tr w:rsidR="00CF24C7">
        <w:tc>
          <w:tcPr>
            <w:tcW w:w="509" w:type="dxa"/>
            <w:tcBorders>
              <w:top w:val="single" w:sz="4" w:space="0" w:color="auto"/>
              <w:left w:val="single" w:sz="4" w:space="0" w:color="auto"/>
              <w:bottom w:val="single" w:sz="4" w:space="0" w:color="auto"/>
              <w:right w:val="single" w:sz="4" w:space="0" w:color="auto"/>
            </w:tcBorders>
            <w:hideMark/>
          </w:tcPr>
          <w:p w:rsidR="00CF24C7" w:rsidRDefault="00EC5D8A">
            <w:pPr>
              <w:jc w:val="center"/>
              <w:rPr>
                <w:sz w:val="24"/>
                <w:szCs w:val="24"/>
              </w:rPr>
            </w:pPr>
            <w:r>
              <w:rPr>
                <w:sz w:val="24"/>
                <w:szCs w:val="24"/>
              </w:rPr>
              <w:t>№ п/п</w:t>
            </w:r>
          </w:p>
        </w:tc>
        <w:tc>
          <w:tcPr>
            <w:tcW w:w="2525" w:type="dxa"/>
            <w:tcBorders>
              <w:top w:val="single" w:sz="4" w:space="0" w:color="auto"/>
              <w:left w:val="single" w:sz="4" w:space="0" w:color="auto"/>
              <w:bottom w:val="single" w:sz="4" w:space="0" w:color="auto"/>
              <w:right w:val="single" w:sz="4" w:space="0" w:color="auto"/>
            </w:tcBorders>
            <w:hideMark/>
          </w:tcPr>
          <w:p w:rsidR="00CF24C7" w:rsidRDefault="00EC5D8A">
            <w:pPr>
              <w:jc w:val="center"/>
              <w:rPr>
                <w:sz w:val="24"/>
                <w:szCs w:val="24"/>
              </w:rPr>
            </w:pPr>
            <w:r>
              <w:rPr>
                <w:sz w:val="24"/>
                <w:szCs w:val="24"/>
              </w:rPr>
              <w:t>Фамилия, имя, отчество</w:t>
            </w:r>
          </w:p>
        </w:tc>
        <w:tc>
          <w:tcPr>
            <w:tcW w:w="3281" w:type="dxa"/>
            <w:tcBorders>
              <w:top w:val="single" w:sz="4" w:space="0" w:color="auto"/>
              <w:left w:val="single" w:sz="4" w:space="0" w:color="auto"/>
              <w:bottom w:val="single" w:sz="4" w:space="0" w:color="auto"/>
              <w:right w:val="single" w:sz="4" w:space="0" w:color="auto"/>
            </w:tcBorders>
            <w:hideMark/>
          </w:tcPr>
          <w:p w:rsidR="00CF24C7" w:rsidRDefault="00EC5D8A">
            <w:pPr>
              <w:jc w:val="center"/>
              <w:rPr>
                <w:sz w:val="24"/>
                <w:szCs w:val="24"/>
              </w:rPr>
            </w:pPr>
            <w:r>
              <w:rPr>
                <w:sz w:val="24"/>
                <w:szCs w:val="24"/>
              </w:rPr>
              <w:t xml:space="preserve">Документ, </w:t>
            </w:r>
          </w:p>
          <w:p w:rsidR="00CF24C7" w:rsidRDefault="00EC5D8A">
            <w:pPr>
              <w:jc w:val="center"/>
              <w:rPr>
                <w:sz w:val="24"/>
                <w:szCs w:val="24"/>
              </w:rPr>
            </w:pPr>
            <w:r>
              <w:rPr>
                <w:sz w:val="24"/>
                <w:szCs w:val="24"/>
              </w:rPr>
              <w:t xml:space="preserve">удостоверяющий личность </w:t>
            </w:r>
            <w:r>
              <w:rPr>
                <w:sz w:val="24"/>
                <w:szCs w:val="24"/>
              </w:rPr>
              <w:br/>
              <w:t xml:space="preserve">(серия, номер, кем и когда </w:t>
            </w:r>
          </w:p>
          <w:p w:rsidR="00CF24C7" w:rsidRDefault="00EC5D8A">
            <w:pPr>
              <w:jc w:val="center"/>
              <w:rPr>
                <w:sz w:val="24"/>
                <w:szCs w:val="24"/>
              </w:rPr>
            </w:pPr>
            <w:r>
              <w:rPr>
                <w:sz w:val="24"/>
                <w:szCs w:val="24"/>
              </w:rPr>
              <w:t>выдан)</w:t>
            </w:r>
          </w:p>
        </w:tc>
        <w:tc>
          <w:tcPr>
            <w:tcW w:w="1343" w:type="dxa"/>
            <w:tcBorders>
              <w:top w:val="single" w:sz="4" w:space="0" w:color="auto"/>
              <w:left w:val="single" w:sz="4" w:space="0" w:color="auto"/>
              <w:bottom w:val="single" w:sz="4" w:space="0" w:color="auto"/>
              <w:right w:val="single" w:sz="4" w:space="0" w:color="auto"/>
            </w:tcBorders>
            <w:hideMark/>
          </w:tcPr>
          <w:p w:rsidR="00CF24C7" w:rsidRDefault="00EC5D8A">
            <w:pPr>
              <w:jc w:val="center"/>
              <w:rPr>
                <w:sz w:val="24"/>
                <w:szCs w:val="24"/>
              </w:rPr>
            </w:pPr>
            <w:r>
              <w:rPr>
                <w:sz w:val="24"/>
                <w:szCs w:val="24"/>
              </w:rPr>
              <w:t>Подпись</w:t>
            </w:r>
            <w:r>
              <w:rPr>
                <w:rStyle w:val="af7"/>
                <w:sz w:val="24"/>
                <w:szCs w:val="24"/>
                <w:vertAlign w:val="baseline"/>
              </w:rPr>
              <w:footnoteReference w:customMarkFollows="1" w:id="1"/>
              <w:t>*</w:t>
            </w:r>
          </w:p>
        </w:tc>
        <w:tc>
          <w:tcPr>
            <w:tcW w:w="1987" w:type="dxa"/>
            <w:tcBorders>
              <w:top w:val="single" w:sz="4" w:space="0" w:color="auto"/>
              <w:left w:val="single" w:sz="4" w:space="0" w:color="auto"/>
              <w:bottom w:val="single" w:sz="4" w:space="0" w:color="auto"/>
              <w:right w:val="single" w:sz="4" w:space="0" w:color="auto"/>
            </w:tcBorders>
            <w:hideMark/>
          </w:tcPr>
          <w:p w:rsidR="00CF24C7" w:rsidRDefault="00EC5D8A">
            <w:pPr>
              <w:jc w:val="center"/>
              <w:rPr>
                <w:sz w:val="24"/>
                <w:szCs w:val="24"/>
              </w:rPr>
            </w:pPr>
            <w:r>
              <w:rPr>
                <w:sz w:val="24"/>
                <w:szCs w:val="24"/>
              </w:rPr>
              <w:t xml:space="preserve">Отметка </w:t>
            </w:r>
          </w:p>
          <w:p w:rsidR="00CF24C7" w:rsidRDefault="00EC5D8A">
            <w:pPr>
              <w:jc w:val="center"/>
              <w:rPr>
                <w:sz w:val="24"/>
                <w:szCs w:val="24"/>
              </w:rPr>
            </w:pPr>
            <w:r>
              <w:rPr>
                <w:sz w:val="24"/>
                <w:szCs w:val="24"/>
              </w:rPr>
              <w:t xml:space="preserve">о нотариальном заверении </w:t>
            </w:r>
          </w:p>
          <w:p w:rsidR="00CF24C7" w:rsidRDefault="00EC5D8A">
            <w:pPr>
              <w:jc w:val="center"/>
              <w:rPr>
                <w:sz w:val="24"/>
                <w:szCs w:val="24"/>
              </w:rPr>
            </w:pPr>
            <w:r>
              <w:rPr>
                <w:sz w:val="24"/>
                <w:szCs w:val="24"/>
              </w:rPr>
              <w:t>подписей лиц</w:t>
            </w:r>
          </w:p>
        </w:tc>
      </w:tr>
      <w:tr w:rsidR="00CF24C7">
        <w:tc>
          <w:tcPr>
            <w:tcW w:w="509"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2525"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3281"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r>
      <w:tr w:rsidR="00CF24C7">
        <w:tc>
          <w:tcPr>
            <w:tcW w:w="509"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2525"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3281"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r>
      <w:tr w:rsidR="00CF24C7">
        <w:tc>
          <w:tcPr>
            <w:tcW w:w="509"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2525"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3281"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CF24C7" w:rsidRDefault="00CF24C7">
            <w:pPr>
              <w:jc w:val="center"/>
              <w:rPr>
                <w:sz w:val="24"/>
                <w:szCs w:val="24"/>
              </w:rPr>
            </w:pPr>
          </w:p>
        </w:tc>
      </w:tr>
    </w:tbl>
    <w:p w:rsidR="00CF24C7" w:rsidRDefault="00CF24C7">
      <w:pPr>
        <w:rPr>
          <w:sz w:val="24"/>
          <w:szCs w:val="24"/>
        </w:rPr>
      </w:pPr>
    </w:p>
    <w:p w:rsidR="00CF24C7" w:rsidRDefault="00EC5D8A">
      <w:pPr>
        <w:rPr>
          <w:sz w:val="24"/>
          <w:szCs w:val="24"/>
        </w:rPr>
      </w:pPr>
      <w:r>
        <w:rPr>
          <w:sz w:val="24"/>
          <w:szCs w:val="24"/>
        </w:rPr>
        <w:t>К заявлению прилагаются следующие документы:</w:t>
      </w:r>
    </w:p>
    <w:tbl>
      <w:tblPr>
        <w:tblW w:w="9645" w:type="dxa"/>
        <w:tblLayout w:type="fixed"/>
        <w:tblCellMar>
          <w:left w:w="0" w:type="dxa"/>
          <w:right w:w="0" w:type="dxa"/>
        </w:tblCellMar>
        <w:tblLook w:val="04A0" w:firstRow="1" w:lastRow="0" w:firstColumn="1" w:lastColumn="0" w:noHBand="0" w:noVBand="1"/>
      </w:tblPr>
      <w:tblGrid>
        <w:gridCol w:w="294"/>
        <w:gridCol w:w="4620"/>
        <w:gridCol w:w="406"/>
        <w:gridCol w:w="1917"/>
        <w:gridCol w:w="2408"/>
      </w:tblGrid>
      <w:tr w:rsidR="00CF24C7">
        <w:tc>
          <w:tcPr>
            <w:tcW w:w="294" w:type="dxa"/>
            <w:vAlign w:val="bottom"/>
            <w:hideMark/>
          </w:tcPr>
          <w:p w:rsidR="00CF24C7" w:rsidRDefault="00EC5D8A">
            <w:pPr>
              <w:rPr>
                <w:sz w:val="24"/>
                <w:szCs w:val="24"/>
              </w:rPr>
            </w:pPr>
            <w:r>
              <w:rPr>
                <w:sz w:val="24"/>
                <w:szCs w:val="24"/>
              </w:rPr>
              <w:t>1)</w:t>
            </w:r>
          </w:p>
        </w:tc>
        <w:tc>
          <w:tcPr>
            <w:tcW w:w="9351" w:type="dxa"/>
            <w:gridSpan w:val="4"/>
            <w:tcBorders>
              <w:top w:val="nil"/>
              <w:left w:val="nil"/>
              <w:bottom w:val="single" w:sz="4" w:space="0" w:color="auto"/>
              <w:right w:val="nil"/>
            </w:tcBorders>
            <w:vAlign w:val="bottom"/>
          </w:tcPr>
          <w:p w:rsidR="00CF24C7" w:rsidRDefault="00CF24C7">
            <w:pPr>
              <w:jc w:val="center"/>
              <w:rPr>
                <w:sz w:val="24"/>
                <w:szCs w:val="24"/>
              </w:rPr>
            </w:pPr>
          </w:p>
        </w:tc>
      </w:tr>
      <w:tr w:rsidR="00CF24C7">
        <w:tc>
          <w:tcPr>
            <w:tcW w:w="294" w:type="dxa"/>
          </w:tcPr>
          <w:p w:rsidR="00CF24C7" w:rsidRDefault="00CF24C7">
            <w:pPr>
              <w:jc w:val="center"/>
              <w:rPr>
                <w:sz w:val="24"/>
                <w:szCs w:val="24"/>
              </w:rPr>
            </w:pPr>
          </w:p>
        </w:tc>
        <w:tc>
          <w:tcPr>
            <w:tcW w:w="9351" w:type="dxa"/>
            <w:gridSpan w:val="4"/>
            <w:tcBorders>
              <w:top w:val="single" w:sz="4" w:space="0" w:color="auto"/>
              <w:left w:val="nil"/>
              <w:bottom w:val="nil"/>
              <w:right w:val="nil"/>
            </w:tcBorders>
            <w:hideMark/>
          </w:tcPr>
          <w:p w:rsidR="00CF24C7" w:rsidRDefault="00EC5D8A">
            <w:pPr>
              <w:jc w:val="center"/>
              <w:rPr>
                <w:sz w:val="20"/>
                <w:szCs w:val="20"/>
              </w:rPr>
            </w:pPr>
            <w:r>
              <w:rPr>
                <w:sz w:val="20"/>
                <w:szCs w:val="20"/>
              </w:rPr>
              <w:t xml:space="preserve">(указывается вид и реквизиты правоустанавливающего документа на переустраиваемое </w:t>
            </w:r>
          </w:p>
        </w:tc>
      </w:tr>
      <w:tr w:rsidR="00CF24C7">
        <w:tc>
          <w:tcPr>
            <w:tcW w:w="9645" w:type="dxa"/>
            <w:gridSpan w:val="5"/>
            <w:tcBorders>
              <w:top w:val="nil"/>
              <w:left w:val="nil"/>
              <w:bottom w:val="single" w:sz="4" w:space="0" w:color="auto"/>
              <w:right w:val="nil"/>
            </w:tcBorders>
            <w:vAlign w:val="bottom"/>
          </w:tcPr>
          <w:p w:rsidR="00CF24C7" w:rsidRDefault="00CF24C7">
            <w:pPr>
              <w:jc w:val="center"/>
              <w:rPr>
                <w:sz w:val="24"/>
                <w:szCs w:val="24"/>
              </w:rPr>
            </w:pPr>
          </w:p>
        </w:tc>
      </w:tr>
      <w:tr w:rsidR="00CF24C7">
        <w:tc>
          <w:tcPr>
            <w:tcW w:w="9645" w:type="dxa"/>
            <w:gridSpan w:val="5"/>
            <w:tcBorders>
              <w:top w:val="single" w:sz="4" w:space="0" w:color="auto"/>
              <w:left w:val="nil"/>
              <w:bottom w:val="nil"/>
              <w:right w:val="nil"/>
            </w:tcBorders>
            <w:hideMark/>
          </w:tcPr>
          <w:p w:rsidR="00CF24C7" w:rsidRDefault="00EC5D8A">
            <w:pPr>
              <w:jc w:val="both"/>
              <w:rPr>
                <w:sz w:val="20"/>
                <w:szCs w:val="20"/>
              </w:rPr>
            </w:pPr>
            <w:r>
              <w:rPr>
                <w:sz w:val="20"/>
                <w:szCs w:val="20"/>
              </w:rPr>
              <w:t>и (или) перепланируемое жилое помещение (с отметкой: подлинник или нотариально заверенная копия)</w:t>
            </w:r>
          </w:p>
        </w:tc>
      </w:tr>
      <w:tr w:rsidR="00CF24C7">
        <w:tc>
          <w:tcPr>
            <w:tcW w:w="4914" w:type="dxa"/>
            <w:gridSpan w:val="2"/>
            <w:tcBorders>
              <w:top w:val="nil"/>
              <w:left w:val="nil"/>
              <w:bottom w:val="single" w:sz="4" w:space="0" w:color="auto"/>
              <w:right w:val="nil"/>
            </w:tcBorders>
            <w:vAlign w:val="bottom"/>
          </w:tcPr>
          <w:p w:rsidR="00CF24C7" w:rsidRDefault="00CF24C7">
            <w:pPr>
              <w:jc w:val="center"/>
              <w:rPr>
                <w:sz w:val="24"/>
                <w:szCs w:val="24"/>
              </w:rPr>
            </w:pPr>
          </w:p>
        </w:tc>
        <w:tc>
          <w:tcPr>
            <w:tcW w:w="406" w:type="dxa"/>
            <w:vAlign w:val="bottom"/>
            <w:hideMark/>
          </w:tcPr>
          <w:p w:rsidR="00CF24C7" w:rsidRDefault="00EC5D8A">
            <w:pPr>
              <w:ind w:right="57"/>
              <w:jc w:val="right"/>
              <w:rPr>
                <w:sz w:val="24"/>
                <w:szCs w:val="24"/>
              </w:rPr>
            </w:pPr>
            <w:r>
              <w:rPr>
                <w:sz w:val="24"/>
                <w:szCs w:val="24"/>
              </w:rPr>
              <w:t>на</w:t>
            </w:r>
          </w:p>
        </w:tc>
        <w:tc>
          <w:tcPr>
            <w:tcW w:w="1917" w:type="dxa"/>
            <w:tcBorders>
              <w:top w:val="nil"/>
              <w:left w:val="nil"/>
              <w:bottom w:val="single" w:sz="4" w:space="0" w:color="auto"/>
              <w:right w:val="nil"/>
            </w:tcBorders>
            <w:vAlign w:val="bottom"/>
          </w:tcPr>
          <w:p w:rsidR="00CF24C7" w:rsidRDefault="00CF24C7">
            <w:pPr>
              <w:jc w:val="center"/>
              <w:rPr>
                <w:sz w:val="24"/>
                <w:szCs w:val="24"/>
              </w:rPr>
            </w:pPr>
          </w:p>
        </w:tc>
        <w:tc>
          <w:tcPr>
            <w:tcW w:w="2408" w:type="dxa"/>
            <w:vAlign w:val="bottom"/>
            <w:hideMark/>
          </w:tcPr>
          <w:p w:rsidR="00CF24C7" w:rsidRDefault="00EC5D8A">
            <w:pPr>
              <w:rPr>
                <w:sz w:val="24"/>
                <w:szCs w:val="24"/>
              </w:rPr>
            </w:pPr>
            <w:r>
              <w:rPr>
                <w:sz w:val="24"/>
                <w:szCs w:val="24"/>
              </w:rPr>
              <w:t>листах;</w:t>
            </w:r>
          </w:p>
        </w:tc>
      </w:tr>
    </w:tbl>
    <w:p w:rsidR="00CF24C7" w:rsidRDefault="00EC5D8A">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проект (проектная документация) переустройства и (или) перепланировки жилого </w:t>
      </w:r>
    </w:p>
    <w:tbl>
      <w:tblPr>
        <w:tblW w:w="9645" w:type="dxa"/>
        <w:tblLayout w:type="fixed"/>
        <w:tblCellMar>
          <w:left w:w="0" w:type="dxa"/>
          <w:right w:w="0" w:type="dxa"/>
        </w:tblCellMar>
        <w:tblLook w:val="04A0" w:firstRow="1" w:lastRow="0" w:firstColumn="1" w:lastColumn="0" w:noHBand="0" w:noVBand="1"/>
      </w:tblPr>
      <w:tblGrid>
        <w:gridCol w:w="2771"/>
        <w:gridCol w:w="3437"/>
        <w:gridCol w:w="3437"/>
      </w:tblGrid>
      <w:tr w:rsidR="00CF24C7">
        <w:tc>
          <w:tcPr>
            <w:tcW w:w="2772" w:type="dxa"/>
            <w:vAlign w:val="bottom"/>
            <w:hideMark/>
          </w:tcPr>
          <w:p w:rsidR="00CF24C7" w:rsidRDefault="00EC5D8A">
            <w:pPr>
              <w:rPr>
                <w:sz w:val="24"/>
                <w:szCs w:val="24"/>
              </w:rPr>
            </w:pPr>
            <w:r>
              <w:rPr>
                <w:sz w:val="24"/>
                <w:szCs w:val="24"/>
              </w:rPr>
              <w:t>помещения на</w:t>
            </w:r>
          </w:p>
        </w:tc>
        <w:tc>
          <w:tcPr>
            <w:tcW w:w="3439" w:type="dxa"/>
            <w:tcBorders>
              <w:top w:val="nil"/>
              <w:left w:val="nil"/>
              <w:bottom w:val="single" w:sz="4" w:space="0" w:color="auto"/>
              <w:right w:val="nil"/>
            </w:tcBorders>
            <w:vAlign w:val="bottom"/>
          </w:tcPr>
          <w:p w:rsidR="00CF24C7" w:rsidRDefault="00CF24C7">
            <w:pPr>
              <w:jc w:val="center"/>
              <w:rPr>
                <w:sz w:val="24"/>
                <w:szCs w:val="24"/>
              </w:rPr>
            </w:pPr>
          </w:p>
        </w:tc>
        <w:tc>
          <w:tcPr>
            <w:tcW w:w="3439" w:type="dxa"/>
            <w:vAlign w:val="bottom"/>
            <w:hideMark/>
          </w:tcPr>
          <w:p w:rsidR="00CF24C7" w:rsidRDefault="00EC5D8A">
            <w:pPr>
              <w:rPr>
                <w:sz w:val="24"/>
                <w:szCs w:val="24"/>
              </w:rPr>
            </w:pPr>
            <w:r>
              <w:rPr>
                <w:sz w:val="24"/>
                <w:szCs w:val="24"/>
              </w:rPr>
              <w:t>листах;</w:t>
            </w:r>
          </w:p>
        </w:tc>
      </w:tr>
    </w:tbl>
    <w:p w:rsidR="00CF24C7" w:rsidRDefault="00EC5D8A">
      <w:pPr>
        <w:rPr>
          <w:rFonts w:cs="Times New Roman"/>
          <w:sz w:val="24"/>
          <w:szCs w:val="24"/>
        </w:rPr>
      </w:pPr>
      <w:r>
        <w:rPr>
          <w:sz w:val="24"/>
          <w:szCs w:val="24"/>
        </w:rPr>
        <w:t>3) технический паспорт переустраиваемого и (или) перепланируемого жилого помещения</w:t>
      </w:r>
    </w:p>
    <w:tbl>
      <w:tblPr>
        <w:tblW w:w="9645" w:type="dxa"/>
        <w:tblLayout w:type="fixed"/>
        <w:tblCellMar>
          <w:left w:w="0" w:type="dxa"/>
          <w:right w:w="0" w:type="dxa"/>
        </w:tblCellMar>
        <w:tblLook w:val="04A0" w:firstRow="1" w:lastRow="0" w:firstColumn="1" w:lastColumn="0" w:noHBand="0" w:noVBand="1"/>
      </w:tblPr>
      <w:tblGrid>
        <w:gridCol w:w="426"/>
        <w:gridCol w:w="4234"/>
        <w:gridCol w:w="4985"/>
      </w:tblGrid>
      <w:tr w:rsidR="00CF24C7">
        <w:tc>
          <w:tcPr>
            <w:tcW w:w="426" w:type="dxa"/>
            <w:vAlign w:val="bottom"/>
            <w:hideMark/>
          </w:tcPr>
          <w:p w:rsidR="00CF24C7" w:rsidRDefault="00EC5D8A">
            <w:pPr>
              <w:rPr>
                <w:sz w:val="24"/>
                <w:szCs w:val="24"/>
              </w:rPr>
            </w:pPr>
            <w:r>
              <w:rPr>
                <w:sz w:val="24"/>
                <w:szCs w:val="24"/>
              </w:rPr>
              <w:t>на</w:t>
            </w:r>
          </w:p>
        </w:tc>
        <w:tc>
          <w:tcPr>
            <w:tcW w:w="4234" w:type="dxa"/>
            <w:tcBorders>
              <w:top w:val="nil"/>
              <w:left w:val="nil"/>
              <w:bottom w:val="single" w:sz="4" w:space="0" w:color="auto"/>
              <w:right w:val="nil"/>
            </w:tcBorders>
            <w:vAlign w:val="bottom"/>
          </w:tcPr>
          <w:p w:rsidR="00CF24C7" w:rsidRDefault="00CF24C7">
            <w:pPr>
              <w:jc w:val="center"/>
              <w:rPr>
                <w:sz w:val="24"/>
                <w:szCs w:val="24"/>
              </w:rPr>
            </w:pPr>
          </w:p>
        </w:tc>
        <w:tc>
          <w:tcPr>
            <w:tcW w:w="4985" w:type="dxa"/>
            <w:vAlign w:val="bottom"/>
            <w:hideMark/>
          </w:tcPr>
          <w:p w:rsidR="00CF24C7" w:rsidRDefault="00EC5D8A">
            <w:pPr>
              <w:rPr>
                <w:sz w:val="24"/>
                <w:szCs w:val="24"/>
              </w:rPr>
            </w:pPr>
            <w:r>
              <w:rPr>
                <w:sz w:val="24"/>
                <w:szCs w:val="24"/>
              </w:rPr>
              <w:t>листах;</w:t>
            </w:r>
          </w:p>
        </w:tc>
      </w:tr>
    </w:tbl>
    <w:p w:rsidR="00CF24C7" w:rsidRDefault="00EC5D8A">
      <w:pPr>
        <w:jc w:val="both"/>
        <w:rPr>
          <w:sz w:val="24"/>
          <w:szCs w:val="24"/>
        </w:rPr>
      </w:pPr>
      <w:r>
        <w:rPr>
          <w:spacing w:val="-6"/>
          <w:sz w:val="24"/>
          <w:szCs w:val="24"/>
        </w:rPr>
        <w:t>4) документы, подтверждающие согласие временно отсутствующих членов семьи нанимателя</w:t>
      </w:r>
      <w:r>
        <w:rPr>
          <w:sz w:val="24"/>
          <w:szCs w:val="24"/>
        </w:rPr>
        <w:t xml:space="preserve">             на переустройство и (или) перепланировку жилого помещения, на ____________ листах              (при необходимости);</w:t>
      </w:r>
    </w:p>
    <w:p w:rsidR="00CF24C7" w:rsidRDefault="00EC5D8A">
      <w:pPr>
        <w:rPr>
          <w:sz w:val="24"/>
          <w:szCs w:val="24"/>
        </w:rPr>
      </w:pPr>
      <w:r>
        <w:rPr>
          <w:sz w:val="24"/>
          <w:szCs w:val="24"/>
        </w:rPr>
        <w:t>5) иные документы: _________________________________________________________</w:t>
      </w:r>
    </w:p>
    <w:p w:rsidR="00CF24C7" w:rsidRDefault="00EC5D8A">
      <w:pPr>
        <w:jc w:val="center"/>
        <w:rPr>
          <w:sz w:val="20"/>
          <w:szCs w:val="20"/>
        </w:rPr>
      </w:pPr>
      <w:r>
        <w:rPr>
          <w:sz w:val="20"/>
          <w:szCs w:val="20"/>
        </w:rPr>
        <w:t>(доверенности, выписки из уставов и другое)</w:t>
      </w:r>
    </w:p>
    <w:tbl>
      <w:tblPr>
        <w:tblW w:w="9645" w:type="dxa"/>
        <w:tblLayout w:type="fixed"/>
        <w:tblCellMar>
          <w:left w:w="0" w:type="dxa"/>
          <w:right w:w="0" w:type="dxa"/>
        </w:tblCellMar>
        <w:tblLook w:val="04A0" w:firstRow="1" w:lastRow="0" w:firstColumn="1" w:lastColumn="0" w:noHBand="0" w:noVBand="1"/>
      </w:tblPr>
      <w:tblGrid>
        <w:gridCol w:w="1665"/>
        <w:gridCol w:w="35"/>
        <w:gridCol w:w="7945"/>
      </w:tblGrid>
      <w:tr w:rsidR="00CF24C7">
        <w:tc>
          <w:tcPr>
            <w:tcW w:w="1666" w:type="dxa"/>
            <w:vAlign w:val="bottom"/>
          </w:tcPr>
          <w:p w:rsidR="00CF24C7" w:rsidRDefault="00CF24C7">
            <w:pPr>
              <w:rPr>
                <w:sz w:val="24"/>
                <w:szCs w:val="24"/>
              </w:rPr>
            </w:pPr>
          </w:p>
        </w:tc>
        <w:tc>
          <w:tcPr>
            <w:tcW w:w="35" w:type="dxa"/>
            <w:tcBorders>
              <w:top w:val="nil"/>
              <w:left w:val="nil"/>
              <w:bottom w:val="single" w:sz="4" w:space="0" w:color="auto"/>
              <w:right w:val="nil"/>
            </w:tcBorders>
            <w:vAlign w:val="bottom"/>
          </w:tcPr>
          <w:p w:rsidR="00CF24C7" w:rsidRDefault="00CF24C7">
            <w:pPr>
              <w:jc w:val="center"/>
              <w:rPr>
                <w:sz w:val="24"/>
                <w:szCs w:val="24"/>
              </w:rPr>
            </w:pPr>
          </w:p>
        </w:tc>
        <w:tc>
          <w:tcPr>
            <w:tcW w:w="7949" w:type="dxa"/>
            <w:vAlign w:val="bottom"/>
          </w:tcPr>
          <w:p w:rsidR="00CF24C7" w:rsidRDefault="00CF24C7">
            <w:pPr>
              <w:rPr>
                <w:sz w:val="24"/>
                <w:szCs w:val="24"/>
              </w:rPr>
            </w:pPr>
          </w:p>
        </w:tc>
      </w:tr>
    </w:tbl>
    <w:p w:rsidR="00CF24C7" w:rsidRDefault="00EC5D8A">
      <w:pPr>
        <w:rPr>
          <w:sz w:val="24"/>
          <w:szCs w:val="24"/>
        </w:rPr>
      </w:pPr>
      <w:r>
        <w:rPr>
          <w:sz w:val="24"/>
          <w:szCs w:val="24"/>
        </w:rPr>
        <w:t>Примечание: *подписи лиц, подавших заявление.</w:t>
      </w:r>
    </w:p>
    <w:tbl>
      <w:tblPr>
        <w:tblW w:w="9645" w:type="dxa"/>
        <w:tblLayout w:type="fixed"/>
        <w:tblCellMar>
          <w:left w:w="0" w:type="dxa"/>
          <w:right w:w="0" w:type="dxa"/>
        </w:tblCellMar>
        <w:tblLook w:val="04A0" w:firstRow="1" w:lastRow="0" w:firstColumn="1" w:lastColumn="0" w:noHBand="0" w:noVBand="1"/>
      </w:tblPr>
      <w:tblGrid>
        <w:gridCol w:w="237"/>
        <w:gridCol w:w="406"/>
        <w:gridCol w:w="210"/>
        <w:gridCol w:w="1595"/>
        <w:gridCol w:w="14"/>
        <w:gridCol w:w="504"/>
        <w:gridCol w:w="9"/>
        <w:gridCol w:w="425"/>
        <w:gridCol w:w="420"/>
        <w:gridCol w:w="2294"/>
        <w:gridCol w:w="224"/>
        <w:gridCol w:w="3307"/>
      </w:tblGrid>
      <w:tr w:rsidR="00CF24C7">
        <w:tc>
          <w:tcPr>
            <w:tcW w:w="237" w:type="dxa"/>
            <w:vAlign w:val="bottom"/>
            <w:hideMark/>
          </w:tcPr>
          <w:p w:rsidR="00CF24C7" w:rsidRDefault="00EC5D8A">
            <w:pPr>
              <w:jc w:val="right"/>
              <w:rPr>
                <w:sz w:val="24"/>
                <w:szCs w:val="24"/>
              </w:rPr>
            </w:pPr>
            <w:r>
              <w:rPr>
                <w:sz w:val="24"/>
                <w:szCs w:val="24"/>
              </w:rPr>
              <w:t>«</w:t>
            </w:r>
          </w:p>
        </w:tc>
        <w:tc>
          <w:tcPr>
            <w:tcW w:w="406" w:type="dxa"/>
            <w:tcBorders>
              <w:top w:val="nil"/>
              <w:left w:val="nil"/>
              <w:bottom w:val="single" w:sz="4" w:space="0" w:color="auto"/>
              <w:right w:val="nil"/>
            </w:tcBorders>
            <w:vAlign w:val="bottom"/>
          </w:tcPr>
          <w:p w:rsidR="00CF24C7" w:rsidRDefault="00CF24C7">
            <w:pPr>
              <w:jc w:val="center"/>
              <w:rPr>
                <w:sz w:val="24"/>
                <w:szCs w:val="24"/>
              </w:rPr>
            </w:pPr>
          </w:p>
        </w:tc>
        <w:tc>
          <w:tcPr>
            <w:tcW w:w="210" w:type="dxa"/>
            <w:vAlign w:val="bottom"/>
            <w:hideMark/>
          </w:tcPr>
          <w:p w:rsidR="00CF24C7" w:rsidRDefault="00EC5D8A">
            <w:pPr>
              <w:rPr>
                <w:sz w:val="24"/>
                <w:szCs w:val="24"/>
              </w:rPr>
            </w:pPr>
            <w:r>
              <w:rPr>
                <w:sz w:val="24"/>
                <w:szCs w:val="24"/>
              </w:rPr>
              <w:t>»</w:t>
            </w:r>
          </w:p>
        </w:tc>
        <w:tc>
          <w:tcPr>
            <w:tcW w:w="1609" w:type="dxa"/>
            <w:gridSpan w:val="2"/>
            <w:tcBorders>
              <w:top w:val="nil"/>
              <w:left w:val="nil"/>
              <w:bottom w:val="single" w:sz="4" w:space="0" w:color="auto"/>
              <w:right w:val="nil"/>
            </w:tcBorders>
            <w:vAlign w:val="bottom"/>
          </w:tcPr>
          <w:p w:rsidR="00CF24C7" w:rsidRDefault="00CF24C7">
            <w:pPr>
              <w:jc w:val="center"/>
              <w:rPr>
                <w:sz w:val="24"/>
                <w:szCs w:val="24"/>
              </w:rPr>
            </w:pPr>
          </w:p>
        </w:tc>
        <w:tc>
          <w:tcPr>
            <w:tcW w:w="504" w:type="dxa"/>
            <w:vAlign w:val="bottom"/>
            <w:hideMark/>
          </w:tcPr>
          <w:p w:rsidR="00CF24C7" w:rsidRDefault="00EC5D8A">
            <w:pPr>
              <w:jc w:val="right"/>
              <w:rPr>
                <w:sz w:val="24"/>
                <w:szCs w:val="24"/>
              </w:rPr>
            </w:pPr>
            <w:r>
              <w:rPr>
                <w:sz w:val="24"/>
                <w:szCs w:val="24"/>
              </w:rPr>
              <w:t>200</w:t>
            </w:r>
          </w:p>
        </w:tc>
        <w:tc>
          <w:tcPr>
            <w:tcW w:w="434" w:type="dxa"/>
            <w:gridSpan w:val="2"/>
            <w:tcBorders>
              <w:top w:val="nil"/>
              <w:left w:val="nil"/>
              <w:bottom w:val="single" w:sz="4" w:space="0" w:color="auto"/>
              <w:right w:val="nil"/>
            </w:tcBorders>
            <w:vAlign w:val="bottom"/>
          </w:tcPr>
          <w:p w:rsidR="00CF24C7" w:rsidRDefault="00CF24C7">
            <w:pPr>
              <w:rPr>
                <w:sz w:val="24"/>
                <w:szCs w:val="24"/>
              </w:rPr>
            </w:pPr>
          </w:p>
        </w:tc>
        <w:tc>
          <w:tcPr>
            <w:tcW w:w="420" w:type="dxa"/>
            <w:vAlign w:val="bottom"/>
            <w:hideMark/>
          </w:tcPr>
          <w:p w:rsidR="00CF24C7" w:rsidRDefault="00EC5D8A">
            <w:pPr>
              <w:rPr>
                <w:sz w:val="24"/>
                <w:szCs w:val="24"/>
              </w:rPr>
            </w:pPr>
            <w:r>
              <w:rPr>
                <w:sz w:val="24"/>
                <w:szCs w:val="24"/>
              </w:rPr>
              <w:t>г.</w:t>
            </w:r>
          </w:p>
        </w:tc>
        <w:tc>
          <w:tcPr>
            <w:tcW w:w="2294" w:type="dxa"/>
            <w:tcBorders>
              <w:top w:val="nil"/>
              <w:left w:val="nil"/>
              <w:bottom w:val="single" w:sz="4" w:space="0" w:color="auto"/>
              <w:right w:val="nil"/>
            </w:tcBorders>
            <w:vAlign w:val="bottom"/>
          </w:tcPr>
          <w:p w:rsidR="00CF24C7" w:rsidRDefault="00CF24C7">
            <w:pPr>
              <w:jc w:val="center"/>
              <w:rPr>
                <w:sz w:val="24"/>
                <w:szCs w:val="24"/>
              </w:rPr>
            </w:pPr>
          </w:p>
        </w:tc>
        <w:tc>
          <w:tcPr>
            <w:tcW w:w="224" w:type="dxa"/>
            <w:vAlign w:val="bottom"/>
          </w:tcPr>
          <w:p w:rsidR="00CF24C7" w:rsidRDefault="00CF24C7">
            <w:pPr>
              <w:jc w:val="center"/>
              <w:rPr>
                <w:sz w:val="24"/>
                <w:szCs w:val="24"/>
              </w:rPr>
            </w:pPr>
          </w:p>
        </w:tc>
        <w:tc>
          <w:tcPr>
            <w:tcW w:w="3307" w:type="dxa"/>
            <w:tcBorders>
              <w:top w:val="nil"/>
              <w:left w:val="nil"/>
              <w:bottom w:val="single" w:sz="4" w:space="0" w:color="auto"/>
              <w:right w:val="nil"/>
            </w:tcBorders>
            <w:vAlign w:val="bottom"/>
          </w:tcPr>
          <w:p w:rsidR="00CF24C7" w:rsidRDefault="00CF24C7">
            <w:pPr>
              <w:jc w:val="center"/>
              <w:rPr>
                <w:sz w:val="24"/>
                <w:szCs w:val="24"/>
              </w:rPr>
            </w:pPr>
          </w:p>
        </w:tc>
      </w:tr>
      <w:tr w:rsidR="00CF24C7">
        <w:tc>
          <w:tcPr>
            <w:tcW w:w="237" w:type="dxa"/>
          </w:tcPr>
          <w:p w:rsidR="00CF24C7" w:rsidRDefault="00CF24C7">
            <w:pPr>
              <w:rPr>
                <w:sz w:val="20"/>
                <w:szCs w:val="20"/>
              </w:rPr>
            </w:pPr>
          </w:p>
        </w:tc>
        <w:tc>
          <w:tcPr>
            <w:tcW w:w="406" w:type="dxa"/>
            <w:tcBorders>
              <w:top w:val="single" w:sz="4" w:space="0" w:color="auto"/>
              <w:left w:val="nil"/>
              <w:bottom w:val="nil"/>
              <w:right w:val="nil"/>
            </w:tcBorders>
          </w:tcPr>
          <w:p w:rsidR="00CF24C7" w:rsidRDefault="00CF24C7">
            <w:pPr>
              <w:jc w:val="center"/>
              <w:rPr>
                <w:sz w:val="20"/>
                <w:szCs w:val="20"/>
              </w:rPr>
            </w:pPr>
          </w:p>
        </w:tc>
        <w:tc>
          <w:tcPr>
            <w:tcW w:w="210" w:type="dxa"/>
          </w:tcPr>
          <w:p w:rsidR="00CF24C7" w:rsidRDefault="00CF24C7">
            <w:pPr>
              <w:rPr>
                <w:sz w:val="20"/>
                <w:szCs w:val="20"/>
              </w:rPr>
            </w:pPr>
          </w:p>
        </w:tc>
        <w:tc>
          <w:tcPr>
            <w:tcW w:w="1609" w:type="dxa"/>
            <w:gridSpan w:val="2"/>
            <w:tcBorders>
              <w:top w:val="single" w:sz="4" w:space="0" w:color="auto"/>
              <w:left w:val="nil"/>
              <w:bottom w:val="nil"/>
              <w:right w:val="nil"/>
            </w:tcBorders>
            <w:hideMark/>
          </w:tcPr>
          <w:p w:rsidR="00CF24C7" w:rsidRDefault="00EC5D8A">
            <w:pPr>
              <w:jc w:val="center"/>
              <w:rPr>
                <w:sz w:val="20"/>
                <w:szCs w:val="20"/>
              </w:rPr>
            </w:pPr>
            <w:r>
              <w:rPr>
                <w:sz w:val="20"/>
                <w:szCs w:val="20"/>
              </w:rPr>
              <w:t>(дата)</w:t>
            </w:r>
          </w:p>
        </w:tc>
        <w:tc>
          <w:tcPr>
            <w:tcW w:w="504" w:type="dxa"/>
          </w:tcPr>
          <w:p w:rsidR="00CF24C7" w:rsidRDefault="00CF24C7">
            <w:pPr>
              <w:jc w:val="right"/>
              <w:rPr>
                <w:sz w:val="20"/>
                <w:szCs w:val="20"/>
              </w:rPr>
            </w:pPr>
          </w:p>
        </w:tc>
        <w:tc>
          <w:tcPr>
            <w:tcW w:w="434" w:type="dxa"/>
            <w:gridSpan w:val="2"/>
            <w:tcBorders>
              <w:top w:val="single" w:sz="4" w:space="0" w:color="auto"/>
              <w:left w:val="nil"/>
              <w:bottom w:val="nil"/>
              <w:right w:val="nil"/>
            </w:tcBorders>
          </w:tcPr>
          <w:p w:rsidR="00CF24C7" w:rsidRDefault="00CF24C7">
            <w:pPr>
              <w:rPr>
                <w:sz w:val="20"/>
                <w:szCs w:val="20"/>
              </w:rPr>
            </w:pPr>
          </w:p>
        </w:tc>
        <w:tc>
          <w:tcPr>
            <w:tcW w:w="420" w:type="dxa"/>
          </w:tcPr>
          <w:p w:rsidR="00CF24C7" w:rsidRDefault="00CF24C7">
            <w:pPr>
              <w:rPr>
                <w:sz w:val="20"/>
                <w:szCs w:val="20"/>
              </w:rPr>
            </w:pPr>
          </w:p>
        </w:tc>
        <w:tc>
          <w:tcPr>
            <w:tcW w:w="2294" w:type="dxa"/>
            <w:tcBorders>
              <w:top w:val="single" w:sz="4" w:space="0" w:color="auto"/>
              <w:left w:val="nil"/>
              <w:bottom w:val="nil"/>
              <w:right w:val="nil"/>
            </w:tcBorders>
            <w:hideMark/>
          </w:tcPr>
          <w:p w:rsidR="00CF24C7" w:rsidRDefault="00EC5D8A">
            <w:pPr>
              <w:jc w:val="center"/>
              <w:rPr>
                <w:sz w:val="20"/>
                <w:szCs w:val="20"/>
              </w:rPr>
            </w:pPr>
            <w:r>
              <w:rPr>
                <w:sz w:val="20"/>
                <w:szCs w:val="20"/>
              </w:rPr>
              <w:t>(подпись заявителя)</w:t>
            </w:r>
          </w:p>
        </w:tc>
        <w:tc>
          <w:tcPr>
            <w:tcW w:w="224" w:type="dxa"/>
          </w:tcPr>
          <w:p w:rsidR="00CF24C7" w:rsidRDefault="00CF24C7">
            <w:pPr>
              <w:jc w:val="center"/>
              <w:rPr>
                <w:sz w:val="20"/>
                <w:szCs w:val="20"/>
              </w:rPr>
            </w:pPr>
          </w:p>
        </w:tc>
        <w:tc>
          <w:tcPr>
            <w:tcW w:w="3307" w:type="dxa"/>
            <w:tcBorders>
              <w:top w:val="single" w:sz="4" w:space="0" w:color="auto"/>
              <w:left w:val="nil"/>
              <w:bottom w:val="nil"/>
              <w:right w:val="nil"/>
            </w:tcBorders>
            <w:hideMark/>
          </w:tcPr>
          <w:p w:rsidR="00CF24C7" w:rsidRDefault="00EC5D8A">
            <w:pPr>
              <w:jc w:val="center"/>
              <w:rPr>
                <w:sz w:val="20"/>
                <w:szCs w:val="20"/>
              </w:rPr>
            </w:pPr>
            <w:r>
              <w:rPr>
                <w:sz w:val="20"/>
                <w:szCs w:val="20"/>
              </w:rPr>
              <w:t>(расшифровка подписи заявителя)</w:t>
            </w:r>
          </w:p>
        </w:tc>
      </w:tr>
      <w:tr w:rsidR="00CF24C7">
        <w:tc>
          <w:tcPr>
            <w:tcW w:w="237" w:type="dxa"/>
            <w:vAlign w:val="bottom"/>
            <w:hideMark/>
          </w:tcPr>
          <w:p w:rsidR="00CF24C7" w:rsidRDefault="00EC5D8A">
            <w:pPr>
              <w:jc w:val="right"/>
              <w:rPr>
                <w:sz w:val="20"/>
                <w:szCs w:val="20"/>
              </w:rPr>
            </w:pPr>
            <w:r>
              <w:rPr>
                <w:sz w:val="20"/>
                <w:szCs w:val="20"/>
              </w:rPr>
              <w:t>«</w:t>
            </w:r>
          </w:p>
        </w:tc>
        <w:tc>
          <w:tcPr>
            <w:tcW w:w="406" w:type="dxa"/>
            <w:tcBorders>
              <w:top w:val="nil"/>
              <w:left w:val="nil"/>
              <w:bottom w:val="single" w:sz="4" w:space="0" w:color="auto"/>
              <w:right w:val="nil"/>
            </w:tcBorders>
            <w:vAlign w:val="bottom"/>
          </w:tcPr>
          <w:p w:rsidR="00CF24C7" w:rsidRDefault="00CF24C7">
            <w:pPr>
              <w:jc w:val="center"/>
              <w:rPr>
                <w:sz w:val="20"/>
                <w:szCs w:val="20"/>
              </w:rPr>
            </w:pPr>
          </w:p>
        </w:tc>
        <w:tc>
          <w:tcPr>
            <w:tcW w:w="210" w:type="dxa"/>
            <w:vAlign w:val="bottom"/>
            <w:hideMark/>
          </w:tcPr>
          <w:p w:rsidR="00CF24C7" w:rsidRDefault="00EC5D8A">
            <w:pPr>
              <w:rPr>
                <w:sz w:val="20"/>
                <w:szCs w:val="20"/>
              </w:rPr>
            </w:pPr>
            <w:r>
              <w:rPr>
                <w:sz w:val="20"/>
                <w:szCs w:val="20"/>
              </w:rPr>
              <w:t>»</w:t>
            </w:r>
          </w:p>
        </w:tc>
        <w:tc>
          <w:tcPr>
            <w:tcW w:w="1595" w:type="dxa"/>
            <w:tcBorders>
              <w:top w:val="nil"/>
              <w:left w:val="nil"/>
              <w:bottom w:val="single" w:sz="4" w:space="0" w:color="auto"/>
              <w:right w:val="nil"/>
            </w:tcBorders>
            <w:vAlign w:val="bottom"/>
          </w:tcPr>
          <w:p w:rsidR="00CF24C7" w:rsidRDefault="00CF24C7">
            <w:pPr>
              <w:jc w:val="center"/>
              <w:rPr>
                <w:sz w:val="20"/>
                <w:szCs w:val="20"/>
              </w:rPr>
            </w:pPr>
          </w:p>
        </w:tc>
        <w:tc>
          <w:tcPr>
            <w:tcW w:w="518" w:type="dxa"/>
            <w:gridSpan w:val="2"/>
            <w:vAlign w:val="bottom"/>
            <w:hideMark/>
          </w:tcPr>
          <w:p w:rsidR="00CF24C7" w:rsidRDefault="00EC5D8A">
            <w:pPr>
              <w:jc w:val="right"/>
              <w:rPr>
                <w:sz w:val="20"/>
                <w:szCs w:val="20"/>
              </w:rPr>
            </w:pPr>
            <w:r>
              <w:rPr>
                <w:sz w:val="20"/>
                <w:szCs w:val="20"/>
              </w:rPr>
              <w:t>201</w:t>
            </w:r>
          </w:p>
        </w:tc>
        <w:tc>
          <w:tcPr>
            <w:tcW w:w="434" w:type="dxa"/>
            <w:gridSpan w:val="2"/>
            <w:tcBorders>
              <w:top w:val="nil"/>
              <w:left w:val="nil"/>
              <w:bottom w:val="single" w:sz="4" w:space="0" w:color="auto"/>
              <w:right w:val="nil"/>
            </w:tcBorders>
            <w:vAlign w:val="bottom"/>
          </w:tcPr>
          <w:p w:rsidR="00CF24C7" w:rsidRDefault="00CF24C7">
            <w:pPr>
              <w:rPr>
                <w:sz w:val="20"/>
                <w:szCs w:val="20"/>
              </w:rPr>
            </w:pPr>
          </w:p>
        </w:tc>
        <w:tc>
          <w:tcPr>
            <w:tcW w:w="420" w:type="dxa"/>
            <w:vAlign w:val="bottom"/>
            <w:hideMark/>
          </w:tcPr>
          <w:p w:rsidR="00CF24C7" w:rsidRDefault="00EC5D8A">
            <w:pPr>
              <w:rPr>
                <w:sz w:val="20"/>
                <w:szCs w:val="20"/>
              </w:rPr>
            </w:pPr>
            <w:r>
              <w:rPr>
                <w:sz w:val="20"/>
                <w:szCs w:val="20"/>
              </w:rPr>
              <w:t>г.</w:t>
            </w:r>
          </w:p>
        </w:tc>
        <w:tc>
          <w:tcPr>
            <w:tcW w:w="2294" w:type="dxa"/>
            <w:tcBorders>
              <w:top w:val="nil"/>
              <w:left w:val="nil"/>
              <w:bottom w:val="single" w:sz="4" w:space="0" w:color="auto"/>
              <w:right w:val="nil"/>
            </w:tcBorders>
            <w:vAlign w:val="bottom"/>
          </w:tcPr>
          <w:p w:rsidR="00CF24C7" w:rsidRDefault="00CF24C7">
            <w:pPr>
              <w:jc w:val="center"/>
              <w:rPr>
                <w:sz w:val="20"/>
                <w:szCs w:val="20"/>
              </w:rPr>
            </w:pPr>
          </w:p>
        </w:tc>
        <w:tc>
          <w:tcPr>
            <w:tcW w:w="224" w:type="dxa"/>
            <w:vAlign w:val="bottom"/>
          </w:tcPr>
          <w:p w:rsidR="00CF24C7" w:rsidRDefault="00CF24C7">
            <w:pPr>
              <w:jc w:val="center"/>
              <w:rPr>
                <w:sz w:val="20"/>
                <w:szCs w:val="20"/>
              </w:rPr>
            </w:pPr>
          </w:p>
        </w:tc>
        <w:tc>
          <w:tcPr>
            <w:tcW w:w="3307" w:type="dxa"/>
            <w:tcBorders>
              <w:top w:val="nil"/>
              <w:left w:val="nil"/>
              <w:bottom w:val="single" w:sz="4" w:space="0" w:color="auto"/>
              <w:right w:val="nil"/>
            </w:tcBorders>
            <w:vAlign w:val="bottom"/>
          </w:tcPr>
          <w:p w:rsidR="00CF24C7" w:rsidRDefault="00CF24C7">
            <w:pPr>
              <w:jc w:val="center"/>
              <w:rPr>
                <w:sz w:val="20"/>
                <w:szCs w:val="20"/>
              </w:rPr>
            </w:pPr>
          </w:p>
        </w:tc>
      </w:tr>
      <w:tr w:rsidR="00CF24C7">
        <w:tc>
          <w:tcPr>
            <w:tcW w:w="237" w:type="dxa"/>
          </w:tcPr>
          <w:p w:rsidR="00CF24C7" w:rsidRDefault="00CF24C7">
            <w:pPr>
              <w:rPr>
                <w:sz w:val="20"/>
                <w:szCs w:val="20"/>
              </w:rPr>
            </w:pPr>
          </w:p>
        </w:tc>
        <w:tc>
          <w:tcPr>
            <w:tcW w:w="406" w:type="dxa"/>
            <w:tcBorders>
              <w:top w:val="single" w:sz="4" w:space="0" w:color="auto"/>
              <w:left w:val="nil"/>
              <w:bottom w:val="nil"/>
              <w:right w:val="nil"/>
            </w:tcBorders>
          </w:tcPr>
          <w:p w:rsidR="00CF24C7" w:rsidRDefault="00CF24C7">
            <w:pPr>
              <w:jc w:val="center"/>
              <w:rPr>
                <w:sz w:val="20"/>
                <w:szCs w:val="20"/>
              </w:rPr>
            </w:pPr>
          </w:p>
        </w:tc>
        <w:tc>
          <w:tcPr>
            <w:tcW w:w="210" w:type="dxa"/>
          </w:tcPr>
          <w:p w:rsidR="00CF24C7" w:rsidRDefault="00CF24C7">
            <w:pPr>
              <w:rPr>
                <w:sz w:val="20"/>
                <w:szCs w:val="20"/>
              </w:rPr>
            </w:pPr>
          </w:p>
        </w:tc>
        <w:tc>
          <w:tcPr>
            <w:tcW w:w="1595" w:type="dxa"/>
            <w:tcBorders>
              <w:top w:val="single" w:sz="4" w:space="0" w:color="auto"/>
              <w:left w:val="nil"/>
              <w:bottom w:val="nil"/>
              <w:right w:val="nil"/>
            </w:tcBorders>
            <w:hideMark/>
          </w:tcPr>
          <w:p w:rsidR="00CF24C7" w:rsidRDefault="00EC5D8A">
            <w:pPr>
              <w:jc w:val="center"/>
              <w:rPr>
                <w:sz w:val="20"/>
                <w:szCs w:val="20"/>
              </w:rPr>
            </w:pPr>
            <w:r>
              <w:rPr>
                <w:sz w:val="20"/>
                <w:szCs w:val="20"/>
              </w:rPr>
              <w:t>(дата)</w:t>
            </w:r>
          </w:p>
        </w:tc>
        <w:tc>
          <w:tcPr>
            <w:tcW w:w="518" w:type="dxa"/>
            <w:gridSpan w:val="2"/>
          </w:tcPr>
          <w:p w:rsidR="00CF24C7" w:rsidRDefault="00CF24C7">
            <w:pPr>
              <w:jc w:val="right"/>
              <w:rPr>
                <w:sz w:val="20"/>
                <w:szCs w:val="20"/>
              </w:rPr>
            </w:pPr>
          </w:p>
        </w:tc>
        <w:tc>
          <w:tcPr>
            <w:tcW w:w="434" w:type="dxa"/>
            <w:gridSpan w:val="2"/>
            <w:tcBorders>
              <w:top w:val="single" w:sz="4" w:space="0" w:color="auto"/>
              <w:left w:val="nil"/>
              <w:bottom w:val="nil"/>
              <w:right w:val="nil"/>
            </w:tcBorders>
          </w:tcPr>
          <w:p w:rsidR="00CF24C7" w:rsidRDefault="00CF24C7">
            <w:pPr>
              <w:rPr>
                <w:sz w:val="20"/>
                <w:szCs w:val="20"/>
              </w:rPr>
            </w:pPr>
          </w:p>
        </w:tc>
        <w:tc>
          <w:tcPr>
            <w:tcW w:w="420" w:type="dxa"/>
          </w:tcPr>
          <w:p w:rsidR="00CF24C7" w:rsidRDefault="00CF24C7">
            <w:pPr>
              <w:rPr>
                <w:sz w:val="20"/>
                <w:szCs w:val="20"/>
              </w:rPr>
            </w:pPr>
          </w:p>
        </w:tc>
        <w:tc>
          <w:tcPr>
            <w:tcW w:w="2294" w:type="dxa"/>
            <w:tcBorders>
              <w:top w:val="single" w:sz="4" w:space="0" w:color="auto"/>
              <w:left w:val="nil"/>
              <w:bottom w:val="nil"/>
              <w:right w:val="nil"/>
            </w:tcBorders>
            <w:hideMark/>
          </w:tcPr>
          <w:p w:rsidR="00CF24C7" w:rsidRDefault="00EC5D8A">
            <w:pPr>
              <w:jc w:val="center"/>
              <w:rPr>
                <w:sz w:val="20"/>
                <w:szCs w:val="20"/>
              </w:rPr>
            </w:pPr>
            <w:r>
              <w:rPr>
                <w:sz w:val="20"/>
                <w:szCs w:val="20"/>
              </w:rPr>
              <w:t>(подпись заявителя)</w:t>
            </w:r>
          </w:p>
        </w:tc>
        <w:tc>
          <w:tcPr>
            <w:tcW w:w="224" w:type="dxa"/>
          </w:tcPr>
          <w:p w:rsidR="00CF24C7" w:rsidRDefault="00CF24C7">
            <w:pPr>
              <w:jc w:val="center"/>
              <w:rPr>
                <w:sz w:val="20"/>
                <w:szCs w:val="20"/>
              </w:rPr>
            </w:pPr>
          </w:p>
        </w:tc>
        <w:tc>
          <w:tcPr>
            <w:tcW w:w="3307" w:type="dxa"/>
            <w:tcBorders>
              <w:top w:val="single" w:sz="4" w:space="0" w:color="auto"/>
              <w:left w:val="nil"/>
              <w:bottom w:val="nil"/>
              <w:right w:val="nil"/>
            </w:tcBorders>
            <w:hideMark/>
          </w:tcPr>
          <w:p w:rsidR="00CF24C7" w:rsidRDefault="00EC5D8A">
            <w:pPr>
              <w:jc w:val="center"/>
              <w:rPr>
                <w:sz w:val="20"/>
                <w:szCs w:val="20"/>
              </w:rPr>
            </w:pPr>
            <w:r>
              <w:rPr>
                <w:sz w:val="20"/>
                <w:szCs w:val="20"/>
              </w:rPr>
              <w:t>(расшифровка подписи заявителя)</w:t>
            </w:r>
          </w:p>
        </w:tc>
      </w:tr>
      <w:tr w:rsidR="00CF24C7">
        <w:tc>
          <w:tcPr>
            <w:tcW w:w="237" w:type="dxa"/>
            <w:vAlign w:val="bottom"/>
            <w:hideMark/>
          </w:tcPr>
          <w:p w:rsidR="00CF24C7" w:rsidRDefault="00EC5D8A">
            <w:pPr>
              <w:jc w:val="right"/>
              <w:rPr>
                <w:sz w:val="20"/>
                <w:szCs w:val="20"/>
              </w:rPr>
            </w:pPr>
            <w:r>
              <w:rPr>
                <w:sz w:val="20"/>
                <w:szCs w:val="20"/>
              </w:rPr>
              <w:t>«</w:t>
            </w:r>
          </w:p>
        </w:tc>
        <w:tc>
          <w:tcPr>
            <w:tcW w:w="406" w:type="dxa"/>
            <w:tcBorders>
              <w:top w:val="nil"/>
              <w:left w:val="nil"/>
              <w:bottom w:val="single" w:sz="4" w:space="0" w:color="auto"/>
              <w:right w:val="nil"/>
            </w:tcBorders>
            <w:vAlign w:val="bottom"/>
          </w:tcPr>
          <w:p w:rsidR="00CF24C7" w:rsidRDefault="00CF24C7">
            <w:pPr>
              <w:jc w:val="center"/>
              <w:rPr>
                <w:sz w:val="20"/>
                <w:szCs w:val="20"/>
              </w:rPr>
            </w:pPr>
          </w:p>
        </w:tc>
        <w:tc>
          <w:tcPr>
            <w:tcW w:w="210" w:type="dxa"/>
            <w:vAlign w:val="bottom"/>
            <w:hideMark/>
          </w:tcPr>
          <w:p w:rsidR="00CF24C7" w:rsidRDefault="00EC5D8A">
            <w:pPr>
              <w:rPr>
                <w:sz w:val="20"/>
                <w:szCs w:val="20"/>
              </w:rPr>
            </w:pPr>
            <w:r>
              <w:rPr>
                <w:sz w:val="20"/>
                <w:szCs w:val="20"/>
              </w:rPr>
              <w:t>»</w:t>
            </w:r>
          </w:p>
        </w:tc>
        <w:tc>
          <w:tcPr>
            <w:tcW w:w="1595" w:type="dxa"/>
            <w:tcBorders>
              <w:top w:val="nil"/>
              <w:left w:val="nil"/>
              <w:bottom w:val="single" w:sz="4" w:space="0" w:color="auto"/>
              <w:right w:val="nil"/>
            </w:tcBorders>
            <w:vAlign w:val="bottom"/>
          </w:tcPr>
          <w:p w:rsidR="00CF24C7" w:rsidRDefault="00CF24C7">
            <w:pPr>
              <w:jc w:val="center"/>
              <w:rPr>
                <w:sz w:val="20"/>
                <w:szCs w:val="20"/>
              </w:rPr>
            </w:pPr>
          </w:p>
        </w:tc>
        <w:tc>
          <w:tcPr>
            <w:tcW w:w="518" w:type="dxa"/>
            <w:gridSpan w:val="2"/>
            <w:vAlign w:val="bottom"/>
            <w:hideMark/>
          </w:tcPr>
          <w:p w:rsidR="00CF24C7" w:rsidRDefault="00EC5D8A">
            <w:pPr>
              <w:jc w:val="right"/>
              <w:rPr>
                <w:sz w:val="20"/>
                <w:szCs w:val="20"/>
              </w:rPr>
            </w:pPr>
            <w:r>
              <w:rPr>
                <w:sz w:val="20"/>
                <w:szCs w:val="20"/>
              </w:rPr>
              <w:t>201</w:t>
            </w:r>
          </w:p>
        </w:tc>
        <w:tc>
          <w:tcPr>
            <w:tcW w:w="434" w:type="dxa"/>
            <w:gridSpan w:val="2"/>
            <w:tcBorders>
              <w:top w:val="nil"/>
              <w:left w:val="nil"/>
              <w:bottom w:val="single" w:sz="4" w:space="0" w:color="auto"/>
              <w:right w:val="nil"/>
            </w:tcBorders>
            <w:vAlign w:val="bottom"/>
          </w:tcPr>
          <w:p w:rsidR="00CF24C7" w:rsidRDefault="00CF24C7">
            <w:pPr>
              <w:rPr>
                <w:sz w:val="20"/>
                <w:szCs w:val="20"/>
              </w:rPr>
            </w:pPr>
          </w:p>
        </w:tc>
        <w:tc>
          <w:tcPr>
            <w:tcW w:w="420" w:type="dxa"/>
            <w:vAlign w:val="bottom"/>
            <w:hideMark/>
          </w:tcPr>
          <w:p w:rsidR="00CF24C7" w:rsidRDefault="00EC5D8A">
            <w:pPr>
              <w:rPr>
                <w:sz w:val="20"/>
                <w:szCs w:val="20"/>
              </w:rPr>
            </w:pPr>
            <w:r>
              <w:rPr>
                <w:sz w:val="20"/>
                <w:szCs w:val="20"/>
              </w:rPr>
              <w:t>г.</w:t>
            </w:r>
          </w:p>
        </w:tc>
        <w:tc>
          <w:tcPr>
            <w:tcW w:w="2294" w:type="dxa"/>
            <w:tcBorders>
              <w:top w:val="nil"/>
              <w:left w:val="nil"/>
              <w:bottom w:val="single" w:sz="4" w:space="0" w:color="auto"/>
              <w:right w:val="nil"/>
            </w:tcBorders>
            <w:vAlign w:val="bottom"/>
          </w:tcPr>
          <w:p w:rsidR="00CF24C7" w:rsidRDefault="00CF24C7">
            <w:pPr>
              <w:jc w:val="center"/>
              <w:rPr>
                <w:sz w:val="20"/>
                <w:szCs w:val="20"/>
              </w:rPr>
            </w:pPr>
          </w:p>
        </w:tc>
        <w:tc>
          <w:tcPr>
            <w:tcW w:w="224" w:type="dxa"/>
            <w:vAlign w:val="bottom"/>
          </w:tcPr>
          <w:p w:rsidR="00CF24C7" w:rsidRDefault="00CF24C7">
            <w:pPr>
              <w:jc w:val="center"/>
              <w:rPr>
                <w:sz w:val="20"/>
                <w:szCs w:val="20"/>
              </w:rPr>
            </w:pPr>
          </w:p>
        </w:tc>
        <w:tc>
          <w:tcPr>
            <w:tcW w:w="3307" w:type="dxa"/>
            <w:tcBorders>
              <w:top w:val="nil"/>
              <w:left w:val="nil"/>
              <w:bottom w:val="single" w:sz="4" w:space="0" w:color="auto"/>
              <w:right w:val="nil"/>
            </w:tcBorders>
            <w:vAlign w:val="bottom"/>
          </w:tcPr>
          <w:p w:rsidR="00CF24C7" w:rsidRDefault="00CF24C7">
            <w:pPr>
              <w:jc w:val="center"/>
              <w:rPr>
                <w:sz w:val="20"/>
                <w:szCs w:val="20"/>
              </w:rPr>
            </w:pPr>
          </w:p>
        </w:tc>
      </w:tr>
      <w:tr w:rsidR="00CF24C7">
        <w:trPr>
          <w:trHeight w:val="416"/>
        </w:trPr>
        <w:tc>
          <w:tcPr>
            <w:tcW w:w="237" w:type="dxa"/>
          </w:tcPr>
          <w:p w:rsidR="00CF24C7" w:rsidRDefault="00CF24C7">
            <w:pPr>
              <w:rPr>
                <w:sz w:val="20"/>
                <w:szCs w:val="20"/>
              </w:rPr>
            </w:pPr>
          </w:p>
        </w:tc>
        <w:tc>
          <w:tcPr>
            <w:tcW w:w="406" w:type="dxa"/>
            <w:tcBorders>
              <w:top w:val="single" w:sz="4" w:space="0" w:color="auto"/>
              <w:left w:val="nil"/>
              <w:bottom w:val="nil"/>
              <w:right w:val="nil"/>
            </w:tcBorders>
          </w:tcPr>
          <w:p w:rsidR="00CF24C7" w:rsidRDefault="00CF24C7">
            <w:pPr>
              <w:jc w:val="center"/>
              <w:rPr>
                <w:sz w:val="20"/>
                <w:szCs w:val="20"/>
              </w:rPr>
            </w:pPr>
          </w:p>
        </w:tc>
        <w:tc>
          <w:tcPr>
            <w:tcW w:w="210" w:type="dxa"/>
          </w:tcPr>
          <w:p w:rsidR="00CF24C7" w:rsidRDefault="00CF24C7">
            <w:pPr>
              <w:rPr>
                <w:sz w:val="20"/>
                <w:szCs w:val="20"/>
              </w:rPr>
            </w:pPr>
          </w:p>
        </w:tc>
        <w:tc>
          <w:tcPr>
            <w:tcW w:w="1595" w:type="dxa"/>
            <w:tcBorders>
              <w:top w:val="single" w:sz="4" w:space="0" w:color="auto"/>
              <w:left w:val="nil"/>
              <w:bottom w:val="nil"/>
              <w:right w:val="nil"/>
            </w:tcBorders>
            <w:hideMark/>
          </w:tcPr>
          <w:p w:rsidR="00CF24C7" w:rsidRDefault="00EC5D8A">
            <w:pPr>
              <w:jc w:val="center"/>
              <w:rPr>
                <w:sz w:val="20"/>
                <w:szCs w:val="20"/>
              </w:rPr>
            </w:pPr>
            <w:r>
              <w:rPr>
                <w:sz w:val="20"/>
                <w:szCs w:val="20"/>
              </w:rPr>
              <w:t>(дата)</w:t>
            </w:r>
          </w:p>
        </w:tc>
        <w:tc>
          <w:tcPr>
            <w:tcW w:w="518" w:type="dxa"/>
            <w:gridSpan w:val="2"/>
          </w:tcPr>
          <w:p w:rsidR="00CF24C7" w:rsidRDefault="00CF24C7">
            <w:pPr>
              <w:jc w:val="right"/>
              <w:rPr>
                <w:sz w:val="20"/>
                <w:szCs w:val="20"/>
              </w:rPr>
            </w:pPr>
          </w:p>
        </w:tc>
        <w:tc>
          <w:tcPr>
            <w:tcW w:w="434" w:type="dxa"/>
            <w:gridSpan w:val="2"/>
            <w:tcBorders>
              <w:top w:val="single" w:sz="4" w:space="0" w:color="auto"/>
              <w:left w:val="nil"/>
              <w:bottom w:val="nil"/>
              <w:right w:val="nil"/>
            </w:tcBorders>
          </w:tcPr>
          <w:p w:rsidR="00CF24C7" w:rsidRDefault="00CF24C7">
            <w:pPr>
              <w:rPr>
                <w:sz w:val="20"/>
                <w:szCs w:val="20"/>
              </w:rPr>
            </w:pPr>
          </w:p>
        </w:tc>
        <w:tc>
          <w:tcPr>
            <w:tcW w:w="420" w:type="dxa"/>
          </w:tcPr>
          <w:p w:rsidR="00CF24C7" w:rsidRDefault="00CF24C7">
            <w:pPr>
              <w:rPr>
                <w:sz w:val="20"/>
                <w:szCs w:val="20"/>
              </w:rPr>
            </w:pPr>
          </w:p>
        </w:tc>
        <w:tc>
          <w:tcPr>
            <w:tcW w:w="2294" w:type="dxa"/>
            <w:tcBorders>
              <w:top w:val="single" w:sz="4" w:space="0" w:color="auto"/>
              <w:left w:val="nil"/>
              <w:bottom w:val="nil"/>
              <w:right w:val="nil"/>
            </w:tcBorders>
            <w:hideMark/>
          </w:tcPr>
          <w:p w:rsidR="00CF24C7" w:rsidRDefault="00EC5D8A">
            <w:pPr>
              <w:jc w:val="center"/>
              <w:rPr>
                <w:sz w:val="20"/>
                <w:szCs w:val="20"/>
              </w:rPr>
            </w:pPr>
            <w:r>
              <w:rPr>
                <w:sz w:val="20"/>
                <w:szCs w:val="20"/>
              </w:rPr>
              <w:t>(подпись заявителя)</w:t>
            </w:r>
          </w:p>
        </w:tc>
        <w:tc>
          <w:tcPr>
            <w:tcW w:w="224" w:type="dxa"/>
          </w:tcPr>
          <w:p w:rsidR="00CF24C7" w:rsidRDefault="00CF24C7">
            <w:pPr>
              <w:jc w:val="center"/>
              <w:rPr>
                <w:sz w:val="20"/>
                <w:szCs w:val="20"/>
              </w:rPr>
            </w:pPr>
          </w:p>
        </w:tc>
        <w:tc>
          <w:tcPr>
            <w:tcW w:w="3307" w:type="dxa"/>
            <w:tcBorders>
              <w:top w:val="single" w:sz="4" w:space="0" w:color="auto"/>
              <w:left w:val="nil"/>
              <w:bottom w:val="nil"/>
              <w:right w:val="nil"/>
            </w:tcBorders>
            <w:hideMark/>
          </w:tcPr>
          <w:p w:rsidR="00CF24C7" w:rsidRDefault="00EC5D8A">
            <w:pPr>
              <w:jc w:val="center"/>
              <w:rPr>
                <w:sz w:val="20"/>
                <w:szCs w:val="20"/>
              </w:rPr>
            </w:pPr>
            <w:r>
              <w:rPr>
                <w:sz w:val="20"/>
                <w:szCs w:val="20"/>
              </w:rPr>
              <w:t>(расшифровка подписи заявителя)</w:t>
            </w:r>
          </w:p>
        </w:tc>
      </w:tr>
      <w:tr w:rsidR="00CF24C7">
        <w:tc>
          <w:tcPr>
            <w:tcW w:w="237" w:type="dxa"/>
            <w:vAlign w:val="bottom"/>
            <w:hideMark/>
          </w:tcPr>
          <w:p w:rsidR="00CF24C7" w:rsidRDefault="00EC5D8A">
            <w:pPr>
              <w:jc w:val="right"/>
              <w:rPr>
                <w:sz w:val="20"/>
                <w:szCs w:val="20"/>
              </w:rPr>
            </w:pPr>
            <w:r>
              <w:rPr>
                <w:sz w:val="20"/>
                <w:szCs w:val="20"/>
              </w:rPr>
              <w:t>«</w:t>
            </w:r>
          </w:p>
        </w:tc>
        <w:tc>
          <w:tcPr>
            <w:tcW w:w="406" w:type="dxa"/>
            <w:tcBorders>
              <w:top w:val="nil"/>
              <w:left w:val="nil"/>
              <w:bottom w:val="single" w:sz="4" w:space="0" w:color="auto"/>
              <w:right w:val="nil"/>
            </w:tcBorders>
            <w:vAlign w:val="bottom"/>
          </w:tcPr>
          <w:p w:rsidR="00CF24C7" w:rsidRDefault="00CF24C7">
            <w:pPr>
              <w:jc w:val="center"/>
              <w:rPr>
                <w:sz w:val="20"/>
                <w:szCs w:val="20"/>
              </w:rPr>
            </w:pPr>
          </w:p>
        </w:tc>
        <w:tc>
          <w:tcPr>
            <w:tcW w:w="210" w:type="dxa"/>
            <w:vAlign w:val="bottom"/>
            <w:hideMark/>
          </w:tcPr>
          <w:p w:rsidR="00CF24C7" w:rsidRDefault="00EC5D8A">
            <w:pPr>
              <w:rPr>
                <w:sz w:val="20"/>
                <w:szCs w:val="20"/>
              </w:rPr>
            </w:pPr>
            <w:r>
              <w:rPr>
                <w:sz w:val="20"/>
                <w:szCs w:val="20"/>
              </w:rPr>
              <w:t>»</w:t>
            </w:r>
          </w:p>
        </w:tc>
        <w:tc>
          <w:tcPr>
            <w:tcW w:w="1595" w:type="dxa"/>
            <w:tcBorders>
              <w:top w:val="nil"/>
              <w:left w:val="nil"/>
              <w:bottom w:val="single" w:sz="4" w:space="0" w:color="auto"/>
              <w:right w:val="nil"/>
            </w:tcBorders>
            <w:vAlign w:val="bottom"/>
          </w:tcPr>
          <w:p w:rsidR="00CF24C7" w:rsidRDefault="00CF24C7">
            <w:pPr>
              <w:jc w:val="center"/>
              <w:rPr>
                <w:sz w:val="20"/>
                <w:szCs w:val="20"/>
              </w:rPr>
            </w:pPr>
          </w:p>
        </w:tc>
        <w:tc>
          <w:tcPr>
            <w:tcW w:w="527" w:type="dxa"/>
            <w:gridSpan w:val="3"/>
            <w:vAlign w:val="bottom"/>
            <w:hideMark/>
          </w:tcPr>
          <w:p w:rsidR="00CF24C7" w:rsidRDefault="00EC5D8A">
            <w:pPr>
              <w:jc w:val="right"/>
              <w:rPr>
                <w:sz w:val="20"/>
                <w:szCs w:val="20"/>
              </w:rPr>
            </w:pPr>
            <w:r>
              <w:rPr>
                <w:sz w:val="20"/>
                <w:szCs w:val="20"/>
              </w:rPr>
              <w:t>201</w:t>
            </w:r>
          </w:p>
        </w:tc>
        <w:tc>
          <w:tcPr>
            <w:tcW w:w="425" w:type="dxa"/>
            <w:tcBorders>
              <w:top w:val="nil"/>
              <w:left w:val="nil"/>
              <w:bottom w:val="single" w:sz="4" w:space="0" w:color="auto"/>
              <w:right w:val="nil"/>
            </w:tcBorders>
            <w:vAlign w:val="bottom"/>
          </w:tcPr>
          <w:p w:rsidR="00CF24C7" w:rsidRDefault="00CF24C7">
            <w:pPr>
              <w:rPr>
                <w:sz w:val="20"/>
                <w:szCs w:val="20"/>
              </w:rPr>
            </w:pPr>
          </w:p>
        </w:tc>
        <w:tc>
          <w:tcPr>
            <w:tcW w:w="420" w:type="dxa"/>
            <w:vAlign w:val="bottom"/>
            <w:hideMark/>
          </w:tcPr>
          <w:p w:rsidR="00CF24C7" w:rsidRDefault="00EC5D8A">
            <w:pPr>
              <w:rPr>
                <w:sz w:val="20"/>
                <w:szCs w:val="20"/>
              </w:rPr>
            </w:pPr>
            <w:r>
              <w:rPr>
                <w:sz w:val="20"/>
                <w:szCs w:val="20"/>
              </w:rPr>
              <w:t>г.</w:t>
            </w:r>
          </w:p>
        </w:tc>
        <w:tc>
          <w:tcPr>
            <w:tcW w:w="2294" w:type="dxa"/>
            <w:tcBorders>
              <w:top w:val="nil"/>
              <w:left w:val="nil"/>
              <w:bottom w:val="single" w:sz="4" w:space="0" w:color="auto"/>
              <w:right w:val="nil"/>
            </w:tcBorders>
            <w:vAlign w:val="bottom"/>
          </w:tcPr>
          <w:p w:rsidR="00CF24C7" w:rsidRDefault="00CF24C7">
            <w:pPr>
              <w:rPr>
                <w:sz w:val="20"/>
                <w:szCs w:val="20"/>
              </w:rPr>
            </w:pPr>
          </w:p>
        </w:tc>
        <w:tc>
          <w:tcPr>
            <w:tcW w:w="224" w:type="dxa"/>
            <w:vAlign w:val="bottom"/>
          </w:tcPr>
          <w:p w:rsidR="00CF24C7" w:rsidRDefault="00CF24C7">
            <w:pPr>
              <w:jc w:val="center"/>
              <w:rPr>
                <w:sz w:val="20"/>
                <w:szCs w:val="20"/>
              </w:rPr>
            </w:pPr>
          </w:p>
        </w:tc>
        <w:tc>
          <w:tcPr>
            <w:tcW w:w="3307" w:type="dxa"/>
            <w:tcBorders>
              <w:top w:val="nil"/>
              <w:left w:val="nil"/>
              <w:bottom w:val="single" w:sz="4" w:space="0" w:color="auto"/>
              <w:right w:val="nil"/>
            </w:tcBorders>
            <w:vAlign w:val="bottom"/>
          </w:tcPr>
          <w:p w:rsidR="00CF24C7" w:rsidRDefault="00CF24C7">
            <w:pPr>
              <w:jc w:val="center"/>
              <w:rPr>
                <w:sz w:val="20"/>
                <w:szCs w:val="20"/>
              </w:rPr>
            </w:pPr>
          </w:p>
        </w:tc>
      </w:tr>
      <w:tr w:rsidR="00CF24C7">
        <w:tc>
          <w:tcPr>
            <w:tcW w:w="237" w:type="dxa"/>
          </w:tcPr>
          <w:p w:rsidR="00CF24C7" w:rsidRDefault="00CF24C7">
            <w:pPr>
              <w:rPr>
                <w:sz w:val="20"/>
                <w:szCs w:val="20"/>
              </w:rPr>
            </w:pPr>
          </w:p>
        </w:tc>
        <w:tc>
          <w:tcPr>
            <w:tcW w:w="406" w:type="dxa"/>
            <w:tcBorders>
              <w:top w:val="single" w:sz="4" w:space="0" w:color="auto"/>
              <w:left w:val="nil"/>
              <w:bottom w:val="nil"/>
              <w:right w:val="nil"/>
            </w:tcBorders>
          </w:tcPr>
          <w:p w:rsidR="00CF24C7" w:rsidRDefault="00CF24C7">
            <w:pPr>
              <w:jc w:val="center"/>
              <w:rPr>
                <w:sz w:val="20"/>
                <w:szCs w:val="20"/>
              </w:rPr>
            </w:pPr>
          </w:p>
        </w:tc>
        <w:tc>
          <w:tcPr>
            <w:tcW w:w="210" w:type="dxa"/>
          </w:tcPr>
          <w:p w:rsidR="00CF24C7" w:rsidRDefault="00CF24C7">
            <w:pPr>
              <w:rPr>
                <w:sz w:val="20"/>
                <w:szCs w:val="20"/>
              </w:rPr>
            </w:pPr>
          </w:p>
        </w:tc>
        <w:tc>
          <w:tcPr>
            <w:tcW w:w="1595" w:type="dxa"/>
            <w:tcBorders>
              <w:top w:val="single" w:sz="4" w:space="0" w:color="auto"/>
              <w:left w:val="nil"/>
              <w:bottom w:val="nil"/>
              <w:right w:val="nil"/>
            </w:tcBorders>
            <w:hideMark/>
          </w:tcPr>
          <w:p w:rsidR="00CF24C7" w:rsidRDefault="00EC5D8A">
            <w:pPr>
              <w:jc w:val="center"/>
              <w:rPr>
                <w:sz w:val="20"/>
                <w:szCs w:val="20"/>
              </w:rPr>
            </w:pPr>
            <w:r>
              <w:rPr>
                <w:sz w:val="20"/>
                <w:szCs w:val="20"/>
              </w:rPr>
              <w:t>(дата)</w:t>
            </w:r>
          </w:p>
        </w:tc>
        <w:tc>
          <w:tcPr>
            <w:tcW w:w="527" w:type="dxa"/>
            <w:gridSpan w:val="3"/>
          </w:tcPr>
          <w:p w:rsidR="00CF24C7" w:rsidRDefault="00CF24C7">
            <w:pPr>
              <w:jc w:val="right"/>
              <w:rPr>
                <w:sz w:val="20"/>
                <w:szCs w:val="20"/>
              </w:rPr>
            </w:pPr>
          </w:p>
        </w:tc>
        <w:tc>
          <w:tcPr>
            <w:tcW w:w="425" w:type="dxa"/>
            <w:tcBorders>
              <w:top w:val="single" w:sz="4" w:space="0" w:color="auto"/>
              <w:left w:val="nil"/>
              <w:bottom w:val="nil"/>
              <w:right w:val="nil"/>
            </w:tcBorders>
          </w:tcPr>
          <w:p w:rsidR="00CF24C7" w:rsidRDefault="00CF24C7">
            <w:pPr>
              <w:rPr>
                <w:sz w:val="20"/>
                <w:szCs w:val="20"/>
              </w:rPr>
            </w:pPr>
          </w:p>
        </w:tc>
        <w:tc>
          <w:tcPr>
            <w:tcW w:w="420" w:type="dxa"/>
          </w:tcPr>
          <w:p w:rsidR="00CF24C7" w:rsidRDefault="00CF24C7">
            <w:pPr>
              <w:rPr>
                <w:sz w:val="20"/>
                <w:szCs w:val="20"/>
              </w:rPr>
            </w:pPr>
          </w:p>
        </w:tc>
        <w:tc>
          <w:tcPr>
            <w:tcW w:w="2294" w:type="dxa"/>
            <w:tcBorders>
              <w:top w:val="single" w:sz="4" w:space="0" w:color="auto"/>
              <w:left w:val="nil"/>
              <w:bottom w:val="nil"/>
              <w:right w:val="nil"/>
            </w:tcBorders>
            <w:hideMark/>
          </w:tcPr>
          <w:p w:rsidR="00CF24C7" w:rsidRDefault="00EC5D8A">
            <w:pPr>
              <w:jc w:val="center"/>
              <w:rPr>
                <w:sz w:val="20"/>
                <w:szCs w:val="20"/>
              </w:rPr>
            </w:pPr>
            <w:r>
              <w:rPr>
                <w:sz w:val="20"/>
                <w:szCs w:val="20"/>
              </w:rPr>
              <w:t>(подпись заявителя)</w:t>
            </w:r>
          </w:p>
        </w:tc>
        <w:tc>
          <w:tcPr>
            <w:tcW w:w="224" w:type="dxa"/>
          </w:tcPr>
          <w:p w:rsidR="00CF24C7" w:rsidRDefault="00CF24C7">
            <w:pPr>
              <w:jc w:val="center"/>
              <w:rPr>
                <w:sz w:val="20"/>
                <w:szCs w:val="20"/>
              </w:rPr>
            </w:pPr>
          </w:p>
        </w:tc>
        <w:tc>
          <w:tcPr>
            <w:tcW w:w="3307" w:type="dxa"/>
            <w:tcBorders>
              <w:top w:val="single" w:sz="4" w:space="0" w:color="auto"/>
              <w:left w:val="nil"/>
              <w:bottom w:val="nil"/>
              <w:right w:val="nil"/>
            </w:tcBorders>
            <w:hideMark/>
          </w:tcPr>
          <w:p w:rsidR="00CF24C7" w:rsidRDefault="00EC5D8A">
            <w:pPr>
              <w:jc w:val="center"/>
              <w:rPr>
                <w:sz w:val="20"/>
                <w:szCs w:val="20"/>
              </w:rPr>
            </w:pPr>
            <w:r>
              <w:rPr>
                <w:sz w:val="20"/>
                <w:szCs w:val="20"/>
              </w:rPr>
              <w:t>(расшифровка подписи заявителя)</w:t>
            </w:r>
          </w:p>
        </w:tc>
      </w:tr>
    </w:tbl>
    <w:p w:rsidR="00CF24C7" w:rsidRDefault="00CF24C7">
      <w:pPr>
        <w:rPr>
          <w:sz w:val="24"/>
          <w:szCs w:val="24"/>
        </w:rPr>
      </w:pPr>
    </w:p>
    <w:p w:rsidR="00CF24C7" w:rsidRDefault="00EC5D8A">
      <w:pPr>
        <w:rPr>
          <w:sz w:val="24"/>
          <w:szCs w:val="24"/>
        </w:rPr>
      </w:pPr>
      <w:r>
        <w:rPr>
          <w:sz w:val="24"/>
          <w:szCs w:val="24"/>
        </w:rPr>
        <w:t>_ _ _ _ _ _ _ _ _ _ _ _ _ _ _ _ _ _ _ _ _ _ _ _ _ _ _ _ _ _ _ _ _ _ _ _ _ _ _ _ _ _ _ _ _ _</w:t>
      </w:r>
    </w:p>
    <w:p w:rsidR="00CF24C7" w:rsidRDefault="00EC5D8A">
      <w:pPr>
        <w:jc w:val="center"/>
        <w:rPr>
          <w:sz w:val="20"/>
          <w:szCs w:val="20"/>
        </w:rPr>
      </w:pPr>
      <w:r>
        <w:rPr>
          <w:sz w:val="20"/>
          <w:szCs w:val="20"/>
        </w:rPr>
        <w:t>(следующие позиции заполняются должностным лицом, принявшим заявление)</w:t>
      </w:r>
    </w:p>
    <w:p w:rsidR="00CF24C7" w:rsidRDefault="00CF24C7">
      <w:pPr>
        <w:rPr>
          <w:sz w:val="24"/>
          <w:szCs w:val="24"/>
        </w:rPr>
      </w:pPr>
    </w:p>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CF24C7">
        <w:tc>
          <w:tcPr>
            <w:tcW w:w="5823" w:type="dxa"/>
            <w:vAlign w:val="bottom"/>
            <w:hideMark/>
          </w:tcPr>
          <w:p w:rsidR="00CF24C7" w:rsidRDefault="00EC5D8A">
            <w:pPr>
              <w:tabs>
                <w:tab w:val="right" w:pos="6096"/>
              </w:tabs>
              <w:rPr>
                <w:sz w:val="24"/>
                <w:szCs w:val="24"/>
              </w:rPr>
            </w:pPr>
            <w:r>
              <w:rPr>
                <w:sz w:val="24"/>
                <w:szCs w:val="24"/>
              </w:rPr>
              <w:t>Документы представлены на приеме</w:t>
            </w:r>
          </w:p>
        </w:tc>
        <w:tc>
          <w:tcPr>
            <w:tcW w:w="273" w:type="dxa"/>
            <w:vAlign w:val="bottom"/>
            <w:hideMark/>
          </w:tcPr>
          <w:p w:rsidR="00CF24C7" w:rsidRDefault="00EC5D8A">
            <w:pPr>
              <w:tabs>
                <w:tab w:val="right" w:pos="6096"/>
              </w:tabs>
              <w:jc w:val="right"/>
              <w:rPr>
                <w:sz w:val="24"/>
                <w:szCs w:val="24"/>
              </w:rPr>
            </w:pPr>
            <w:r>
              <w:rPr>
                <w:sz w:val="24"/>
                <w:szCs w:val="24"/>
              </w:rPr>
              <w:t>«</w:t>
            </w:r>
          </w:p>
        </w:tc>
        <w:tc>
          <w:tcPr>
            <w:tcW w:w="464" w:type="dxa"/>
            <w:tcBorders>
              <w:top w:val="nil"/>
              <w:left w:val="nil"/>
              <w:bottom w:val="single" w:sz="4" w:space="0" w:color="auto"/>
              <w:right w:val="nil"/>
            </w:tcBorders>
            <w:vAlign w:val="bottom"/>
          </w:tcPr>
          <w:p w:rsidR="00CF24C7" w:rsidRDefault="00CF24C7">
            <w:pPr>
              <w:jc w:val="center"/>
              <w:rPr>
                <w:sz w:val="24"/>
                <w:szCs w:val="24"/>
              </w:rPr>
            </w:pPr>
          </w:p>
        </w:tc>
        <w:tc>
          <w:tcPr>
            <w:tcW w:w="210" w:type="dxa"/>
            <w:vAlign w:val="bottom"/>
            <w:hideMark/>
          </w:tcPr>
          <w:p w:rsidR="00CF24C7" w:rsidRDefault="00EC5D8A">
            <w:pPr>
              <w:rPr>
                <w:sz w:val="24"/>
                <w:szCs w:val="24"/>
              </w:rPr>
            </w:pPr>
            <w:r>
              <w:rPr>
                <w:sz w:val="24"/>
                <w:szCs w:val="24"/>
              </w:rPr>
              <w:t>»</w:t>
            </w:r>
          </w:p>
        </w:tc>
        <w:tc>
          <w:tcPr>
            <w:tcW w:w="1699" w:type="dxa"/>
            <w:tcBorders>
              <w:top w:val="nil"/>
              <w:left w:val="nil"/>
              <w:bottom w:val="single" w:sz="4" w:space="0" w:color="auto"/>
              <w:right w:val="nil"/>
            </w:tcBorders>
            <w:vAlign w:val="bottom"/>
          </w:tcPr>
          <w:p w:rsidR="00CF24C7" w:rsidRDefault="00CF24C7">
            <w:pPr>
              <w:jc w:val="center"/>
              <w:rPr>
                <w:sz w:val="24"/>
                <w:szCs w:val="24"/>
              </w:rPr>
            </w:pPr>
          </w:p>
        </w:tc>
        <w:tc>
          <w:tcPr>
            <w:tcW w:w="476" w:type="dxa"/>
            <w:vAlign w:val="bottom"/>
            <w:hideMark/>
          </w:tcPr>
          <w:p w:rsidR="00CF24C7" w:rsidRDefault="00EC5D8A">
            <w:pPr>
              <w:jc w:val="right"/>
              <w:rPr>
                <w:sz w:val="24"/>
                <w:szCs w:val="24"/>
              </w:rPr>
            </w:pPr>
            <w:r>
              <w:rPr>
                <w:sz w:val="24"/>
                <w:szCs w:val="24"/>
              </w:rPr>
              <w:t>201</w:t>
            </w:r>
          </w:p>
        </w:tc>
        <w:tc>
          <w:tcPr>
            <w:tcW w:w="364" w:type="dxa"/>
            <w:tcBorders>
              <w:top w:val="nil"/>
              <w:left w:val="nil"/>
              <w:bottom w:val="single" w:sz="4" w:space="0" w:color="auto"/>
              <w:right w:val="nil"/>
            </w:tcBorders>
            <w:vAlign w:val="bottom"/>
          </w:tcPr>
          <w:p w:rsidR="00CF24C7" w:rsidRDefault="00CF24C7">
            <w:pPr>
              <w:rPr>
                <w:sz w:val="24"/>
                <w:szCs w:val="24"/>
              </w:rPr>
            </w:pPr>
          </w:p>
        </w:tc>
        <w:tc>
          <w:tcPr>
            <w:tcW w:w="336" w:type="dxa"/>
            <w:vAlign w:val="bottom"/>
            <w:hideMark/>
          </w:tcPr>
          <w:p w:rsidR="00CF24C7" w:rsidRDefault="00EC5D8A">
            <w:pPr>
              <w:rPr>
                <w:sz w:val="24"/>
                <w:szCs w:val="24"/>
              </w:rPr>
            </w:pPr>
            <w:r>
              <w:rPr>
                <w:sz w:val="24"/>
                <w:szCs w:val="24"/>
              </w:rPr>
              <w:t>г.</w:t>
            </w:r>
          </w:p>
        </w:tc>
      </w:tr>
      <w:tr w:rsidR="00CF24C7">
        <w:tc>
          <w:tcPr>
            <w:tcW w:w="5823" w:type="dxa"/>
            <w:vAlign w:val="bottom"/>
            <w:hideMark/>
          </w:tcPr>
          <w:p w:rsidR="00CF24C7" w:rsidRDefault="00EC5D8A">
            <w:pPr>
              <w:tabs>
                <w:tab w:val="right" w:pos="6096"/>
              </w:tabs>
              <w:rPr>
                <w:sz w:val="24"/>
                <w:szCs w:val="24"/>
              </w:rPr>
            </w:pPr>
            <w:r>
              <w:rPr>
                <w:sz w:val="24"/>
                <w:szCs w:val="24"/>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CF24C7" w:rsidRDefault="00CF24C7">
            <w:pPr>
              <w:jc w:val="center"/>
              <w:rPr>
                <w:sz w:val="24"/>
                <w:szCs w:val="24"/>
              </w:rPr>
            </w:pPr>
          </w:p>
        </w:tc>
      </w:tr>
    </w:tbl>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63"/>
        <w:gridCol w:w="401"/>
        <w:gridCol w:w="210"/>
        <w:gridCol w:w="1699"/>
        <w:gridCol w:w="476"/>
        <w:gridCol w:w="364"/>
        <w:gridCol w:w="336"/>
      </w:tblGrid>
      <w:tr w:rsidR="00CF24C7">
        <w:tc>
          <w:tcPr>
            <w:tcW w:w="5823" w:type="dxa"/>
            <w:vAlign w:val="bottom"/>
            <w:hideMark/>
          </w:tcPr>
          <w:p w:rsidR="00CF24C7" w:rsidRDefault="00EC5D8A">
            <w:pPr>
              <w:tabs>
                <w:tab w:val="right" w:pos="6096"/>
              </w:tabs>
              <w:rPr>
                <w:sz w:val="24"/>
                <w:szCs w:val="24"/>
              </w:rPr>
            </w:pPr>
            <w:r>
              <w:rPr>
                <w:sz w:val="24"/>
                <w:szCs w:val="24"/>
              </w:rPr>
              <w:t>Выдана расписка в получении документов</w:t>
            </w:r>
          </w:p>
        </w:tc>
        <w:tc>
          <w:tcPr>
            <w:tcW w:w="273" w:type="dxa"/>
            <w:vAlign w:val="bottom"/>
            <w:hideMark/>
          </w:tcPr>
          <w:p w:rsidR="00CF24C7" w:rsidRDefault="00EC5D8A">
            <w:pPr>
              <w:tabs>
                <w:tab w:val="right" w:pos="6096"/>
              </w:tabs>
              <w:jc w:val="right"/>
              <w:rPr>
                <w:sz w:val="24"/>
                <w:szCs w:val="24"/>
              </w:rPr>
            </w:pPr>
            <w:r>
              <w:rPr>
                <w:sz w:val="24"/>
                <w:szCs w:val="24"/>
              </w:rPr>
              <w:t>«</w:t>
            </w:r>
          </w:p>
        </w:tc>
        <w:tc>
          <w:tcPr>
            <w:tcW w:w="464" w:type="dxa"/>
            <w:gridSpan w:val="2"/>
            <w:tcBorders>
              <w:top w:val="nil"/>
              <w:left w:val="nil"/>
              <w:bottom w:val="single" w:sz="4" w:space="0" w:color="auto"/>
              <w:right w:val="nil"/>
            </w:tcBorders>
            <w:vAlign w:val="bottom"/>
          </w:tcPr>
          <w:p w:rsidR="00CF24C7" w:rsidRDefault="00CF24C7">
            <w:pPr>
              <w:jc w:val="center"/>
              <w:rPr>
                <w:sz w:val="24"/>
                <w:szCs w:val="24"/>
              </w:rPr>
            </w:pPr>
          </w:p>
        </w:tc>
        <w:tc>
          <w:tcPr>
            <w:tcW w:w="210" w:type="dxa"/>
            <w:vAlign w:val="bottom"/>
            <w:hideMark/>
          </w:tcPr>
          <w:p w:rsidR="00CF24C7" w:rsidRDefault="00EC5D8A">
            <w:pPr>
              <w:rPr>
                <w:sz w:val="24"/>
                <w:szCs w:val="24"/>
              </w:rPr>
            </w:pPr>
            <w:r>
              <w:rPr>
                <w:sz w:val="24"/>
                <w:szCs w:val="24"/>
              </w:rPr>
              <w:t>»</w:t>
            </w:r>
          </w:p>
        </w:tc>
        <w:tc>
          <w:tcPr>
            <w:tcW w:w="1699" w:type="dxa"/>
            <w:tcBorders>
              <w:top w:val="nil"/>
              <w:left w:val="nil"/>
              <w:bottom w:val="single" w:sz="4" w:space="0" w:color="auto"/>
              <w:right w:val="nil"/>
            </w:tcBorders>
            <w:vAlign w:val="bottom"/>
          </w:tcPr>
          <w:p w:rsidR="00CF24C7" w:rsidRDefault="00CF24C7">
            <w:pPr>
              <w:jc w:val="center"/>
              <w:rPr>
                <w:sz w:val="24"/>
                <w:szCs w:val="24"/>
              </w:rPr>
            </w:pPr>
          </w:p>
        </w:tc>
        <w:tc>
          <w:tcPr>
            <w:tcW w:w="476" w:type="dxa"/>
            <w:vAlign w:val="bottom"/>
            <w:hideMark/>
          </w:tcPr>
          <w:p w:rsidR="00CF24C7" w:rsidRDefault="00EC5D8A">
            <w:pPr>
              <w:jc w:val="right"/>
              <w:rPr>
                <w:sz w:val="24"/>
                <w:szCs w:val="24"/>
              </w:rPr>
            </w:pPr>
            <w:r>
              <w:rPr>
                <w:sz w:val="24"/>
                <w:szCs w:val="24"/>
              </w:rPr>
              <w:t>201</w:t>
            </w:r>
          </w:p>
        </w:tc>
        <w:tc>
          <w:tcPr>
            <w:tcW w:w="364" w:type="dxa"/>
            <w:tcBorders>
              <w:top w:val="nil"/>
              <w:left w:val="nil"/>
              <w:bottom w:val="single" w:sz="4" w:space="0" w:color="auto"/>
              <w:right w:val="nil"/>
            </w:tcBorders>
            <w:vAlign w:val="bottom"/>
          </w:tcPr>
          <w:p w:rsidR="00CF24C7" w:rsidRDefault="00CF24C7">
            <w:pPr>
              <w:rPr>
                <w:sz w:val="24"/>
                <w:szCs w:val="24"/>
              </w:rPr>
            </w:pPr>
          </w:p>
        </w:tc>
        <w:tc>
          <w:tcPr>
            <w:tcW w:w="336" w:type="dxa"/>
            <w:vAlign w:val="bottom"/>
            <w:hideMark/>
          </w:tcPr>
          <w:p w:rsidR="00CF24C7" w:rsidRDefault="00EC5D8A">
            <w:pPr>
              <w:rPr>
                <w:sz w:val="24"/>
                <w:szCs w:val="24"/>
              </w:rPr>
            </w:pPr>
            <w:r>
              <w:rPr>
                <w:sz w:val="24"/>
                <w:szCs w:val="24"/>
              </w:rPr>
              <w:t>г.</w:t>
            </w:r>
          </w:p>
        </w:tc>
      </w:tr>
      <w:tr w:rsidR="00CF24C7">
        <w:tc>
          <w:tcPr>
            <w:tcW w:w="5823" w:type="dxa"/>
            <w:vAlign w:val="bottom"/>
          </w:tcPr>
          <w:p w:rsidR="00CF24C7" w:rsidRDefault="00CF24C7">
            <w:pPr>
              <w:tabs>
                <w:tab w:val="right" w:pos="6096"/>
              </w:tabs>
              <w:rPr>
                <w:sz w:val="24"/>
                <w:szCs w:val="24"/>
              </w:rPr>
            </w:pPr>
          </w:p>
        </w:tc>
        <w:tc>
          <w:tcPr>
            <w:tcW w:w="336" w:type="dxa"/>
            <w:gridSpan w:val="2"/>
            <w:vAlign w:val="bottom"/>
            <w:hideMark/>
          </w:tcPr>
          <w:p w:rsidR="00CF24C7" w:rsidRDefault="00EC5D8A">
            <w:pPr>
              <w:jc w:val="center"/>
              <w:rPr>
                <w:sz w:val="24"/>
                <w:szCs w:val="24"/>
              </w:rPr>
            </w:pPr>
            <w:r>
              <w:rPr>
                <w:sz w:val="24"/>
                <w:szCs w:val="24"/>
              </w:rPr>
              <w:t>№</w:t>
            </w:r>
          </w:p>
        </w:tc>
        <w:tc>
          <w:tcPr>
            <w:tcW w:w="2310" w:type="dxa"/>
            <w:gridSpan w:val="3"/>
            <w:tcBorders>
              <w:top w:val="nil"/>
              <w:left w:val="nil"/>
              <w:bottom w:val="single" w:sz="4" w:space="0" w:color="auto"/>
              <w:right w:val="nil"/>
            </w:tcBorders>
            <w:vAlign w:val="bottom"/>
          </w:tcPr>
          <w:p w:rsidR="00CF24C7" w:rsidRDefault="00CF24C7">
            <w:pPr>
              <w:jc w:val="center"/>
              <w:rPr>
                <w:sz w:val="24"/>
                <w:szCs w:val="24"/>
              </w:rPr>
            </w:pPr>
          </w:p>
        </w:tc>
        <w:tc>
          <w:tcPr>
            <w:tcW w:w="1176" w:type="dxa"/>
            <w:gridSpan w:val="3"/>
            <w:vAlign w:val="bottom"/>
          </w:tcPr>
          <w:p w:rsidR="00CF24C7" w:rsidRDefault="00CF24C7">
            <w:pPr>
              <w:jc w:val="center"/>
              <w:rPr>
                <w:sz w:val="24"/>
                <w:szCs w:val="24"/>
              </w:rPr>
            </w:pPr>
          </w:p>
        </w:tc>
      </w:tr>
    </w:tbl>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5823"/>
        <w:gridCol w:w="273"/>
        <w:gridCol w:w="464"/>
        <w:gridCol w:w="210"/>
        <w:gridCol w:w="1699"/>
        <w:gridCol w:w="476"/>
        <w:gridCol w:w="364"/>
        <w:gridCol w:w="336"/>
      </w:tblGrid>
      <w:tr w:rsidR="00CF24C7">
        <w:tc>
          <w:tcPr>
            <w:tcW w:w="5823" w:type="dxa"/>
            <w:vAlign w:val="bottom"/>
            <w:hideMark/>
          </w:tcPr>
          <w:p w:rsidR="00CF24C7" w:rsidRDefault="00EC5D8A">
            <w:pPr>
              <w:tabs>
                <w:tab w:val="right" w:pos="6096"/>
              </w:tabs>
              <w:rPr>
                <w:sz w:val="24"/>
                <w:szCs w:val="24"/>
              </w:rPr>
            </w:pPr>
            <w:r>
              <w:rPr>
                <w:sz w:val="24"/>
                <w:szCs w:val="24"/>
              </w:rPr>
              <w:t>Расписку получил</w:t>
            </w:r>
          </w:p>
        </w:tc>
        <w:tc>
          <w:tcPr>
            <w:tcW w:w="273" w:type="dxa"/>
            <w:vAlign w:val="bottom"/>
            <w:hideMark/>
          </w:tcPr>
          <w:p w:rsidR="00CF24C7" w:rsidRDefault="00EC5D8A">
            <w:pPr>
              <w:tabs>
                <w:tab w:val="right" w:pos="6096"/>
              </w:tabs>
              <w:jc w:val="right"/>
              <w:rPr>
                <w:sz w:val="24"/>
                <w:szCs w:val="24"/>
              </w:rPr>
            </w:pPr>
            <w:r>
              <w:rPr>
                <w:sz w:val="24"/>
                <w:szCs w:val="24"/>
              </w:rPr>
              <w:t>«</w:t>
            </w:r>
          </w:p>
        </w:tc>
        <w:tc>
          <w:tcPr>
            <w:tcW w:w="464" w:type="dxa"/>
            <w:tcBorders>
              <w:top w:val="nil"/>
              <w:left w:val="nil"/>
              <w:bottom w:val="single" w:sz="4" w:space="0" w:color="auto"/>
              <w:right w:val="nil"/>
            </w:tcBorders>
            <w:vAlign w:val="bottom"/>
          </w:tcPr>
          <w:p w:rsidR="00CF24C7" w:rsidRDefault="00CF24C7">
            <w:pPr>
              <w:jc w:val="center"/>
              <w:rPr>
                <w:sz w:val="24"/>
                <w:szCs w:val="24"/>
              </w:rPr>
            </w:pPr>
          </w:p>
        </w:tc>
        <w:tc>
          <w:tcPr>
            <w:tcW w:w="210" w:type="dxa"/>
            <w:vAlign w:val="bottom"/>
            <w:hideMark/>
          </w:tcPr>
          <w:p w:rsidR="00CF24C7" w:rsidRDefault="00EC5D8A">
            <w:pPr>
              <w:rPr>
                <w:sz w:val="24"/>
                <w:szCs w:val="24"/>
              </w:rPr>
            </w:pPr>
            <w:r>
              <w:rPr>
                <w:sz w:val="24"/>
                <w:szCs w:val="24"/>
              </w:rPr>
              <w:t>»</w:t>
            </w:r>
          </w:p>
        </w:tc>
        <w:tc>
          <w:tcPr>
            <w:tcW w:w="1699" w:type="dxa"/>
            <w:tcBorders>
              <w:top w:val="nil"/>
              <w:left w:val="nil"/>
              <w:bottom w:val="single" w:sz="4" w:space="0" w:color="auto"/>
              <w:right w:val="nil"/>
            </w:tcBorders>
            <w:vAlign w:val="bottom"/>
          </w:tcPr>
          <w:p w:rsidR="00CF24C7" w:rsidRDefault="00CF24C7">
            <w:pPr>
              <w:jc w:val="center"/>
              <w:rPr>
                <w:sz w:val="24"/>
                <w:szCs w:val="24"/>
              </w:rPr>
            </w:pPr>
          </w:p>
        </w:tc>
        <w:tc>
          <w:tcPr>
            <w:tcW w:w="476" w:type="dxa"/>
            <w:vAlign w:val="bottom"/>
            <w:hideMark/>
          </w:tcPr>
          <w:p w:rsidR="00CF24C7" w:rsidRDefault="00EC5D8A">
            <w:pPr>
              <w:jc w:val="right"/>
              <w:rPr>
                <w:sz w:val="24"/>
                <w:szCs w:val="24"/>
              </w:rPr>
            </w:pPr>
            <w:r>
              <w:rPr>
                <w:sz w:val="24"/>
                <w:szCs w:val="24"/>
              </w:rPr>
              <w:t>201</w:t>
            </w:r>
          </w:p>
        </w:tc>
        <w:tc>
          <w:tcPr>
            <w:tcW w:w="364" w:type="dxa"/>
            <w:tcBorders>
              <w:top w:val="nil"/>
              <w:left w:val="nil"/>
              <w:bottom w:val="single" w:sz="4" w:space="0" w:color="auto"/>
              <w:right w:val="nil"/>
            </w:tcBorders>
            <w:vAlign w:val="bottom"/>
          </w:tcPr>
          <w:p w:rsidR="00CF24C7" w:rsidRDefault="00CF24C7">
            <w:pPr>
              <w:rPr>
                <w:sz w:val="24"/>
                <w:szCs w:val="24"/>
              </w:rPr>
            </w:pPr>
          </w:p>
        </w:tc>
        <w:tc>
          <w:tcPr>
            <w:tcW w:w="336" w:type="dxa"/>
            <w:vAlign w:val="bottom"/>
            <w:hideMark/>
          </w:tcPr>
          <w:p w:rsidR="00CF24C7" w:rsidRDefault="00EC5D8A">
            <w:pPr>
              <w:rPr>
                <w:sz w:val="24"/>
                <w:szCs w:val="24"/>
              </w:rPr>
            </w:pPr>
            <w:r>
              <w:rPr>
                <w:sz w:val="24"/>
                <w:szCs w:val="24"/>
              </w:rPr>
              <w:t>г.</w:t>
            </w:r>
          </w:p>
        </w:tc>
      </w:tr>
      <w:tr w:rsidR="00CF24C7">
        <w:tc>
          <w:tcPr>
            <w:tcW w:w="5823" w:type="dxa"/>
            <w:vAlign w:val="bottom"/>
          </w:tcPr>
          <w:p w:rsidR="00CF24C7" w:rsidRDefault="00CF24C7">
            <w:pPr>
              <w:tabs>
                <w:tab w:val="right" w:pos="6096"/>
              </w:tabs>
              <w:rPr>
                <w:sz w:val="24"/>
                <w:szCs w:val="24"/>
              </w:rPr>
            </w:pPr>
          </w:p>
        </w:tc>
        <w:tc>
          <w:tcPr>
            <w:tcW w:w="3822" w:type="dxa"/>
            <w:gridSpan w:val="7"/>
            <w:tcBorders>
              <w:top w:val="nil"/>
              <w:left w:val="nil"/>
              <w:bottom w:val="single" w:sz="4" w:space="0" w:color="auto"/>
              <w:right w:val="nil"/>
            </w:tcBorders>
            <w:vAlign w:val="bottom"/>
          </w:tcPr>
          <w:p w:rsidR="00CF24C7" w:rsidRDefault="00CF24C7">
            <w:pPr>
              <w:jc w:val="center"/>
              <w:rPr>
                <w:sz w:val="24"/>
                <w:szCs w:val="24"/>
              </w:rPr>
            </w:pPr>
          </w:p>
        </w:tc>
      </w:tr>
      <w:tr w:rsidR="00CF24C7">
        <w:tc>
          <w:tcPr>
            <w:tcW w:w="5823" w:type="dxa"/>
            <w:vAlign w:val="bottom"/>
            <w:hideMark/>
          </w:tcPr>
          <w:p w:rsidR="00CF24C7" w:rsidRDefault="00CF24C7">
            <w:pPr>
              <w:rPr>
                <w:rFonts w:cs="Times New Roman"/>
              </w:rPr>
            </w:pPr>
          </w:p>
        </w:tc>
        <w:tc>
          <w:tcPr>
            <w:tcW w:w="3822" w:type="dxa"/>
            <w:gridSpan w:val="7"/>
            <w:tcBorders>
              <w:top w:val="single" w:sz="4" w:space="0" w:color="auto"/>
              <w:left w:val="nil"/>
              <w:bottom w:val="nil"/>
              <w:right w:val="nil"/>
            </w:tcBorders>
            <w:hideMark/>
          </w:tcPr>
          <w:p w:rsidR="00CF24C7" w:rsidRDefault="00EC5D8A">
            <w:pPr>
              <w:jc w:val="center"/>
              <w:rPr>
                <w:sz w:val="20"/>
                <w:szCs w:val="20"/>
              </w:rPr>
            </w:pPr>
            <w:r>
              <w:rPr>
                <w:sz w:val="20"/>
                <w:szCs w:val="20"/>
              </w:rPr>
              <w:t>(подпись заявителя)</w:t>
            </w:r>
          </w:p>
        </w:tc>
      </w:tr>
    </w:tbl>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5865"/>
        <w:gridCol w:w="656"/>
        <w:gridCol w:w="3124"/>
      </w:tblGrid>
      <w:tr w:rsidR="00CF24C7">
        <w:tc>
          <w:tcPr>
            <w:tcW w:w="5865" w:type="dxa"/>
            <w:tcBorders>
              <w:top w:val="nil"/>
              <w:left w:val="nil"/>
              <w:bottom w:val="single" w:sz="4" w:space="0" w:color="auto"/>
              <w:right w:val="nil"/>
            </w:tcBorders>
            <w:vAlign w:val="bottom"/>
          </w:tcPr>
          <w:p w:rsidR="00CF24C7" w:rsidRDefault="00CF24C7">
            <w:pPr>
              <w:jc w:val="center"/>
              <w:rPr>
                <w:sz w:val="24"/>
                <w:szCs w:val="24"/>
              </w:rPr>
            </w:pPr>
          </w:p>
        </w:tc>
        <w:tc>
          <w:tcPr>
            <w:tcW w:w="656" w:type="dxa"/>
            <w:vAlign w:val="bottom"/>
          </w:tcPr>
          <w:p w:rsidR="00CF24C7" w:rsidRDefault="00CF24C7">
            <w:pPr>
              <w:jc w:val="center"/>
              <w:rPr>
                <w:sz w:val="24"/>
                <w:szCs w:val="24"/>
              </w:rPr>
            </w:pPr>
          </w:p>
        </w:tc>
        <w:tc>
          <w:tcPr>
            <w:tcW w:w="3124" w:type="dxa"/>
            <w:vAlign w:val="bottom"/>
          </w:tcPr>
          <w:p w:rsidR="00CF24C7" w:rsidRDefault="00CF24C7">
            <w:pPr>
              <w:jc w:val="center"/>
              <w:rPr>
                <w:sz w:val="24"/>
                <w:szCs w:val="24"/>
              </w:rPr>
            </w:pPr>
          </w:p>
        </w:tc>
      </w:tr>
      <w:tr w:rsidR="00CF24C7">
        <w:tc>
          <w:tcPr>
            <w:tcW w:w="5865" w:type="dxa"/>
            <w:tcBorders>
              <w:top w:val="single" w:sz="4" w:space="0" w:color="auto"/>
              <w:left w:val="nil"/>
              <w:bottom w:val="nil"/>
              <w:right w:val="nil"/>
            </w:tcBorders>
            <w:hideMark/>
          </w:tcPr>
          <w:p w:rsidR="00CF24C7" w:rsidRDefault="00EC5D8A">
            <w:pPr>
              <w:jc w:val="center"/>
              <w:rPr>
                <w:sz w:val="20"/>
                <w:szCs w:val="20"/>
              </w:rPr>
            </w:pPr>
            <w:r>
              <w:rPr>
                <w:sz w:val="20"/>
                <w:szCs w:val="20"/>
              </w:rPr>
              <w:t>(должность,</w:t>
            </w:r>
          </w:p>
        </w:tc>
        <w:tc>
          <w:tcPr>
            <w:tcW w:w="656" w:type="dxa"/>
          </w:tcPr>
          <w:p w:rsidR="00CF24C7" w:rsidRDefault="00CF24C7">
            <w:pPr>
              <w:jc w:val="center"/>
              <w:rPr>
                <w:sz w:val="24"/>
                <w:szCs w:val="24"/>
              </w:rPr>
            </w:pPr>
          </w:p>
        </w:tc>
        <w:tc>
          <w:tcPr>
            <w:tcW w:w="3124" w:type="dxa"/>
          </w:tcPr>
          <w:p w:rsidR="00CF24C7" w:rsidRDefault="00CF24C7">
            <w:pPr>
              <w:jc w:val="center"/>
              <w:rPr>
                <w:sz w:val="24"/>
                <w:szCs w:val="24"/>
              </w:rPr>
            </w:pPr>
          </w:p>
        </w:tc>
      </w:tr>
      <w:tr w:rsidR="00CF24C7">
        <w:tc>
          <w:tcPr>
            <w:tcW w:w="5865" w:type="dxa"/>
            <w:tcBorders>
              <w:top w:val="nil"/>
              <w:left w:val="nil"/>
              <w:bottom w:val="single" w:sz="4" w:space="0" w:color="auto"/>
              <w:right w:val="nil"/>
            </w:tcBorders>
            <w:vAlign w:val="bottom"/>
          </w:tcPr>
          <w:p w:rsidR="00CF24C7" w:rsidRDefault="00CF24C7">
            <w:pPr>
              <w:jc w:val="center"/>
              <w:rPr>
                <w:sz w:val="24"/>
                <w:szCs w:val="24"/>
              </w:rPr>
            </w:pPr>
          </w:p>
        </w:tc>
        <w:tc>
          <w:tcPr>
            <w:tcW w:w="656" w:type="dxa"/>
            <w:vAlign w:val="bottom"/>
          </w:tcPr>
          <w:p w:rsidR="00CF24C7" w:rsidRDefault="00CF24C7">
            <w:pPr>
              <w:jc w:val="center"/>
              <w:rPr>
                <w:sz w:val="24"/>
                <w:szCs w:val="24"/>
              </w:rPr>
            </w:pPr>
          </w:p>
        </w:tc>
        <w:tc>
          <w:tcPr>
            <w:tcW w:w="3124" w:type="dxa"/>
            <w:tcBorders>
              <w:top w:val="nil"/>
              <w:left w:val="nil"/>
              <w:bottom w:val="single" w:sz="4" w:space="0" w:color="auto"/>
              <w:right w:val="nil"/>
            </w:tcBorders>
            <w:vAlign w:val="bottom"/>
          </w:tcPr>
          <w:p w:rsidR="00CF24C7" w:rsidRDefault="00CF24C7">
            <w:pPr>
              <w:jc w:val="center"/>
              <w:rPr>
                <w:sz w:val="24"/>
                <w:szCs w:val="24"/>
              </w:rPr>
            </w:pPr>
          </w:p>
        </w:tc>
      </w:tr>
      <w:tr w:rsidR="00CF24C7">
        <w:tc>
          <w:tcPr>
            <w:tcW w:w="5865" w:type="dxa"/>
            <w:tcBorders>
              <w:top w:val="single" w:sz="4" w:space="0" w:color="auto"/>
              <w:left w:val="nil"/>
              <w:bottom w:val="nil"/>
              <w:right w:val="nil"/>
            </w:tcBorders>
            <w:hideMark/>
          </w:tcPr>
          <w:p w:rsidR="00CF24C7" w:rsidRDefault="00EC5D8A">
            <w:pPr>
              <w:jc w:val="center"/>
              <w:rPr>
                <w:sz w:val="20"/>
                <w:szCs w:val="20"/>
              </w:rPr>
            </w:pPr>
            <w:r>
              <w:rPr>
                <w:sz w:val="20"/>
                <w:szCs w:val="20"/>
              </w:rPr>
              <w:t>Ф.И.О. должностного лица, принявшего заявление)</w:t>
            </w:r>
          </w:p>
        </w:tc>
        <w:tc>
          <w:tcPr>
            <w:tcW w:w="656" w:type="dxa"/>
          </w:tcPr>
          <w:p w:rsidR="00CF24C7" w:rsidRDefault="00CF24C7">
            <w:pPr>
              <w:jc w:val="center"/>
              <w:rPr>
                <w:sz w:val="24"/>
                <w:szCs w:val="24"/>
              </w:rPr>
            </w:pPr>
          </w:p>
        </w:tc>
        <w:tc>
          <w:tcPr>
            <w:tcW w:w="3124" w:type="dxa"/>
            <w:tcBorders>
              <w:top w:val="single" w:sz="4" w:space="0" w:color="auto"/>
              <w:left w:val="nil"/>
              <w:bottom w:val="nil"/>
              <w:right w:val="nil"/>
            </w:tcBorders>
            <w:hideMark/>
          </w:tcPr>
          <w:p w:rsidR="00CF24C7" w:rsidRDefault="00EC5D8A">
            <w:pPr>
              <w:jc w:val="center"/>
              <w:rPr>
                <w:sz w:val="20"/>
                <w:szCs w:val="20"/>
              </w:rPr>
            </w:pPr>
            <w:r>
              <w:rPr>
                <w:sz w:val="20"/>
                <w:szCs w:val="20"/>
              </w:rPr>
              <w:t>(подпись)</w:t>
            </w:r>
          </w:p>
        </w:tc>
      </w:tr>
    </w:tbl>
    <w:p w:rsidR="00CF24C7" w:rsidRDefault="00CF24C7">
      <w:pPr>
        <w:rPr>
          <w:sz w:val="24"/>
          <w:szCs w:val="24"/>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CF24C7">
      <w:pPr>
        <w:autoSpaceDE w:val="0"/>
        <w:autoSpaceDN w:val="0"/>
        <w:adjustRightInd w:val="0"/>
        <w:outlineLvl w:val="1"/>
        <w:rPr>
          <w:szCs w:val="28"/>
        </w:rPr>
      </w:pPr>
    </w:p>
    <w:p w:rsidR="00CF24C7" w:rsidRDefault="00EC5D8A">
      <w:pPr>
        <w:autoSpaceDE w:val="0"/>
        <w:autoSpaceDN w:val="0"/>
        <w:adjustRightInd w:val="0"/>
        <w:ind w:left="5529"/>
        <w:outlineLvl w:val="1"/>
        <w:rPr>
          <w:szCs w:val="28"/>
        </w:rPr>
      </w:pPr>
      <w:r>
        <w:rPr>
          <w:szCs w:val="28"/>
        </w:rPr>
        <w:t>Приложение 2</w:t>
      </w:r>
    </w:p>
    <w:p w:rsidR="00CF24C7" w:rsidRDefault="00EC5D8A">
      <w:pPr>
        <w:autoSpaceDE w:val="0"/>
        <w:autoSpaceDN w:val="0"/>
        <w:adjustRightInd w:val="0"/>
        <w:ind w:left="5529"/>
        <w:outlineLvl w:val="1"/>
        <w:rPr>
          <w:szCs w:val="28"/>
        </w:rPr>
      </w:pPr>
      <w:r>
        <w:rPr>
          <w:szCs w:val="28"/>
        </w:rPr>
        <w:t xml:space="preserve">к административному регламенту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услуги «Прием заявлений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выдача документов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о согласовании переустройства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(или) перепланировки жилого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помещения»</w:t>
      </w:r>
    </w:p>
    <w:p w:rsidR="00CF24C7" w:rsidRDefault="00CF24C7">
      <w:pPr>
        <w:autoSpaceDE w:val="0"/>
        <w:autoSpaceDN w:val="0"/>
        <w:adjustRightInd w:val="0"/>
        <w:outlineLvl w:val="1"/>
      </w:pPr>
    </w:p>
    <w:p w:rsidR="00CF24C7" w:rsidRDefault="00CF24C7">
      <w:pPr>
        <w:autoSpaceDE w:val="0"/>
        <w:autoSpaceDN w:val="0"/>
        <w:adjustRightInd w:val="0"/>
        <w:outlineLvl w:val="1"/>
      </w:pPr>
    </w:p>
    <w:p w:rsidR="00CF24C7" w:rsidRDefault="00EC5D8A">
      <w:pPr>
        <w:jc w:val="center"/>
        <w:rPr>
          <w:bCs/>
          <w:szCs w:val="28"/>
        </w:rPr>
      </w:pPr>
      <w:r>
        <w:rPr>
          <w:bCs/>
          <w:szCs w:val="28"/>
        </w:rPr>
        <w:t>Решение</w:t>
      </w:r>
    </w:p>
    <w:p w:rsidR="00CF24C7" w:rsidRDefault="00EC5D8A">
      <w:pPr>
        <w:jc w:val="center"/>
        <w:rPr>
          <w:bCs/>
          <w:szCs w:val="28"/>
        </w:rPr>
      </w:pPr>
      <w:r>
        <w:rPr>
          <w:bCs/>
          <w:szCs w:val="28"/>
        </w:rPr>
        <w:t>о согласовании переустройства и (или) перепланировки жилого помещения</w:t>
      </w:r>
    </w:p>
    <w:p w:rsidR="00CF24C7" w:rsidRDefault="00CF24C7">
      <w:pPr>
        <w:rPr>
          <w:szCs w:val="28"/>
        </w:rPr>
      </w:pPr>
    </w:p>
    <w:tbl>
      <w:tblPr>
        <w:tblW w:w="9645" w:type="dxa"/>
        <w:tblLayout w:type="fixed"/>
        <w:tblCellMar>
          <w:left w:w="0" w:type="dxa"/>
          <w:right w:w="0" w:type="dxa"/>
        </w:tblCellMar>
        <w:tblLook w:val="04A0" w:firstRow="1" w:lastRow="0" w:firstColumn="1" w:lastColumn="0" w:noHBand="0" w:noVBand="1"/>
      </w:tblPr>
      <w:tblGrid>
        <w:gridCol w:w="1276"/>
        <w:gridCol w:w="488"/>
        <w:gridCol w:w="788"/>
        <w:gridCol w:w="248"/>
        <w:gridCol w:w="2303"/>
        <w:gridCol w:w="217"/>
        <w:gridCol w:w="2193"/>
        <w:gridCol w:w="2006"/>
        <w:gridCol w:w="112"/>
        <w:gridCol w:w="14"/>
      </w:tblGrid>
      <w:tr w:rsidR="00CF24C7">
        <w:trPr>
          <w:gridAfter w:val="1"/>
          <w:wAfter w:w="14" w:type="dxa"/>
        </w:trPr>
        <w:tc>
          <w:tcPr>
            <w:tcW w:w="2800" w:type="dxa"/>
            <w:gridSpan w:val="4"/>
            <w:vAlign w:val="bottom"/>
            <w:hideMark/>
          </w:tcPr>
          <w:p w:rsidR="00CF24C7" w:rsidRDefault="00EC5D8A">
            <w:pPr>
              <w:pStyle w:val="2"/>
              <w:spacing w:line="276" w:lineRule="auto"/>
            </w:pPr>
            <w:r>
              <w:t>В связи с обращением</w:t>
            </w:r>
          </w:p>
        </w:tc>
        <w:tc>
          <w:tcPr>
            <w:tcW w:w="6831" w:type="dxa"/>
            <w:gridSpan w:val="5"/>
            <w:tcBorders>
              <w:top w:val="nil"/>
              <w:left w:val="nil"/>
              <w:bottom w:val="single" w:sz="4" w:space="0" w:color="auto"/>
              <w:right w:val="nil"/>
            </w:tcBorders>
            <w:vAlign w:val="bottom"/>
          </w:tcPr>
          <w:p w:rsidR="00CF24C7" w:rsidRDefault="00CF24C7">
            <w:pPr>
              <w:jc w:val="center"/>
              <w:rPr>
                <w:szCs w:val="28"/>
              </w:rPr>
            </w:pPr>
          </w:p>
        </w:tc>
      </w:tr>
      <w:tr w:rsidR="00CF24C7">
        <w:trPr>
          <w:gridAfter w:val="1"/>
          <w:wAfter w:w="14" w:type="dxa"/>
        </w:trPr>
        <w:tc>
          <w:tcPr>
            <w:tcW w:w="2800" w:type="dxa"/>
            <w:gridSpan w:val="4"/>
          </w:tcPr>
          <w:p w:rsidR="00CF24C7" w:rsidRDefault="00CF24C7"/>
        </w:tc>
        <w:tc>
          <w:tcPr>
            <w:tcW w:w="6831" w:type="dxa"/>
            <w:gridSpan w:val="5"/>
            <w:tcBorders>
              <w:top w:val="single" w:sz="4" w:space="0" w:color="auto"/>
              <w:left w:val="nil"/>
              <w:bottom w:val="nil"/>
              <w:right w:val="nil"/>
            </w:tcBorders>
            <w:hideMark/>
          </w:tcPr>
          <w:p w:rsidR="00CF24C7" w:rsidRDefault="00EC5D8A">
            <w:pPr>
              <w:jc w:val="center"/>
              <w:rPr>
                <w:sz w:val="20"/>
                <w:szCs w:val="20"/>
              </w:rPr>
            </w:pPr>
            <w:r>
              <w:rPr>
                <w:sz w:val="20"/>
                <w:szCs w:val="20"/>
              </w:rPr>
              <w:t>(Ф.И О. физического лица, наименование юридического лица – заявителя)</w:t>
            </w:r>
          </w:p>
        </w:tc>
      </w:tr>
      <w:tr w:rsidR="00CF24C7">
        <w:trPr>
          <w:gridAfter w:val="1"/>
          <w:wAfter w:w="14" w:type="dxa"/>
        </w:trPr>
        <w:tc>
          <w:tcPr>
            <w:tcW w:w="2552" w:type="dxa"/>
            <w:gridSpan w:val="3"/>
            <w:vAlign w:val="bottom"/>
            <w:hideMark/>
          </w:tcPr>
          <w:p w:rsidR="00CF24C7" w:rsidRDefault="00EC5D8A">
            <w:pPr>
              <w:rPr>
                <w:sz w:val="24"/>
                <w:szCs w:val="24"/>
              </w:rPr>
            </w:pPr>
            <w:r>
              <w:rPr>
                <w:sz w:val="24"/>
                <w:szCs w:val="24"/>
              </w:rPr>
              <w:t>о намерении провести</w:t>
            </w:r>
          </w:p>
        </w:tc>
        <w:tc>
          <w:tcPr>
            <w:tcW w:w="4961" w:type="dxa"/>
            <w:gridSpan w:val="4"/>
            <w:tcBorders>
              <w:top w:val="nil"/>
              <w:left w:val="nil"/>
              <w:bottom w:val="single" w:sz="4" w:space="0" w:color="auto"/>
              <w:right w:val="nil"/>
            </w:tcBorders>
            <w:vAlign w:val="bottom"/>
            <w:hideMark/>
          </w:tcPr>
          <w:p w:rsidR="00CF24C7" w:rsidRDefault="00EC5D8A">
            <w:pPr>
              <w:rPr>
                <w:sz w:val="24"/>
                <w:szCs w:val="24"/>
              </w:rPr>
            </w:pPr>
            <w:r>
              <w:rPr>
                <w:sz w:val="24"/>
                <w:szCs w:val="24"/>
              </w:rPr>
              <w:t>переустройство и (или) перепланировку</w:t>
            </w:r>
          </w:p>
        </w:tc>
        <w:tc>
          <w:tcPr>
            <w:tcW w:w="2118" w:type="dxa"/>
            <w:gridSpan w:val="2"/>
            <w:vAlign w:val="bottom"/>
            <w:hideMark/>
          </w:tcPr>
          <w:p w:rsidR="00CF24C7" w:rsidRDefault="00EC5D8A">
            <w:pPr>
              <w:jc w:val="both"/>
              <w:rPr>
                <w:sz w:val="24"/>
                <w:szCs w:val="24"/>
              </w:rPr>
            </w:pPr>
            <w:r>
              <w:rPr>
                <w:sz w:val="24"/>
                <w:szCs w:val="24"/>
              </w:rPr>
              <w:t>жилых помещений</w:t>
            </w:r>
          </w:p>
        </w:tc>
      </w:tr>
      <w:tr w:rsidR="00CF24C7">
        <w:trPr>
          <w:gridAfter w:val="1"/>
          <w:wAfter w:w="14" w:type="dxa"/>
        </w:trPr>
        <w:tc>
          <w:tcPr>
            <w:tcW w:w="2552" w:type="dxa"/>
            <w:gridSpan w:val="3"/>
          </w:tcPr>
          <w:p w:rsidR="00CF24C7" w:rsidRDefault="00CF24C7"/>
        </w:tc>
        <w:tc>
          <w:tcPr>
            <w:tcW w:w="4961" w:type="dxa"/>
            <w:gridSpan w:val="4"/>
            <w:tcBorders>
              <w:top w:val="single" w:sz="4" w:space="0" w:color="auto"/>
              <w:left w:val="nil"/>
              <w:bottom w:val="nil"/>
              <w:right w:val="nil"/>
            </w:tcBorders>
            <w:hideMark/>
          </w:tcPr>
          <w:p w:rsidR="00CF24C7" w:rsidRDefault="00EC5D8A">
            <w:pPr>
              <w:jc w:val="center"/>
              <w:rPr>
                <w:sz w:val="20"/>
                <w:szCs w:val="20"/>
              </w:rPr>
            </w:pPr>
            <w:r>
              <w:rPr>
                <w:sz w:val="20"/>
                <w:szCs w:val="20"/>
              </w:rPr>
              <w:t>(ненужное зачеркнуть)</w:t>
            </w:r>
          </w:p>
        </w:tc>
        <w:tc>
          <w:tcPr>
            <w:tcW w:w="2118" w:type="dxa"/>
            <w:gridSpan w:val="2"/>
          </w:tcPr>
          <w:p w:rsidR="00CF24C7" w:rsidRDefault="00CF24C7">
            <w:pPr>
              <w:jc w:val="center"/>
            </w:pPr>
          </w:p>
        </w:tc>
      </w:tr>
      <w:tr w:rsidR="00CF24C7">
        <w:tc>
          <w:tcPr>
            <w:tcW w:w="1276" w:type="dxa"/>
            <w:vAlign w:val="bottom"/>
            <w:hideMark/>
          </w:tcPr>
          <w:p w:rsidR="00CF24C7" w:rsidRDefault="00EC5D8A">
            <w:pPr>
              <w:rPr>
                <w:sz w:val="24"/>
                <w:szCs w:val="24"/>
              </w:rPr>
            </w:pPr>
            <w:r>
              <w:rPr>
                <w:sz w:val="24"/>
                <w:szCs w:val="24"/>
              </w:rPr>
              <w:t>по адресу:</w:t>
            </w:r>
          </w:p>
        </w:tc>
        <w:tc>
          <w:tcPr>
            <w:tcW w:w="8369" w:type="dxa"/>
            <w:gridSpan w:val="9"/>
            <w:tcBorders>
              <w:top w:val="nil"/>
              <w:left w:val="nil"/>
              <w:bottom w:val="single" w:sz="4" w:space="0" w:color="auto"/>
              <w:right w:val="nil"/>
            </w:tcBorders>
            <w:vAlign w:val="bottom"/>
          </w:tcPr>
          <w:p w:rsidR="00CF24C7" w:rsidRDefault="00CF24C7">
            <w:pPr>
              <w:jc w:val="center"/>
              <w:rPr>
                <w:szCs w:val="28"/>
              </w:rPr>
            </w:pPr>
          </w:p>
        </w:tc>
      </w:tr>
      <w:tr w:rsidR="00CF24C7">
        <w:tc>
          <w:tcPr>
            <w:tcW w:w="5103" w:type="dxa"/>
            <w:gridSpan w:val="5"/>
            <w:tcBorders>
              <w:top w:val="nil"/>
              <w:left w:val="nil"/>
              <w:bottom w:val="single" w:sz="4" w:space="0" w:color="auto"/>
              <w:right w:val="nil"/>
            </w:tcBorders>
            <w:vAlign w:val="bottom"/>
          </w:tcPr>
          <w:p w:rsidR="00CF24C7" w:rsidRDefault="00CF24C7">
            <w:pPr>
              <w:jc w:val="center"/>
              <w:rPr>
                <w:szCs w:val="28"/>
              </w:rPr>
            </w:pPr>
          </w:p>
        </w:tc>
        <w:tc>
          <w:tcPr>
            <w:tcW w:w="217" w:type="dxa"/>
            <w:vAlign w:val="bottom"/>
            <w:hideMark/>
          </w:tcPr>
          <w:p w:rsidR="00CF24C7" w:rsidRDefault="00EC5D8A">
            <w:pPr>
              <w:rPr>
                <w:szCs w:val="28"/>
              </w:rPr>
            </w:pPr>
            <w:r>
              <w:rPr>
                <w:szCs w:val="28"/>
              </w:rPr>
              <w:t>,</w:t>
            </w:r>
          </w:p>
        </w:tc>
        <w:tc>
          <w:tcPr>
            <w:tcW w:w="4325" w:type="dxa"/>
            <w:gridSpan w:val="4"/>
            <w:tcBorders>
              <w:top w:val="nil"/>
              <w:left w:val="nil"/>
              <w:bottom w:val="single" w:sz="4" w:space="0" w:color="auto"/>
              <w:right w:val="nil"/>
            </w:tcBorders>
            <w:vAlign w:val="bottom"/>
            <w:hideMark/>
          </w:tcPr>
          <w:p w:rsidR="00CF24C7" w:rsidRDefault="00EC5D8A">
            <w:pPr>
              <w:jc w:val="center"/>
              <w:rPr>
                <w:sz w:val="24"/>
                <w:szCs w:val="24"/>
              </w:rPr>
            </w:pPr>
            <w:r>
              <w:rPr>
                <w:sz w:val="24"/>
                <w:szCs w:val="24"/>
              </w:rPr>
              <w:t>занимаемых (принадлежащих)</w:t>
            </w:r>
          </w:p>
        </w:tc>
      </w:tr>
      <w:tr w:rsidR="00CF24C7">
        <w:tc>
          <w:tcPr>
            <w:tcW w:w="5103" w:type="dxa"/>
            <w:gridSpan w:val="5"/>
            <w:tcBorders>
              <w:top w:val="single" w:sz="4" w:space="0" w:color="auto"/>
              <w:left w:val="nil"/>
              <w:bottom w:val="nil"/>
              <w:right w:val="nil"/>
            </w:tcBorders>
          </w:tcPr>
          <w:p w:rsidR="00CF24C7" w:rsidRDefault="00CF24C7">
            <w:pPr>
              <w:jc w:val="center"/>
            </w:pPr>
          </w:p>
        </w:tc>
        <w:tc>
          <w:tcPr>
            <w:tcW w:w="217" w:type="dxa"/>
          </w:tcPr>
          <w:p w:rsidR="00CF24C7" w:rsidRDefault="00CF24C7">
            <w:pPr>
              <w:jc w:val="center"/>
            </w:pPr>
          </w:p>
        </w:tc>
        <w:tc>
          <w:tcPr>
            <w:tcW w:w="4325" w:type="dxa"/>
            <w:gridSpan w:val="4"/>
            <w:tcBorders>
              <w:top w:val="single" w:sz="4" w:space="0" w:color="auto"/>
              <w:left w:val="nil"/>
              <w:bottom w:val="nil"/>
              <w:right w:val="nil"/>
            </w:tcBorders>
            <w:hideMark/>
          </w:tcPr>
          <w:p w:rsidR="00CF24C7" w:rsidRDefault="00EC5D8A">
            <w:pPr>
              <w:jc w:val="center"/>
              <w:rPr>
                <w:sz w:val="20"/>
                <w:szCs w:val="20"/>
              </w:rPr>
            </w:pPr>
            <w:r>
              <w:rPr>
                <w:sz w:val="20"/>
                <w:szCs w:val="20"/>
              </w:rPr>
              <w:t>(ненужное зачеркнуть)</w:t>
            </w:r>
          </w:p>
        </w:tc>
      </w:tr>
      <w:tr w:rsidR="00CF24C7">
        <w:tc>
          <w:tcPr>
            <w:tcW w:w="1764" w:type="dxa"/>
            <w:gridSpan w:val="2"/>
            <w:vAlign w:val="bottom"/>
            <w:hideMark/>
          </w:tcPr>
          <w:p w:rsidR="00CF24C7" w:rsidRDefault="00EC5D8A">
            <w:pPr>
              <w:rPr>
                <w:sz w:val="24"/>
                <w:szCs w:val="24"/>
              </w:rPr>
            </w:pPr>
            <w:r>
              <w:rPr>
                <w:sz w:val="24"/>
                <w:szCs w:val="24"/>
              </w:rPr>
              <w:t>на основании:</w:t>
            </w:r>
          </w:p>
        </w:tc>
        <w:tc>
          <w:tcPr>
            <w:tcW w:w="7881" w:type="dxa"/>
            <w:gridSpan w:val="8"/>
            <w:tcBorders>
              <w:top w:val="nil"/>
              <w:left w:val="nil"/>
              <w:bottom w:val="single" w:sz="4" w:space="0" w:color="auto"/>
              <w:right w:val="nil"/>
            </w:tcBorders>
            <w:vAlign w:val="bottom"/>
          </w:tcPr>
          <w:p w:rsidR="00CF24C7" w:rsidRDefault="00CF24C7">
            <w:pPr>
              <w:jc w:val="center"/>
              <w:rPr>
                <w:szCs w:val="28"/>
              </w:rPr>
            </w:pPr>
          </w:p>
        </w:tc>
      </w:tr>
      <w:tr w:rsidR="00CF24C7">
        <w:tc>
          <w:tcPr>
            <w:tcW w:w="1764" w:type="dxa"/>
            <w:gridSpan w:val="2"/>
            <w:vAlign w:val="bottom"/>
          </w:tcPr>
          <w:p w:rsidR="00CF24C7" w:rsidRDefault="00CF24C7">
            <w:pPr>
              <w:jc w:val="center"/>
            </w:pPr>
          </w:p>
        </w:tc>
        <w:tc>
          <w:tcPr>
            <w:tcW w:w="7881" w:type="dxa"/>
            <w:gridSpan w:val="8"/>
            <w:tcBorders>
              <w:top w:val="single" w:sz="4" w:space="0" w:color="auto"/>
              <w:left w:val="nil"/>
              <w:bottom w:val="nil"/>
              <w:right w:val="nil"/>
            </w:tcBorders>
            <w:hideMark/>
          </w:tcPr>
          <w:p w:rsidR="00CF24C7" w:rsidRDefault="00EC5D8A">
            <w:pPr>
              <w:jc w:val="center"/>
              <w:rPr>
                <w:sz w:val="20"/>
                <w:szCs w:val="20"/>
              </w:rPr>
            </w:pPr>
            <w:r>
              <w:rPr>
                <w:sz w:val="20"/>
                <w:szCs w:val="20"/>
              </w:rPr>
              <w:t xml:space="preserve">(вид и реквизиты правоустанавливающего документа </w:t>
            </w:r>
          </w:p>
        </w:tc>
      </w:tr>
      <w:tr w:rsidR="00CF24C7">
        <w:tc>
          <w:tcPr>
            <w:tcW w:w="9519" w:type="dxa"/>
            <w:gridSpan w:val="8"/>
            <w:tcBorders>
              <w:top w:val="nil"/>
              <w:left w:val="nil"/>
              <w:bottom w:val="single" w:sz="4" w:space="0" w:color="auto"/>
              <w:right w:val="nil"/>
            </w:tcBorders>
            <w:vAlign w:val="bottom"/>
          </w:tcPr>
          <w:p w:rsidR="00CF24C7" w:rsidRDefault="00CF24C7">
            <w:pPr>
              <w:jc w:val="center"/>
              <w:rPr>
                <w:szCs w:val="28"/>
              </w:rPr>
            </w:pPr>
          </w:p>
        </w:tc>
        <w:tc>
          <w:tcPr>
            <w:tcW w:w="126" w:type="dxa"/>
            <w:gridSpan w:val="2"/>
            <w:vAlign w:val="bottom"/>
            <w:hideMark/>
          </w:tcPr>
          <w:p w:rsidR="00CF24C7" w:rsidRDefault="00EC5D8A">
            <w:pPr>
              <w:rPr>
                <w:szCs w:val="28"/>
              </w:rPr>
            </w:pPr>
            <w:r>
              <w:rPr>
                <w:szCs w:val="28"/>
              </w:rPr>
              <w:t>,</w:t>
            </w:r>
          </w:p>
        </w:tc>
      </w:tr>
      <w:tr w:rsidR="00CF24C7">
        <w:tc>
          <w:tcPr>
            <w:tcW w:w="9519" w:type="dxa"/>
            <w:gridSpan w:val="8"/>
            <w:hideMark/>
          </w:tcPr>
          <w:p w:rsidR="00CF24C7" w:rsidRDefault="00EC5D8A">
            <w:pPr>
              <w:jc w:val="center"/>
              <w:rPr>
                <w:sz w:val="20"/>
                <w:szCs w:val="20"/>
              </w:rPr>
            </w:pPr>
            <w:r>
              <w:rPr>
                <w:sz w:val="20"/>
                <w:szCs w:val="20"/>
              </w:rPr>
              <w:t>на переустраиваемое и (или) перепланируемое жилое помещение)</w:t>
            </w:r>
          </w:p>
        </w:tc>
        <w:tc>
          <w:tcPr>
            <w:tcW w:w="126" w:type="dxa"/>
            <w:gridSpan w:val="2"/>
            <w:vAlign w:val="bottom"/>
          </w:tcPr>
          <w:p w:rsidR="00CF24C7" w:rsidRDefault="00CF24C7"/>
        </w:tc>
      </w:tr>
    </w:tbl>
    <w:p w:rsidR="00CF24C7" w:rsidRDefault="00EC5D8A">
      <w:pPr>
        <w:rPr>
          <w:sz w:val="24"/>
          <w:szCs w:val="24"/>
        </w:rPr>
      </w:pPr>
      <w:r>
        <w:rPr>
          <w:sz w:val="24"/>
          <w:szCs w:val="24"/>
        </w:rPr>
        <w:t>по результатам рассмотрения представленных документов принято решение:</w:t>
      </w:r>
    </w:p>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1960"/>
        <w:gridCol w:w="450"/>
        <w:gridCol w:w="7235"/>
      </w:tblGrid>
      <w:tr w:rsidR="00CF24C7">
        <w:tc>
          <w:tcPr>
            <w:tcW w:w="2410" w:type="dxa"/>
            <w:gridSpan w:val="2"/>
            <w:vAlign w:val="bottom"/>
            <w:hideMark/>
          </w:tcPr>
          <w:p w:rsidR="00CF24C7" w:rsidRDefault="00EC5D8A">
            <w:pPr>
              <w:rPr>
                <w:sz w:val="24"/>
                <w:szCs w:val="24"/>
              </w:rPr>
            </w:pPr>
            <w:r>
              <w:rPr>
                <w:sz w:val="24"/>
                <w:szCs w:val="24"/>
              </w:rPr>
              <w:t>1. Дать согласие на</w:t>
            </w:r>
          </w:p>
        </w:tc>
        <w:tc>
          <w:tcPr>
            <w:tcW w:w="7235" w:type="dxa"/>
            <w:tcBorders>
              <w:top w:val="nil"/>
              <w:left w:val="nil"/>
              <w:bottom w:val="single" w:sz="4" w:space="0" w:color="auto"/>
              <w:right w:val="nil"/>
            </w:tcBorders>
            <w:vAlign w:val="bottom"/>
          </w:tcPr>
          <w:p w:rsidR="00CF24C7" w:rsidRDefault="00CF24C7">
            <w:pPr>
              <w:jc w:val="center"/>
              <w:rPr>
                <w:sz w:val="24"/>
                <w:szCs w:val="24"/>
              </w:rPr>
            </w:pPr>
          </w:p>
        </w:tc>
      </w:tr>
      <w:tr w:rsidR="00CF24C7">
        <w:tc>
          <w:tcPr>
            <w:tcW w:w="1960" w:type="dxa"/>
            <w:vAlign w:val="bottom"/>
          </w:tcPr>
          <w:p w:rsidR="00CF24C7" w:rsidRDefault="00CF24C7">
            <w:pPr>
              <w:jc w:val="center"/>
            </w:pPr>
          </w:p>
        </w:tc>
        <w:tc>
          <w:tcPr>
            <w:tcW w:w="7685" w:type="dxa"/>
            <w:gridSpan w:val="2"/>
            <w:vAlign w:val="bottom"/>
            <w:hideMark/>
          </w:tcPr>
          <w:p w:rsidR="00CF24C7" w:rsidRDefault="00EC5D8A">
            <w:pPr>
              <w:jc w:val="center"/>
            </w:pPr>
            <w:r>
              <w:rPr>
                <w:sz w:val="20"/>
                <w:szCs w:val="20"/>
              </w:rPr>
              <w:t>(переустройство, перепланировку, переустройство и перепланировку — нужное указать)</w:t>
            </w:r>
          </w:p>
        </w:tc>
      </w:tr>
    </w:tbl>
    <w:p w:rsidR="00CF24C7" w:rsidRDefault="00EC5D8A">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CF24C7" w:rsidRDefault="00EC5D8A">
      <w:pPr>
        <w:rPr>
          <w:rFonts w:cs="Times New Roman"/>
          <w:sz w:val="24"/>
          <w:szCs w:val="24"/>
        </w:rPr>
      </w:pPr>
      <w:r>
        <w:rPr>
          <w:sz w:val="24"/>
          <w:szCs w:val="24"/>
        </w:rPr>
        <w:t>2. Установить:</w:t>
      </w:r>
    </w:p>
    <w:tbl>
      <w:tblPr>
        <w:tblW w:w="9645" w:type="dxa"/>
        <w:tblLayout w:type="fixed"/>
        <w:tblCellMar>
          <w:left w:w="0" w:type="dxa"/>
          <w:right w:w="0" w:type="dxa"/>
        </w:tblCellMar>
        <w:tblLook w:val="04A0" w:firstRow="1" w:lastRow="0" w:firstColumn="1" w:lastColumn="0" w:noHBand="0" w:noVBand="1"/>
      </w:tblPr>
      <w:tblGrid>
        <w:gridCol w:w="6521"/>
        <w:gridCol w:w="464"/>
        <w:gridCol w:w="210"/>
        <w:gridCol w:w="1428"/>
        <w:gridCol w:w="462"/>
        <w:gridCol w:w="294"/>
        <w:gridCol w:w="266"/>
      </w:tblGrid>
      <w:tr w:rsidR="00CF24C7">
        <w:tc>
          <w:tcPr>
            <w:tcW w:w="6521" w:type="dxa"/>
            <w:vAlign w:val="bottom"/>
            <w:hideMark/>
          </w:tcPr>
          <w:p w:rsidR="00CF24C7" w:rsidRDefault="00EC5D8A">
            <w:pPr>
              <w:tabs>
                <w:tab w:val="right" w:pos="6509"/>
              </w:tabs>
              <w:rPr>
                <w:sz w:val="24"/>
                <w:szCs w:val="24"/>
              </w:rPr>
            </w:pPr>
            <w:r>
              <w:rPr>
                <w:sz w:val="24"/>
                <w:szCs w:val="24"/>
              </w:rPr>
              <w:t>срок производства ремонтно-строительных работ с</w:t>
            </w:r>
            <w:r>
              <w:rPr>
                <w:sz w:val="24"/>
                <w:szCs w:val="24"/>
              </w:rPr>
              <w:tab/>
              <w:t>«</w:t>
            </w:r>
          </w:p>
        </w:tc>
        <w:tc>
          <w:tcPr>
            <w:tcW w:w="464" w:type="dxa"/>
            <w:tcBorders>
              <w:top w:val="nil"/>
              <w:left w:val="nil"/>
              <w:bottom w:val="single" w:sz="4" w:space="0" w:color="auto"/>
              <w:right w:val="nil"/>
            </w:tcBorders>
            <w:vAlign w:val="bottom"/>
          </w:tcPr>
          <w:p w:rsidR="00CF24C7" w:rsidRDefault="00CF24C7">
            <w:pPr>
              <w:jc w:val="center"/>
              <w:rPr>
                <w:sz w:val="24"/>
                <w:szCs w:val="24"/>
              </w:rPr>
            </w:pPr>
          </w:p>
        </w:tc>
        <w:tc>
          <w:tcPr>
            <w:tcW w:w="210" w:type="dxa"/>
            <w:vAlign w:val="bottom"/>
            <w:hideMark/>
          </w:tcPr>
          <w:p w:rsidR="00CF24C7" w:rsidRDefault="00EC5D8A">
            <w:pPr>
              <w:rPr>
                <w:sz w:val="24"/>
                <w:szCs w:val="24"/>
              </w:rPr>
            </w:pPr>
            <w:r>
              <w:rPr>
                <w:sz w:val="24"/>
                <w:szCs w:val="24"/>
              </w:rPr>
              <w:t>»</w:t>
            </w:r>
          </w:p>
        </w:tc>
        <w:tc>
          <w:tcPr>
            <w:tcW w:w="1428" w:type="dxa"/>
            <w:tcBorders>
              <w:top w:val="nil"/>
              <w:left w:val="nil"/>
              <w:bottom w:val="single" w:sz="4" w:space="0" w:color="auto"/>
              <w:right w:val="nil"/>
            </w:tcBorders>
            <w:vAlign w:val="bottom"/>
          </w:tcPr>
          <w:p w:rsidR="00CF24C7" w:rsidRDefault="00CF24C7">
            <w:pPr>
              <w:jc w:val="center"/>
              <w:rPr>
                <w:sz w:val="24"/>
                <w:szCs w:val="24"/>
              </w:rPr>
            </w:pPr>
          </w:p>
        </w:tc>
        <w:tc>
          <w:tcPr>
            <w:tcW w:w="462" w:type="dxa"/>
            <w:vAlign w:val="bottom"/>
            <w:hideMark/>
          </w:tcPr>
          <w:p w:rsidR="00CF24C7" w:rsidRDefault="00EC5D8A">
            <w:pPr>
              <w:jc w:val="right"/>
              <w:rPr>
                <w:sz w:val="24"/>
                <w:szCs w:val="24"/>
              </w:rPr>
            </w:pPr>
            <w:r>
              <w:rPr>
                <w:sz w:val="24"/>
                <w:szCs w:val="24"/>
              </w:rPr>
              <w:t>201</w:t>
            </w:r>
          </w:p>
        </w:tc>
        <w:tc>
          <w:tcPr>
            <w:tcW w:w="294" w:type="dxa"/>
            <w:tcBorders>
              <w:top w:val="nil"/>
              <w:left w:val="nil"/>
              <w:bottom w:val="single" w:sz="4" w:space="0" w:color="auto"/>
              <w:right w:val="nil"/>
            </w:tcBorders>
            <w:vAlign w:val="bottom"/>
          </w:tcPr>
          <w:p w:rsidR="00CF24C7" w:rsidRDefault="00CF24C7">
            <w:pPr>
              <w:rPr>
                <w:sz w:val="24"/>
                <w:szCs w:val="24"/>
              </w:rPr>
            </w:pPr>
          </w:p>
        </w:tc>
        <w:tc>
          <w:tcPr>
            <w:tcW w:w="266" w:type="dxa"/>
            <w:vAlign w:val="bottom"/>
            <w:hideMark/>
          </w:tcPr>
          <w:p w:rsidR="00CF24C7" w:rsidRDefault="00EC5D8A">
            <w:pPr>
              <w:rPr>
                <w:sz w:val="24"/>
                <w:szCs w:val="24"/>
              </w:rPr>
            </w:pPr>
            <w:r>
              <w:rPr>
                <w:sz w:val="24"/>
                <w:szCs w:val="24"/>
              </w:rPr>
              <w:t>г.</w:t>
            </w:r>
          </w:p>
        </w:tc>
      </w:tr>
    </w:tbl>
    <w:p w:rsidR="00CF24C7" w:rsidRDefault="00CF24C7">
      <w:pPr>
        <w:rPr>
          <w:sz w:val="24"/>
          <w:szCs w:val="24"/>
        </w:rPr>
      </w:pPr>
    </w:p>
    <w:tbl>
      <w:tblPr>
        <w:tblW w:w="9645" w:type="dxa"/>
        <w:tblLayout w:type="fixed"/>
        <w:tblCellMar>
          <w:left w:w="0" w:type="dxa"/>
          <w:right w:w="0" w:type="dxa"/>
        </w:tblCellMar>
        <w:tblLook w:val="04A0" w:firstRow="1" w:lastRow="0" w:firstColumn="1" w:lastColumn="0" w:noHBand="0" w:noVBand="1"/>
      </w:tblPr>
      <w:tblGrid>
        <w:gridCol w:w="672"/>
        <w:gridCol w:w="321"/>
        <w:gridCol w:w="155"/>
        <w:gridCol w:w="238"/>
        <w:gridCol w:w="1708"/>
        <w:gridCol w:w="518"/>
        <w:gridCol w:w="350"/>
        <w:gridCol w:w="149"/>
        <w:gridCol w:w="2370"/>
        <w:gridCol w:w="1400"/>
        <w:gridCol w:w="364"/>
        <w:gridCol w:w="1400"/>
      </w:tblGrid>
      <w:tr w:rsidR="00CF24C7">
        <w:tc>
          <w:tcPr>
            <w:tcW w:w="672" w:type="dxa"/>
            <w:vAlign w:val="bottom"/>
            <w:hideMark/>
          </w:tcPr>
          <w:p w:rsidR="00CF24C7" w:rsidRDefault="00EC5D8A">
            <w:pPr>
              <w:tabs>
                <w:tab w:val="right" w:pos="672"/>
              </w:tabs>
              <w:rPr>
                <w:sz w:val="24"/>
                <w:szCs w:val="24"/>
              </w:rPr>
            </w:pPr>
            <w:r>
              <w:rPr>
                <w:sz w:val="24"/>
                <w:szCs w:val="24"/>
              </w:rPr>
              <w:t xml:space="preserve">по </w:t>
            </w:r>
            <w:r>
              <w:rPr>
                <w:sz w:val="24"/>
                <w:szCs w:val="24"/>
              </w:rPr>
              <w:tab/>
              <w:t>«</w:t>
            </w:r>
          </w:p>
        </w:tc>
        <w:tc>
          <w:tcPr>
            <w:tcW w:w="476" w:type="dxa"/>
            <w:gridSpan w:val="2"/>
            <w:tcBorders>
              <w:top w:val="nil"/>
              <w:left w:val="nil"/>
              <w:bottom w:val="single" w:sz="4" w:space="0" w:color="auto"/>
              <w:right w:val="nil"/>
            </w:tcBorders>
            <w:vAlign w:val="bottom"/>
          </w:tcPr>
          <w:p w:rsidR="00CF24C7" w:rsidRDefault="00CF24C7">
            <w:pPr>
              <w:jc w:val="center"/>
              <w:rPr>
                <w:sz w:val="24"/>
                <w:szCs w:val="24"/>
              </w:rPr>
            </w:pPr>
          </w:p>
        </w:tc>
        <w:tc>
          <w:tcPr>
            <w:tcW w:w="238" w:type="dxa"/>
            <w:vAlign w:val="bottom"/>
            <w:hideMark/>
          </w:tcPr>
          <w:p w:rsidR="00CF24C7" w:rsidRDefault="00EC5D8A">
            <w:pPr>
              <w:rPr>
                <w:sz w:val="24"/>
                <w:szCs w:val="24"/>
              </w:rPr>
            </w:pPr>
            <w:r>
              <w:rPr>
                <w:sz w:val="24"/>
                <w:szCs w:val="24"/>
              </w:rPr>
              <w:t>»</w:t>
            </w:r>
          </w:p>
        </w:tc>
        <w:tc>
          <w:tcPr>
            <w:tcW w:w="1708" w:type="dxa"/>
            <w:tcBorders>
              <w:top w:val="nil"/>
              <w:left w:val="nil"/>
              <w:bottom w:val="single" w:sz="4" w:space="0" w:color="auto"/>
              <w:right w:val="nil"/>
            </w:tcBorders>
            <w:vAlign w:val="bottom"/>
          </w:tcPr>
          <w:p w:rsidR="00CF24C7" w:rsidRDefault="00CF24C7">
            <w:pPr>
              <w:jc w:val="center"/>
              <w:rPr>
                <w:sz w:val="24"/>
                <w:szCs w:val="24"/>
              </w:rPr>
            </w:pPr>
          </w:p>
        </w:tc>
        <w:tc>
          <w:tcPr>
            <w:tcW w:w="518" w:type="dxa"/>
            <w:vAlign w:val="bottom"/>
            <w:hideMark/>
          </w:tcPr>
          <w:p w:rsidR="00CF24C7" w:rsidRDefault="00EC5D8A">
            <w:pPr>
              <w:jc w:val="right"/>
              <w:rPr>
                <w:sz w:val="24"/>
                <w:szCs w:val="24"/>
              </w:rPr>
            </w:pPr>
            <w:r>
              <w:rPr>
                <w:sz w:val="24"/>
                <w:szCs w:val="24"/>
              </w:rPr>
              <w:t>201</w:t>
            </w:r>
          </w:p>
        </w:tc>
        <w:tc>
          <w:tcPr>
            <w:tcW w:w="350" w:type="dxa"/>
            <w:tcBorders>
              <w:top w:val="nil"/>
              <w:left w:val="nil"/>
              <w:bottom w:val="single" w:sz="4" w:space="0" w:color="auto"/>
              <w:right w:val="nil"/>
            </w:tcBorders>
            <w:vAlign w:val="bottom"/>
          </w:tcPr>
          <w:p w:rsidR="00CF24C7" w:rsidRDefault="00CF24C7">
            <w:pPr>
              <w:rPr>
                <w:sz w:val="24"/>
                <w:szCs w:val="24"/>
              </w:rPr>
            </w:pPr>
          </w:p>
        </w:tc>
        <w:tc>
          <w:tcPr>
            <w:tcW w:w="5683" w:type="dxa"/>
            <w:gridSpan w:val="5"/>
            <w:vAlign w:val="bottom"/>
            <w:hideMark/>
          </w:tcPr>
          <w:p w:rsidR="00CF24C7" w:rsidRDefault="00EC5D8A">
            <w:pPr>
              <w:rPr>
                <w:sz w:val="24"/>
                <w:szCs w:val="24"/>
              </w:rPr>
            </w:pPr>
            <w:r>
              <w:rPr>
                <w:sz w:val="24"/>
                <w:szCs w:val="24"/>
              </w:rPr>
              <w:t>г.;</w:t>
            </w:r>
          </w:p>
        </w:tc>
      </w:tr>
      <w:tr w:rsidR="00CF24C7">
        <w:tc>
          <w:tcPr>
            <w:tcW w:w="6481" w:type="dxa"/>
            <w:gridSpan w:val="9"/>
            <w:vAlign w:val="bottom"/>
            <w:hideMark/>
          </w:tcPr>
          <w:p w:rsidR="00CF24C7" w:rsidRDefault="00EC5D8A">
            <w:pPr>
              <w:tabs>
                <w:tab w:val="right" w:pos="6509"/>
              </w:tabs>
              <w:rPr>
                <w:sz w:val="24"/>
                <w:szCs w:val="24"/>
              </w:rPr>
            </w:pPr>
            <w:r>
              <w:rPr>
                <w:sz w:val="24"/>
                <w:szCs w:val="24"/>
              </w:rPr>
              <w:t>режим производства ремонтно-строительных работ с</w:t>
            </w:r>
          </w:p>
        </w:tc>
        <w:tc>
          <w:tcPr>
            <w:tcW w:w="1400" w:type="dxa"/>
            <w:tcBorders>
              <w:top w:val="nil"/>
              <w:left w:val="nil"/>
              <w:bottom w:val="single" w:sz="4" w:space="0" w:color="auto"/>
              <w:right w:val="nil"/>
            </w:tcBorders>
            <w:vAlign w:val="bottom"/>
          </w:tcPr>
          <w:p w:rsidR="00CF24C7" w:rsidRDefault="00CF24C7">
            <w:pPr>
              <w:jc w:val="center"/>
              <w:rPr>
                <w:sz w:val="24"/>
                <w:szCs w:val="24"/>
              </w:rPr>
            </w:pPr>
          </w:p>
        </w:tc>
        <w:tc>
          <w:tcPr>
            <w:tcW w:w="364" w:type="dxa"/>
            <w:vAlign w:val="bottom"/>
            <w:hideMark/>
          </w:tcPr>
          <w:p w:rsidR="00CF24C7" w:rsidRDefault="00EC5D8A">
            <w:pPr>
              <w:jc w:val="center"/>
              <w:rPr>
                <w:sz w:val="24"/>
                <w:szCs w:val="24"/>
              </w:rPr>
            </w:pPr>
            <w:r>
              <w:rPr>
                <w:sz w:val="24"/>
                <w:szCs w:val="24"/>
              </w:rPr>
              <w:t>по</w:t>
            </w:r>
          </w:p>
        </w:tc>
        <w:tc>
          <w:tcPr>
            <w:tcW w:w="1400" w:type="dxa"/>
            <w:tcBorders>
              <w:top w:val="nil"/>
              <w:left w:val="nil"/>
              <w:bottom w:val="single" w:sz="4" w:space="0" w:color="auto"/>
              <w:right w:val="nil"/>
            </w:tcBorders>
            <w:vAlign w:val="bottom"/>
          </w:tcPr>
          <w:p w:rsidR="00CF24C7" w:rsidRDefault="00CF24C7">
            <w:pPr>
              <w:jc w:val="center"/>
              <w:rPr>
                <w:sz w:val="24"/>
                <w:szCs w:val="24"/>
              </w:rPr>
            </w:pPr>
          </w:p>
        </w:tc>
      </w:tr>
      <w:tr w:rsidR="00CF24C7">
        <w:tc>
          <w:tcPr>
            <w:tcW w:w="993" w:type="dxa"/>
            <w:gridSpan w:val="2"/>
            <w:vAlign w:val="bottom"/>
            <w:hideMark/>
          </w:tcPr>
          <w:p w:rsidR="00CF24C7" w:rsidRDefault="00EC5D8A">
            <w:pPr>
              <w:tabs>
                <w:tab w:val="right" w:pos="6509"/>
              </w:tabs>
              <w:rPr>
                <w:sz w:val="24"/>
                <w:szCs w:val="24"/>
              </w:rPr>
            </w:pPr>
            <w:r>
              <w:rPr>
                <w:sz w:val="24"/>
                <w:szCs w:val="24"/>
              </w:rPr>
              <w:t>часов в</w:t>
            </w:r>
          </w:p>
        </w:tc>
        <w:tc>
          <w:tcPr>
            <w:tcW w:w="3118" w:type="dxa"/>
            <w:gridSpan w:val="6"/>
            <w:tcBorders>
              <w:top w:val="nil"/>
              <w:left w:val="nil"/>
              <w:bottom w:val="single" w:sz="4" w:space="0" w:color="auto"/>
              <w:right w:val="nil"/>
            </w:tcBorders>
            <w:vAlign w:val="bottom"/>
          </w:tcPr>
          <w:p w:rsidR="00CF24C7" w:rsidRDefault="00CF24C7">
            <w:pPr>
              <w:jc w:val="center"/>
              <w:rPr>
                <w:sz w:val="24"/>
                <w:szCs w:val="24"/>
              </w:rPr>
            </w:pPr>
          </w:p>
        </w:tc>
        <w:tc>
          <w:tcPr>
            <w:tcW w:w="5534" w:type="dxa"/>
            <w:gridSpan w:val="4"/>
            <w:vAlign w:val="bottom"/>
            <w:hideMark/>
          </w:tcPr>
          <w:p w:rsidR="00CF24C7" w:rsidRDefault="00EC5D8A">
            <w:pPr>
              <w:rPr>
                <w:sz w:val="24"/>
                <w:szCs w:val="24"/>
              </w:rPr>
            </w:pPr>
            <w:r>
              <w:rPr>
                <w:sz w:val="24"/>
                <w:szCs w:val="24"/>
              </w:rPr>
              <w:t xml:space="preserve"> дни.</w:t>
            </w:r>
          </w:p>
        </w:tc>
      </w:tr>
      <w:tr w:rsidR="00CF24C7">
        <w:tc>
          <w:tcPr>
            <w:tcW w:w="9645" w:type="dxa"/>
            <w:gridSpan w:val="12"/>
            <w:tcBorders>
              <w:top w:val="nil"/>
              <w:left w:val="nil"/>
              <w:bottom w:val="single" w:sz="4" w:space="0" w:color="auto"/>
              <w:right w:val="nil"/>
            </w:tcBorders>
            <w:vAlign w:val="bottom"/>
          </w:tcPr>
          <w:p w:rsidR="00CF24C7" w:rsidRDefault="00CF24C7">
            <w:pPr>
              <w:jc w:val="center"/>
              <w:rPr>
                <w:sz w:val="24"/>
                <w:szCs w:val="24"/>
              </w:rPr>
            </w:pPr>
          </w:p>
        </w:tc>
      </w:tr>
      <w:tr w:rsidR="00CF24C7">
        <w:tc>
          <w:tcPr>
            <w:tcW w:w="9645" w:type="dxa"/>
            <w:gridSpan w:val="12"/>
            <w:tcBorders>
              <w:top w:val="single" w:sz="4" w:space="0" w:color="auto"/>
              <w:left w:val="nil"/>
              <w:bottom w:val="single" w:sz="4" w:space="0" w:color="auto"/>
              <w:right w:val="nil"/>
            </w:tcBorders>
            <w:vAlign w:val="bottom"/>
          </w:tcPr>
          <w:p w:rsidR="00CF24C7" w:rsidRDefault="00CF24C7">
            <w:pPr>
              <w:jc w:val="center"/>
              <w:rPr>
                <w:sz w:val="24"/>
                <w:szCs w:val="24"/>
              </w:rPr>
            </w:pPr>
          </w:p>
        </w:tc>
      </w:tr>
      <w:tr w:rsidR="00CF24C7">
        <w:tc>
          <w:tcPr>
            <w:tcW w:w="9645" w:type="dxa"/>
            <w:gridSpan w:val="12"/>
            <w:tcBorders>
              <w:top w:val="single" w:sz="4" w:space="0" w:color="auto"/>
              <w:left w:val="nil"/>
              <w:bottom w:val="single" w:sz="4" w:space="0" w:color="auto"/>
              <w:right w:val="nil"/>
            </w:tcBorders>
            <w:vAlign w:val="bottom"/>
          </w:tcPr>
          <w:p w:rsidR="00CF24C7" w:rsidRDefault="00CF24C7">
            <w:pPr>
              <w:jc w:val="center"/>
              <w:rPr>
                <w:sz w:val="24"/>
                <w:szCs w:val="24"/>
              </w:rPr>
            </w:pPr>
          </w:p>
        </w:tc>
      </w:tr>
    </w:tbl>
    <w:p w:rsidR="00CF24C7" w:rsidRDefault="00EC5D8A">
      <w:pPr>
        <w:pStyle w:val="af1"/>
        <w:spacing w:after="0" w:line="240" w:lineRule="auto"/>
        <w:ind w:left="0"/>
        <w:jc w:val="both"/>
        <w:rPr>
          <w:rFonts w:ascii="Times New Roman" w:hAnsi="Times New Roman" w:cs="Times New Roman"/>
          <w:sz w:val="24"/>
          <w:szCs w:val="24"/>
        </w:rPr>
      </w:pPr>
      <w:r>
        <w:rPr>
          <w:rFonts w:ascii="Times New Roman" w:hAnsi="Times New Roman" w:cs="Times New Roman"/>
          <w:spacing w:val="-6"/>
          <w:sz w:val="24"/>
          <w:szCs w:val="24"/>
        </w:rPr>
        <w:t>3. Обязать заявителя осуществить переустройство и (или) перепланировку жилого помещения</w:t>
      </w:r>
      <w:r>
        <w:rPr>
          <w:rFonts w:ascii="Times New Roman" w:hAnsi="Times New Roman" w:cs="Times New Roman"/>
          <w:sz w:val="24"/>
          <w:szCs w:val="24"/>
        </w:rPr>
        <w:t xml:space="preserve">                в соответствии с проектом (проектной документацией) и с соблюдением требований</w:t>
      </w:r>
    </w:p>
    <w:tbl>
      <w:tblPr>
        <w:tblW w:w="9645" w:type="dxa"/>
        <w:tblLayout w:type="fixed"/>
        <w:tblCellMar>
          <w:left w:w="0" w:type="dxa"/>
          <w:right w:w="0" w:type="dxa"/>
        </w:tblCellMar>
        <w:tblLook w:val="04A0" w:firstRow="1" w:lastRow="0" w:firstColumn="1" w:lastColumn="0" w:noHBand="0" w:noVBand="1"/>
      </w:tblPr>
      <w:tblGrid>
        <w:gridCol w:w="9639"/>
        <w:gridCol w:w="6"/>
      </w:tblGrid>
      <w:tr w:rsidR="00CF24C7">
        <w:trPr>
          <w:gridAfter w:val="1"/>
          <w:wAfter w:w="6" w:type="dxa"/>
        </w:trPr>
        <w:tc>
          <w:tcPr>
            <w:tcW w:w="9639" w:type="dxa"/>
            <w:tcBorders>
              <w:top w:val="nil"/>
              <w:left w:val="nil"/>
              <w:bottom w:val="single" w:sz="4" w:space="0" w:color="auto"/>
              <w:right w:val="nil"/>
            </w:tcBorders>
            <w:vAlign w:val="bottom"/>
          </w:tcPr>
          <w:p w:rsidR="00CF24C7" w:rsidRDefault="00CF24C7">
            <w:pPr>
              <w:jc w:val="center"/>
              <w:rPr>
                <w:sz w:val="24"/>
                <w:szCs w:val="24"/>
              </w:rPr>
            </w:pPr>
          </w:p>
        </w:tc>
      </w:tr>
      <w:tr w:rsidR="00CF24C7">
        <w:trPr>
          <w:gridAfter w:val="1"/>
          <w:wAfter w:w="6" w:type="dxa"/>
        </w:trPr>
        <w:tc>
          <w:tcPr>
            <w:tcW w:w="9639" w:type="dxa"/>
            <w:tcBorders>
              <w:top w:val="single" w:sz="4" w:space="0" w:color="auto"/>
              <w:left w:val="nil"/>
              <w:bottom w:val="nil"/>
              <w:right w:val="nil"/>
            </w:tcBorders>
            <w:vAlign w:val="bottom"/>
            <w:hideMark/>
          </w:tcPr>
          <w:p w:rsidR="00CF24C7" w:rsidRDefault="00EC5D8A">
            <w:pPr>
              <w:jc w:val="center"/>
            </w:pPr>
            <w:r>
              <w:rPr>
                <w:sz w:val="20"/>
                <w:szCs w:val="20"/>
              </w:rPr>
              <w:t>(указываются реквизиты нормативного правового акта субъекта</w:t>
            </w:r>
          </w:p>
        </w:tc>
      </w:tr>
      <w:tr w:rsidR="00CF24C7">
        <w:tc>
          <w:tcPr>
            <w:tcW w:w="9645" w:type="dxa"/>
            <w:gridSpan w:val="2"/>
            <w:tcBorders>
              <w:top w:val="nil"/>
              <w:left w:val="nil"/>
              <w:bottom w:val="single" w:sz="4" w:space="0" w:color="auto"/>
              <w:right w:val="nil"/>
            </w:tcBorders>
            <w:vAlign w:val="bottom"/>
          </w:tcPr>
          <w:p w:rsidR="00CF24C7" w:rsidRDefault="00CF24C7">
            <w:pPr>
              <w:jc w:val="center"/>
              <w:rPr>
                <w:szCs w:val="28"/>
              </w:rPr>
            </w:pPr>
          </w:p>
        </w:tc>
      </w:tr>
      <w:tr w:rsidR="00CF24C7">
        <w:tc>
          <w:tcPr>
            <w:tcW w:w="9645" w:type="dxa"/>
            <w:gridSpan w:val="2"/>
            <w:tcBorders>
              <w:top w:val="single" w:sz="4" w:space="0" w:color="auto"/>
              <w:left w:val="nil"/>
              <w:bottom w:val="nil"/>
              <w:right w:val="nil"/>
            </w:tcBorders>
            <w:vAlign w:val="bottom"/>
            <w:hideMark/>
          </w:tcPr>
          <w:p w:rsidR="00CF24C7" w:rsidRDefault="00EC5D8A">
            <w:pPr>
              <w:jc w:val="center"/>
              <w:rPr>
                <w:sz w:val="20"/>
                <w:szCs w:val="20"/>
              </w:rPr>
            </w:pPr>
            <w:r>
              <w:rPr>
                <w:sz w:val="20"/>
                <w:szCs w:val="20"/>
              </w:rPr>
              <w:t>Российской Федерации или акта органа местного самоуправления, регламентирующего порядок</w:t>
            </w:r>
          </w:p>
        </w:tc>
      </w:tr>
      <w:tr w:rsidR="00CF24C7">
        <w:tc>
          <w:tcPr>
            <w:tcW w:w="9645" w:type="dxa"/>
            <w:gridSpan w:val="2"/>
            <w:tcBorders>
              <w:top w:val="nil"/>
              <w:left w:val="nil"/>
              <w:bottom w:val="single" w:sz="4" w:space="0" w:color="auto"/>
              <w:right w:val="nil"/>
            </w:tcBorders>
            <w:vAlign w:val="bottom"/>
          </w:tcPr>
          <w:p w:rsidR="00CF24C7" w:rsidRDefault="00CF24C7">
            <w:pPr>
              <w:jc w:val="center"/>
              <w:rPr>
                <w:szCs w:val="28"/>
              </w:rPr>
            </w:pPr>
          </w:p>
        </w:tc>
      </w:tr>
      <w:tr w:rsidR="00CF24C7">
        <w:tc>
          <w:tcPr>
            <w:tcW w:w="9645" w:type="dxa"/>
            <w:gridSpan w:val="2"/>
            <w:tcBorders>
              <w:top w:val="single" w:sz="4" w:space="0" w:color="auto"/>
              <w:left w:val="nil"/>
              <w:bottom w:val="nil"/>
              <w:right w:val="nil"/>
            </w:tcBorders>
            <w:vAlign w:val="bottom"/>
            <w:hideMark/>
          </w:tcPr>
          <w:p w:rsidR="00CF24C7" w:rsidRDefault="00EC5D8A">
            <w:pPr>
              <w:jc w:val="center"/>
              <w:rPr>
                <w:sz w:val="20"/>
                <w:szCs w:val="20"/>
              </w:rPr>
            </w:pPr>
            <w:r>
              <w:rPr>
                <w:sz w:val="20"/>
                <w:szCs w:val="20"/>
              </w:rPr>
              <w:t>проведения ремонтно-строительных работ по переустройству и (или) перепланировке жилых помещений)</w:t>
            </w:r>
          </w:p>
        </w:tc>
      </w:tr>
    </w:tbl>
    <w:p w:rsidR="00CF24C7" w:rsidRDefault="00EC5D8A">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F24C7" w:rsidRDefault="00EC5D8A">
      <w:pPr>
        <w:pStyle w:val="af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Приемочной комиссии после подписания акта о завершении переустройства и (или) </w:t>
      </w:r>
      <w:r>
        <w:rPr>
          <w:rFonts w:ascii="Times New Roman" w:hAnsi="Times New Roman" w:cs="Times New Roman"/>
          <w:spacing w:val="-6"/>
          <w:sz w:val="24"/>
          <w:szCs w:val="24"/>
        </w:rPr>
        <w:t>перепланировки жилого помещения направить подписанный акт в орган местного самоуправления.</w:t>
      </w:r>
    </w:p>
    <w:p w:rsidR="00CF24C7" w:rsidRDefault="00EC5D8A">
      <w:pPr>
        <w:rPr>
          <w:rFonts w:cs="Times New Roman"/>
          <w:sz w:val="24"/>
          <w:szCs w:val="24"/>
        </w:rPr>
      </w:pPr>
      <w:r>
        <w:rPr>
          <w:sz w:val="24"/>
          <w:szCs w:val="24"/>
        </w:rPr>
        <w:t>6. Контроль за выполнением настоящего решения возложить на</w:t>
      </w:r>
    </w:p>
    <w:tbl>
      <w:tblPr>
        <w:tblW w:w="9645" w:type="dxa"/>
        <w:tblLayout w:type="fixed"/>
        <w:tblCellMar>
          <w:left w:w="0" w:type="dxa"/>
          <w:right w:w="0" w:type="dxa"/>
        </w:tblCellMar>
        <w:tblLook w:val="04A0" w:firstRow="1" w:lastRow="0" w:firstColumn="1" w:lastColumn="0" w:noHBand="0" w:noVBand="1"/>
      </w:tblPr>
      <w:tblGrid>
        <w:gridCol w:w="9645"/>
      </w:tblGrid>
      <w:tr w:rsidR="00CF24C7">
        <w:tc>
          <w:tcPr>
            <w:tcW w:w="9645" w:type="dxa"/>
            <w:tcBorders>
              <w:top w:val="nil"/>
              <w:left w:val="nil"/>
              <w:bottom w:val="single" w:sz="4" w:space="0" w:color="auto"/>
              <w:right w:val="nil"/>
            </w:tcBorders>
            <w:vAlign w:val="bottom"/>
          </w:tcPr>
          <w:p w:rsidR="00CF24C7" w:rsidRDefault="00CF24C7">
            <w:pPr>
              <w:jc w:val="center"/>
              <w:rPr>
                <w:szCs w:val="28"/>
              </w:rPr>
            </w:pPr>
          </w:p>
        </w:tc>
      </w:tr>
      <w:tr w:rsidR="00CF24C7">
        <w:tc>
          <w:tcPr>
            <w:tcW w:w="9645" w:type="dxa"/>
            <w:tcBorders>
              <w:top w:val="single" w:sz="4" w:space="0" w:color="auto"/>
              <w:left w:val="nil"/>
              <w:bottom w:val="nil"/>
              <w:right w:val="nil"/>
            </w:tcBorders>
            <w:hideMark/>
          </w:tcPr>
          <w:p w:rsidR="00CF24C7" w:rsidRDefault="00EC5D8A">
            <w:pPr>
              <w:jc w:val="center"/>
            </w:pPr>
            <w:r>
              <w:rPr>
                <w:sz w:val="20"/>
                <w:szCs w:val="20"/>
              </w:rPr>
              <w:t>(наименование структурного подразделения и (или) Ф. И. О. должностного лица органа,</w:t>
            </w:r>
          </w:p>
        </w:tc>
      </w:tr>
      <w:tr w:rsidR="00CF24C7">
        <w:tc>
          <w:tcPr>
            <w:tcW w:w="9645" w:type="dxa"/>
            <w:tcBorders>
              <w:top w:val="nil"/>
              <w:left w:val="nil"/>
              <w:bottom w:val="single" w:sz="4" w:space="0" w:color="auto"/>
              <w:right w:val="nil"/>
            </w:tcBorders>
            <w:vAlign w:val="bottom"/>
          </w:tcPr>
          <w:p w:rsidR="00CF24C7" w:rsidRDefault="00CF24C7">
            <w:pPr>
              <w:jc w:val="center"/>
              <w:rPr>
                <w:szCs w:val="28"/>
              </w:rPr>
            </w:pPr>
          </w:p>
        </w:tc>
      </w:tr>
      <w:tr w:rsidR="00CF24C7">
        <w:tc>
          <w:tcPr>
            <w:tcW w:w="9645" w:type="dxa"/>
            <w:tcBorders>
              <w:top w:val="single" w:sz="4" w:space="0" w:color="auto"/>
              <w:left w:val="nil"/>
              <w:bottom w:val="nil"/>
              <w:right w:val="nil"/>
            </w:tcBorders>
            <w:hideMark/>
          </w:tcPr>
          <w:p w:rsidR="00CF24C7" w:rsidRDefault="00EC5D8A">
            <w:pPr>
              <w:jc w:val="center"/>
              <w:rPr>
                <w:sz w:val="20"/>
                <w:szCs w:val="20"/>
              </w:rPr>
            </w:pPr>
            <w:r>
              <w:rPr>
                <w:sz w:val="20"/>
                <w:szCs w:val="20"/>
              </w:rPr>
              <w:t>осуществляющего согласование)</w:t>
            </w:r>
          </w:p>
        </w:tc>
      </w:tr>
    </w:tbl>
    <w:p w:rsidR="00CF24C7" w:rsidRDefault="00CF24C7">
      <w:pPr>
        <w:rPr>
          <w:szCs w:val="28"/>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CF24C7">
        <w:trPr>
          <w:jc w:val="right"/>
        </w:trPr>
        <w:tc>
          <w:tcPr>
            <w:tcW w:w="4535" w:type="dxa"/>
            <w:tcBorders>
              <w:top w:val="nil"/>
              <w:left w:val="nil"/>
              <w:bottom w:val="single" w:sz="4" w:space="0" w:color="auto"/>
              <w:right w:val="nil"/>
            </w:tcBorders>
            <w:vAlign w:val="bottom"/>
          </w:tcPr>
          <w:p w:rsidR="00CF24C7" w:rsidRDefault="00CF24C7">
            <w:pPr>
              <w:pStyle w:val="af5"/>
              <w:autoSpaceDE w:val="0"/>
              <w:autoSpaceDN w:val="0"/>
              <w:spacing w:line="276" w:lineRule="auto"/>
              <w:rPr>
                <w:lang w:val="ru-RU"/>
              </w:rPr>
            </w:pPr>
          </w:p>
        </w:tc>
      </w:tr>
      <w:tr w:rsidR="00CF24C7">
        <w:trPr>
          <w:jc w:val="right"/>
        </w:trPr>
        <w:tc>
          <w:tcPr>
            <w:tcW w:w="4535" w:type="dxa"/>
            <w:tcBorders>
              <w:top w:val="single" w:sz="4" w:space="0" w:color="auto"/>
              <w:left w:val="nil"/>
              <w:bottom w:val="nil"/>
              <w:right w:val="nil"/>
            </w:tcBorders>
            <w:hideMark/>
          </w:tcPr>
          <w:p w:rsidR="00CF24C7" w:rsidRDefault="00EC5D8A">
            <w:pPr>
              <w:jc w:val="center"/>
            </w:pPr>
            <w:r>
              <w:rPr>
                <w:sz w:val="20"/>
                <w:szCs w:val="20"/>
              </w:rPr>
              <w:t>(подпись должностного лица органа,</w:t>
            </w:r>
            <w:r>
              <w:rPr>
                <w:sz w:val="20"/>
                <w:szCs w:val="20"/>
              </w:rPr>
              <w:br/>
              <w:t>осуществляющего согласование)</w:t>
            </w:r>
          </w:p>
        </w:tc>
      </w:tr>
    </w:tbl>
    <w:p w:rsidR="00CF24C7" w:rsidRDefault="00CF24C7">
      <w:pPr>
        <w:rPr>
          <w:szCs w:val="28"/>
        </w:rPr>
      </w:pPr>
    </w:p>
    <w:p w:rsidR="00CF24C7" w:rsidRDefault="00EC5D8A">
      <w:pPr>
        <w:jc w:val="right"/>
        <w:rPr>
          <w:sz w:val="24"/>
          <w:szCs w:val="24"/>
        </w:rPr>
      </w:pPr>
      <w:r>
        <w:rPr>
          <w:sz w:val="24"/>
          <w:szCs w:val="24"/>
        </w:rPr>
        <w:t>М. П.</w:t>
      </w:r>
    </w:p>
    <w:p w:rsidR="00CF24C7" w:rsidRDefault="00CF24C7">
      <w:pPr>
        <w:rPr>
          <w:szCs w:val="28"/>
        </w:rPr>
      </w:pPr>
    </w:p>
    <w:tbl>
      <w:tblPr>
        <w:tblW w:w="9645" w:type="dxa"/>
        <w:tblLayout w:type="fixed"/>
        <w:tblCellMar>
          <w:left w:w="0" w:type="dxa"/>
          <w:right w:w="0" w:type="dxa"/>
        </w:tblCellMar>
        <w:tblLook w:val="04A0" w:firstRow="1" w:lastRow="0" w:firstColumn="1" w:lastColumn="0" w:noHBand="0" w:noVBand="1"/>
      </w:tblPr>
      <w:tblGrid>
        <w:gridCol w:w="1442"/>
        <w:gridCol w:w="546"/>
        <w:gridCol w:w="252"/>
        <w:gridCol w:w="1946"/>
        <w:gridCol w:w="518"/>
        <w:gridCol w:w="392"/>
        <w:gridCol w:w="406"/>
        <w:gridCol w:w="2578"/>
        <w:gridCol w:w="1565"/>
      </w:tblGrid>
      <w:tr w:rsidR="00CF24C7">
        <w:tc>
          <w:tcPr>
            <w:tcW w:w="1442" w:type="dxa"/>
            <w:vAlign w:val="bottom"/>
            <w:hideMark/>
          </w:tcPr>
          <w:p w:rsidR="00CF24C7" w:rsidRDefault="00EC5D8A">
            <w:pPr>
              <w:tabs>
                <w:tab w:val="right" w:pos="1418"/>
              </w:tabs>
              <w:rPr>
                <w:sz w:val="24"/>
                <w:szCs w:val="24"/>
              </w:rPr>
            </w:pPr>
            <w:r>
              <w:rPr>
                <w:sz w:val="24"/>
                <w:szCs w:val="24"/>
              </w:rPr>
              <w:t xml:space="preserve">Получил: </w:t>
            </w:r>
            <w:r>
              <w:rPr>
                <w:sz w:val="24"/>
                <w:szCs w:val="24"/>
              </w:rPr>
              <w:tab/>
              <w:t>«</w:t>
            </w:r>
          </w:p>
        </w:tc>
        <w:tc>
          <w:tcPr>
            <w:tcW w:w="546" w:type="dxa"/>
            <w:tcBorders>
              <w:top w:val="nil"/>
              <w:left w:val="nil"/>
              <w:bottom w:val="single" w:sz="4" w:space="0" w:color="auto"/>
              <w:right w:val="nil"/>
            </w:tcBorders>
            <w:vAlign w:val="bottom"/>
          </w:tcPr>
          <w:p w:rsidR="00CF24C7" w:rsidRDefault="00CF24C7">
            <w:pPr>
              <w:jc w:val="center"/>
              <w:rPr>
                <w:sz w:val="24"/>
                <w:szCs w:val="24"/>
              </w:rPr>
            </w:pPr>
          </w:p>
        </w:tc>
        <w:tc>
          <w:tcPr>
            <w:tcW w:w="252" w:type="dxa"/>
            <w:vAlign w:val="bottom"/>
            <w:hideMark/>
          </w:tcPr>
          <w:p w:rsidR="00CF24C7" w:rsidRDefault="00EC5D8A">
            <w:pPr>
              <w:rPr>
                <w:sz w:val="24"/>
                <w:szCs w:val="24"/>
              </w:rPr>
            </w:pPr>
            <w:r>
              <w:rPr>
                <w:sz w:val="24"/>
                <w:szCs w:val="24"/>
              </w:rPr>
              <w:t>»</w:t>
            </w:r>
          </w:p>
        </w:tc>
        <w:tc>
          <w:tcPr>
            <w:tcW w:w="1946" w:type="dxa"/>
            <w:tcBorders>
              <w:top w:val="nil"/>
              <w:left w:val="nil"/>
              <w:bottom w:val="single" w:sz="4" w:space="0" w:color="auto"/>
              <w:right w:val="nil"/>
            </w:tcBorders>
            <w:vAlign w:val="bottom"/>
          </w:tcPr>
          <w:p w:rsidR="00CF24C7" w:rsidRDefault="00CF24C7">
            <w:pPr>
              <w:jc w:val="center"/>
              <w:rPr>
                <w:sz w:val="24"/>
                <w:szCs w:val="24"/>
              </w:rPr>
            </w:pPr>
          </w:p>
        </w:tc>
        <w:tc>
          <w:tcPr>
            <w:tcW w:w="518" w:type="dxa"/>
            <w:vAlign w:val="bottom"/>
            <w:hideMark/>
          </w:tcPr>
          <w:p w:rsidR="00CF24C7" w:rsidRDefault="00EC5D8A">
            <w:pPr>
              <w:jc w:val="right"/>
              <w:rPr>
                <w:sz w:val="24"/>
                <w:szCs w:val="24"/>
              </w:rPr>
            </w:pPr>
            <w:r>
              <w:rPr>
                <w:sz w:val="24"/>
                <w:szCs w:val="24"/>
              </w:rPr>
              <w:t>201</w:t>
            </w:r>
          </w:p>
        </w:tc>
        <w:tc>
          <w:tcPr>
            <w:tcW w:w="392" w:type="dxa"/>
            <w:tcBorders>
              <w:top w:val="nil"/>
              <w:left w:val="nil"/>
              <w:bottom w:val="single" w:sz="4" w:space="0" w:color="auto"/>
              <w:right w:val="nil"/>
            </w:tcBorders>
            <w:vAlign w:val="bottom"/>
          </w:tcPr>
          <w:p w:rsidR="00CF24C7" w:rsidRDefault="00CF24C7">
            <w:pPr>
              <w:rPr>
                <w:sz w:val="24"/>
                <w:szCs w:val="24"/>
              </w:rPr>
            </w:pPr>
          </w:p>
        </w:tc>
        <w:tc>
          <w:tcPr>
            <w:tcW w:w="406" w:type="dxa"/>
            <w:vAlign w:val="bottom"/>
            <w:hideMark/>
          </w:tcPr>
          <w:p w:rsidR="00CF24C7" w:rsidRDefault="00EC5D8A">
            <w:pPr>
              <w:rPr>
                <w:sz w:val="24"/>
                <w:szCs w:val="24"/>
              </w:rPr>
            </w:pPr>
            <w:r>
              <w:rPr>
                <w:sz w:val="24"/>
                <w:szCs w:val="24"/>
              </w:rPr>
              <w:t>г.</w:t>
            </w:r>
          </w:p>
        </w:tc>
        <w:tc>
          <w:tcPr>
            <w:tcW w:w="2578" w:type="dxa"/>
            <w:tcBorders>
              <w:top w:val="nil"/>
              <w:left w:val="nil"/>
              <w:bottom w:val="single" w:sz="4" w:space="0" w:color="auto"/>
              <w:right w:val="nil"/>
            </w:tcBorders>
            <w:vAlign w:val="bottom"/>
          </w:tcPr>
          <w:p w:rsidR="00CF24C7" w:rsidRDefault="00CF24C7">
            <w:pPr>
              <w:jc w:val="center"/>
              <w:rPr>
                <w:sz w:val="24"/>
                <w:szCs w:val="24"/>
              </w:rPr>
            </w:pPr>
          </w:p>
        </w:tc>
        <w:tc>
          <w:tcPr>
            <w:tcW w:w="1565" w:type="dxa"/>
            <w:vAlign w:val="bottom"/>
            <w:hideMark/>
          </w:tcPr>
          <w:p w:rsidR="00CF24C7" w:rsidRDefault="00EC5D8A">
            <w:pPr>
              <w:rPr>
                <w:sz w:val="20"/>
                <w:szCs w:val="20"/>
              </w:rPr>
            </w:pPr>
            <w:r>
              <w:rPr>
                <w:sz w:val="20"/>
                <w:szCs w:val="20"/>
              </w:rPr>
              <w:t xml:space="preserve">(заполняется </w:t>
            </w:r>
          </w:p>
          <w:p w:rsidR="00CF24C7" w:rsidRDefault="00EC5D8A">
            <w:pPr>
              <w:rPr>
                <w:sz w:val="20"/>
                <w:szCs w:val="20"/>
              </w:rPr>
            </w:pPr>
            <w:r>
              <w:rPr>
                <w:sz w:val="20"/>
                <w:szCs w:val="20"/>
              </w:rPr>
              <w:t>в случае</w:t>
            </w:r>
          </w:p>
        </w:tc>
      </w:tr>
      <w:tr w:rsidR="00CF24C7">
        <w:tc>
          <w:tcPr>
            <w:tcW w:w="1442" w:type="dxa"/>
          </w:tcPr>
          <w:p w:rsidR="00CF24C7" w:rsidRDefault="00CF24C7"/>
        </w:tc>
        <w:tc>
          <w:tcPr>
            <w:tcW w:w="546" w:type="dxa"/>
            <w:tcBorders>
              <w:top w:val="single" w:sz="4" w:space="0" w:color="auto"/>
              <w:left w:val="nil"/>
              <w:bottom w:val="nil"/>
              <w:right w:val="nil"/>
            </w:tcBorders>
          </w:tcPr>
          <w:p w:rsidR="00CF24C7" w:rsidRDefault="00CF24C7">
            <w:pPr>
              <w:jc w:val="center"/>
            </w:pPr>
          </w:p>
        </w:tc>
        <w:tc>
          <w:tcPr>
            <w:tcW w:w="252" w:type="dxa"/>
          </w:tcPr>
          <w:p w:rsidR="00CF24C7" w:rsidRDefault="00CF24C7">
            <w:pPr>
              <w:jc w:val="center"/>
            </w:pPr>
          </w:p>
        </w:tc>
        <w:tc>
          <w:tcPr>
            <w:tcW w:w="1946" w:type="dxa"/>
            <w:tcBorders>
              <w:top w:val="single" w:sz="4" w:space="0" w:color="auto"/>
              <w:left w:val="nil"/>
              <w:bottom w:val="nil"/>
              <w:right w:val="nil"/>
            </w:tcBorders>
          </w:tcPr>
          <w:p w:rsidR="00CF24C7" w:rsidRDefault="00CF24C7">
            <w:pPr>
              <w:jc w:val="center"/>
            </w:pPr>
          </w:p>
        </w:tc>
        <w:tc>
          <w:tcPr>
            <w:tcW w:w="518" w:type="dxa"/>
          </w:tcPr>
          <w:p w:rsidR="00CF24C7" w:rsidRDefault="00CF24C7">
            <w:pPr>
              <w:jc w:val="center"/>
            </w:pPr>
          </w:p>
        </w:tc>
        <w:tc>
          <w:tcPr>
            <w:tcW w:w="392" w:type="dxa"/>
            <w:tcBorders>
              <w:top w:val="single" w:sz="4" w:space="0" w:color="auto"/>
              <w:left w:val="nil"/>
              <w:bottom w:val="nil"/>
              <w:right w:val="nil"/>
            </w:tcBorders>
          </w:tcPr>
          <w:p w:rsidR="00CF24C7" w:rsidRDefault="00CF24C7">
            <w:pPr>
              <w:jc w:val="center"/>
            </w:pPr>
          </w:p>
        </w:tc>
        <w:tc>
          <w:tcPr>
            <w:tcW w:w="406" w:type="dxa"/>
          </w:tcPr>
          <w:p w:rsidR="00CF24C7" w:rsidRDefault="00CF24C7">
            <w:pPr>
              <w:jc w:val="center"/>
            </w:pPr>
          </w:p>
        </w:tc>
        <w:tc>
          <w:tcPr>
            <w:tcW w:w="2578" w:type="dxa"/>
            <w:tcBorders>
              <w:top w:val="single" w:sz="4" w:space="0" w:color="auto"/>
              <w:left w:val="nil"/>
              <w:bottom w:val="nil"/>
              <w:right w:val="nil"/>
            </w:tcBorders>
            <w:hideMark/>
          </w:tcPr>
          <w:p w:rsidR="00CF24C7" w:rsidRDefault="00EC5D8A">
            <w:pPr>
              <w:jc w:val="center"/>
              <w:rPr>
                <w:sz w:val="20"/>
                <w:szCs w:val="20"/>
              </w:rPr>
            </w:pPr>
            <w:r>
              <w:rPr>
                <w:sz w:val="20"/>
                <w:szCs w:val="20"/>
              </w:rPr>
              <w:t xml:space="preserve">(подпись заявителя </w:t>
            </w:r>
          </w:p>
          <w:p w:rsidR="00CF24C7" w:rsidRDefault="00EC5D8A">
            <w:pPr>
              <w:jc w:val="center"/>
              <w:rPr>
                <w:sz w:val="20"/>
                <w:szCs w:val="20"/>
              </w:rPr>
            </w:pPr>
            <w:r>
              <w:rPr>
                <w:sz w:val="20"/>
                <w:szCs w:val="20"/>
              </w:rPr>
              <w:t xml:space="preserve">или уполномоченного </w:t>
            </w:r>
          </w:p>
          <w:p w:rsidR="00CF24C7" w:rsidRDefault="00EC5D8A">
            <w:pPr>
              <w:jc w:val="center"/>
              <w:rPr>
                <w:sz w:val="20"/>
                <w:szCs w:val="20"/>
              </w:rPr>
            </w:pPr>
            <w:r>
              <w:rPr>
                <w:sz w:val="20"/>
                <w:szCs w:val="20"/>
              </w:rPr>
              <w:t>лица заявителей)</w:t>
            </w:r>
          </w:p>
        </w:tc>
        <w:tc>
          <w:tcPr>
            <w:tcW w:w="1565" w:type="dxa"/>
            <w:hideMark/>
          </w:tcPr>
          <w:p w:rsidR="00CF24C7" w:rsidRDefault="00EC5D8A">
            <w:pPr>
              <w:rPr>
                <w:sz w:val="20"/>
                <w:szCs w:val="20"/>
              </w:rPr>
            </w:pPr>
            <w:r>
              <w:rPr>
                <w:sz w:val="20"/>
                <w:szCs w:val="20"/>
              </w:rPr>
              <w:t>получения копии решения лично)</w:t>
            </w:r>
          </w:p>
        </w:tc>
      </w:tr>
    </w:tbl>
    <w:p w:rsidR="00CF24C7" w:rsidRDefault="00CF24C7">
      <w:pPr>
        <w:rPr>
          <w:szCs w:val="28"/>
        </w:rPr>
      </w:pPr>
    </w:p>
    <w:tbl>
      <w:tblPr>
        <w:tblW w:w="9630" w:type="dxa"/>
        <w:jc w:val="right"/>
        <w:tblLayout w:type="fixed"/>
        <w:tblCellMar>
          <w:left w:w="0" w:type="dxa"/>
          <w:right w:w="0" w:type="dxa"/>
        </w:tblCellMar>
        <w:tblLook w:val="04A0" w:firstRow="1" w:lastRow="0" w:firstColumn="1" w:lastColumn="0" w:noHBand="0" w:noVBand="1"/>
      </w:tblPr>
      <w:tblGrid>
        <w:gridCol w:w="5568"/>
        <w:gridCol w:w="547"/>
        <w:gridCol w:w="252"/>
        <w:gridCol w:w="1947"/>
        <w:gridCol w:w="518"/>
        <w:gridCol w:w="392"/>
        <w:gridCol w:w="406"/>
      </w:tblGrid>
      <w:tr w:rsidR="00CF24C7">
        <w:trPr>
          <w:jc w:val="right"/>
        </w:trPr>
        <w:tc>
          <w:tcPr>
            <w:tcW w:w="5564" w:type="dxa"/>
            <w:vAlign w:val="bottom"/>
            <w:hideMark/>
          </w:tcPr>
          <w:p w:rsidR="00CF24C7" w:rsidRDefault="00EC5D8A">
            <w:pPr>
              <w:tabs>
                <w:tab w:val="right" w:pos="5564"/>
              </w:tabs>
              <w:rPr>
                <w:sz w:val="24"/>
                <w:szCs w:val="24"/>
              </w:rPr>
            </w:pPr>
            <w:r>
              <w:rPr>
                <w:sz w:val="24"/>
                <w:szCs w:val="24"/>
              </w:rPr>
              <w:t xml:space="preserve">Решение направлено в адрес заявителя(ей) </w:t>
            </w:r>
            <w:r>
              <w:rPr>
                <w:sz w:val="24"/>
                <w:szCs w:val="24"/>
              </w:rPr>
              <w:tab/>
              <w:t>«</w:t>
            </w:r>
          </w:p>
        </w:tc>
        <w:tc>
          <w:tcPr>
            <w:tcW w:w="546" w:type="dxa"/>
            <w:tcBorders>
              <w:top w:val="nil"/>
              <w:left w:val="nil"/>
              <w:bottom w:val="single" w:sz="4" w:space="0" w:color="auto"/>
              <w:right w:val="nil"/>
            </w:tcBorders>
            <w:vAlign w:val="bottom"/>
          </w:tcPr>
          <w:p w:rsidR="00CF24C7" w:rsidRDefault="00CF24C7">
            <w:pPr>
              <w:jc w:val="center"/>
              <w:rPr>
                <w:sz w:val="24"/>
                <w:szCs w:val="24"/>
              </w:rPr>
            </w:pPr>
          </w:p>
        </w:tc>
        <w:tc>
          <w:tcPr>
            <w:tcW w:w="252" w:type="dxa"/>
            <w:vAlign w:val="bottom"/>
            <w:hideMark/>
          </w:tcPr>
          <w:p w:rsidR="00CF24C7" w:rsidRDefault="00EC5D8A">
            <w:pPr>
              <w:rPr>
                <w:sz w:val="24"/>
                <w:szCs w:val="24"/>
              </w:rPr>
            </w:pPr>
            <w:r>
              <w:rPr>
                <w:sz w:val="24"/>
                <w:szCs w:val="24"/>
              </w:rPr>
              <w:t>»</w:t>
            </w:r>
          </w:p>
        </w:tc>
        <w:tc>
          <w:tcPr>
            <w:tcW w:w="1946" w:type="dxa"/>
            <w:tcBorders>
              <w:top w:val="nil"/>
              <w:left w:val="nil"/>
              <w:bottom w:val="single" w:sz="4" w:space="0" w:color="auto"/>
              <w:right w:val="nil"/>
            </w:tcBorders>
            <w:vAlign w:val="bottom"/>
          </w:tcPr>
          <w:p w:rsidR="00CF24C7" w:rsidRDefault="00CF24C7">
            <w:pPr>
              <w:jc w:val="center"/>
              <w:rPr>
                <w:sz w:val="24"/>
                <w:szCs w:val="24"/>
              </w:rPr>
            </w:pPr>
          </w:p>
        </w:tc>
        <w:tc>
          <w:tcPr>
            <w:tcW w:w="518" w:type="dxa"/>
            <w:vAlign w:val="bottom"/>
            <w:hideMark/>
          </w:tcPr>
          <w:p w:rsidR="00CF24C7" w:rsidRDefault="00EC5D8A">
            <w:pPr>
              <w:jc w:val="right"/>
              <w:rPr>
                <w:sz w:val="24"/>
                <w:szCs w:val="24"/>
              </w:rPr>
            </w:pPr>
            <w:r>
              <w:rPr>
                <w:sz w:val="24"/>
                <w:szCs w:val="24"/>
              </w:rPr>
              <w:t>201</w:t>
            </w:r>
          </w:p>
        </w:tc>
        <w:tc>
          <w:tcPr>
            <w:tcW w:w="392" w:type="dxa"/>
            <w:tcBorders>
              <w:top w:val="nil"/>
              <w:left w:val="nil"/>
              <w:bottom w:val="single" w:sz="4" w:space="0" w:color="auto"/>
              <w:right w:val="nil"/>
            </w:tcBorders>
            <w:vAlign w:val="bottom"/>
          </w:tcPr>
          <w:p w:rsidR="00CF24C7" w:rsidRDefault="00CF24C7">
            <w:pPr>
              <w:rPr>
                <w:sz w:val="24"/>
                <w:szCs w:val="24"/>
              </w:rPr>
            </w:pPr>
          </w:p>
        </w:tc>
        <w:tc>
          <w:tcPr>
            <w:tcW w:w="406" w:type="dxa"/>
            <w:vAlign w:val="bottom"/>
            <w:hideMark/>
          </w:tcPr>
          <w:p w:rsidR="00CF24C7" w:rsidRDefault="00EC5D8A">
            <w:pPr>
              <w:rPr>
                <w:sz w:val="24"/>
                <w:szCs w:val="24"/>
              </w:rPr>
            </w:pPr>
            <w:r>
              <w:rPr>
                <w:sz w:val="24"/>
                <w:szCs w:val="24"/>
              </w:rPr>
              <w:t>г.</w:t>
            </w:r>
          </w:p>
        </w:tc>
      </w:tr>
      <w:tr w:rsidR="00CF24C7">
        <w:trPr>
          <w:jc w:val="right"/>
        </w:trPr>
        <w:tc>
          <w:tcPr>
            <w:tcW w:w="5564" w:type="dxa"/>
            <w:hideMark/>
          </w:tcPr>
          <w:p w:rsidR="00CF24C7" w:rsidRDefault="00EC5D8A">
            <w:pPr>
              <w:jc w:val="center"/>
              <w:rPr>
                <w:sz w:val="20"/>
                <w:szCs w:val="20"/>
              </w:rPr>
            </w:pPr>
            <w:r>
              <w:rPr>
                <w:sz w:val="20"/>
                <w:szCs w:val="20"/>
              </w:rPr>
              <w:t>(заполняется в случае направления копии решения по почте)</w:t>
            </w:r>
          </w:p>
        </w:tc>
        <w:tc>
          <w:tcPr>
            <w:tcW w:w="546" w:type="dxa"/>
            <w:tcBorders>
              <w:top w:val="single" w:sz="4" w:space="0" w:color="auto"/>
              <w:left w:val="nil"/>
              <w:bottom w:val="nil"/>
              <w:right w:val="nil"/>
            </w:tcBorders>
          </w:tcPr>
          <w:p w:rsidR="00CF24C7" w:rsidRDefault="00CF24C7">
            <w:pPr>
              <w:jc w:val="center"/>
            </w:pPr>
          </w:p>
        </w:tc>
        <w:tc>
          <w:tcPr>
            <w:tcW w:w="252" w:type="dxa"/>
          </w:tcPr>
          <w:p w:rsidR="00CF24C7" w:rsidRDefault="00CF24C7">
            <w:pPr>
              <w:jc w:val="center"/>
            </w:pPr>
          </w:p>
        </w:tc>
        <w:tc>
          <w:tcPr>
            <w:tcW w:w="1946" w:type="dxa"/>
            <w:tcBorders>
              <w:top w:val="single" w:sz="4" w:space="0" w:color="auto"/>
              <w:left w:val="nil"/>
              <w:bottom w:val="nil"/>
              <w:right w:val="nil"/>
            </w:tcBorders>
          </w:tcPr>
          <w:p w:rsidR="00CF24C7" w:rsidRDefault="00CF24C7">
            <w:pPr>
              <w:jc w:val="center"/>
            </w:pPr>
          </w:p>
        </w:tc>
        <w:tc>
          <w:tcPr>
            <w:tcW w:w="518" w:type="dxa"/>
          </w:tcPr>
          <w:p w:rsidR="00CF24C7" w:rsidRDefault="00CF24C7">
            <w:pPr>
              <w:jc w:val="center"/>
            </w:pPr>
          </w:p>
        </w:tc>
        <w:tc>
          <w:tcPr>
            <w:tcW w:w="392" w:type="dxa"/>
            <w:tcBorders>
              <w:top w:val="single" w:sz="4" w:space="0" w:color="auto"/>
              <w:left w:val="nil"/>
              <w:bottom w:val="nil"/>
              <w:right w:val="nil"/>
            </w:tcBorders>
          </w:tcPr>
          <w:p w:rsidR="00CF24C7" w:rsidRDefault="00CF24C7">
            <w:pPr>
              <w:jc w:val="center"/>
            </w:pPr>
          </w:p>
        </w:tc>
        <w:tc>
          <w:tcPr>
            <w:tcW w:w="406" w:type="dxa"/>
          </w:tcPr>
          <w:p w:rsidR="00CF24C7" w:rsidRDefault="00CF24C7">
            <w:pPr>
              <w:jc w:val="center"/>
            </w:pPr>
          </w:p>
        </w:tc>
      </w:tr>
    </w:tbl>
    <w:p w:rsidR="00CF24C7" w:rsidRDefault="00CF24C7">
      <w:pPr>
        <w:rPr>
          <w:szCs w:val="28"/>
        </w:rPr>
      </w:pPr>
    </w:p>
    <w:tbl>
      <w:tblPr>
        <w:tblW w:w="4530" w:type="dxa"/>
        <w:jc w:val="right"/>
        <w:tblLayout w:type="fixed"/>
        <w:tblCellMar>
          <w:left w:w="0" w:type="dxa"/>
          <w:right w:w="0" w:type="dxa"/>
        </w:tblCellMar>
        <w:tblLook w:val="04A0" w:firstRow="1" w:lastRow="0" w:firstColumn="1" w:lastColumn="0" w:noHBand="0" w:noVBand="1"/>
      </w:tblPr>
      <w:tblGrid>
        <w:gridCol w:w="4530"/>
      </w:tblGrid>
      <w:tr w:rsidR="00CF24C7">
        <w:trPr>
          <w:jc w:val="right"/>
        </w:trPr>
        <w:tc>
          <w:tcPr>
            <w:tcW w:w="4535" w:type="dxa"/>
            <w:tcBorders>
              <w:top w:val="nil"/>
              <w:left w:val="nil"/>
              <w:bottom w:val="single" w:sz="4" w:space="0" w:color="auto"/>
              <w:right w:val="nil"/>
            </w:tcBorders>
            <w:vAlign w:val="bottom"/>
          </w:tcPr>
          <w:p w:rsidR="00CF24C7" w:rsidRDefault="00CF24C7">
            <w:pPr>
              <w:jc w:val="center"/>
              <w:rPr>
                <w:szCs w:val="28"/>
              </w:rPr>
            </w:pPr>
          </w:p>
        </w:tc>
      </w:tr>
      <w:tr w:rsidR="00CF24C7">
        <w:trPr>
          <w:jc w:val="right"/>
        </w:trPr>
        <w:tc>
          <w:tcPr>
            <w:tcW w:w="4535" w:type="dxa"/>
            <w:tcBorders>
              <w:top w:val="single" w:sz="4" w:space="0" w:color="auto"/>
              <w:left w:val="nil"/>
              <w:bottom w:val="nil"/>
              <w:right w:val="nil"/>
            </w:tcBorders>
            <w:hideMark/>
          </w:tcPr>
          <w:p w:rsidR="00CF24C7" w:rsidRDefault="00EC5D8A">
            <w:pPr>
              <w:jc w:val="center"/>
              <w:rPr>
                <w:sz w:val="20"/>
                <w:szCs w:val="20"/>
              </w:rPr>
            </w:pPr>
            <w:r>
              <w:rPr>
                <w:sz w:val="20"/>
                <w:szCs w:val="20"/>
              </w:rPr>
              <w:t>(подпись должностного лица,</w:t>
            </w:r>
            <w:r>
              <w:rPr>
                <w:sz w:val="20"/>
                <w:szCs w:val="20"/>
              </w:rPr>
              <w:br/>
              <w:t>направившего решение в адрес</w:t>
            </w:r>
            <w:r>
              <w:rPr>
                <w:sz w:val="20"/>
                <w:szCs w:val="20"/>
              </w:rPr>
              <w:br/>
              <w:t>заявителя(ей)</w:t>
            </w:r>
          </w:p>
        </w:tc>
      </w:tr>
    </w:tbl>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EC5D8A">
      <w:pPr>
        <w:autoSpaceDE w:val="0"/>
        <w:autoSpaceDN w:val="0"/>
        <w:adjustRightInd w:val="0"/>
        <w:outlineLvl w:val="1"/>
        <w:rPr>
          <w:bCs/>
        </w:rPr>
      </w:pPr>
      <w:r>
        <w:rPr>
          <w:bCs/>
        </w:rPr>
        <w:tab/>
      </w:r>
      <w:r>
        <w:rPr>
          <w:bCs/>
        </w:rPr>
        <w:tab/>
      </w:r>
      <w:r>
        <w:rPr>
          <w:bCs/>
        </w:rPr>
        <w:tab/>
      </w:r>
      <w:r>
        <w:rPr>
          <w:bCs/>
        </w:rPr>
        <w:tab/>
      </w:r>
      <w:r>
        <w:rPr>
          <w:bCs/>
        </w:rPr>
        <w:tab/>
      </w:r>
      <w:r>
        <w:rPr>
          <w:bCs/>
        </w:rPr>
        <w:tab/>
      </w:r>
      <w:r>
        <w:rPr>
          <w:bCs/>
        </w:rPr>
        <w:tab/>
      </w: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rPr>
          <w:bCs/>
        </w:rPr>
      </w:pPr>
    </w:p>
    <w:p w:rsidR="00CF24C7" w:rsidRDefault="00CF24C7">
      <w:pPr>
        <w:autoSpaceDE w:val="0"/>
        <w:autoSpaceDN w:val="0"/>
        <w:adjustRightInd w:val="0"/>
        <w:outlineLvl w:val="1"/>
      </w:pPr>
    </w:p>
    <w:p w:rsidR="00CF24C7" w:rsidRDefault="00CF24C7">
      <w:pPr>
        <w:autoSpaceDE w:val="0"/>
        <w:autoSpaceDN w:val="0"/>
        <w:adjustRightInd w:val="0"/>
        <w:jc w:val="right"/>
        <w:outlineLvl w:val="1"/>
      </w:pPr>
    </w:p>
    <w:p w:rsidR="00CF24C7" w:rsidRDefault="00CF24C7">
      <w:pPr>
        <w:jc w:val="center"/>
        <w:rPr>
          <w:rFonts w:ascii="Calibri" w:hAnsi="Calibri"/>
        </w:rPr>
      </w:pPr>
    </w:p>
    <w:p w:rsidR="00CF24C7" w:rsidRDefault="00CF24C7">
      <w:pPr>
        <w:jc w:val="center"/>
        <w:rPr>
          <w:rFonts w:ascii="Calibri" w:hAnsi="Calibri"/>
        </w:rPr>
      </w:pPr>
    </w:p>
    <w:p w:rsidR="00CF24C7" w:rsidRDefault="00EC5D8A">
      <w:pPr>
        <w:jc w:val="center"/>
      </w:pPr>
      <w:r>
        <w:tab/>
      </w:r>
      <w:r>
        <w:tab/>
      </w:r>
      <w:r>
        <w:tab/>
      </w:r>
      <w:r>
        <w:tab/>
      </w:r>
      <w:r>
        <w:tab/>
      </w:r>
      <w:r>
        <w:tab/>
      </w:r>
      <w:r>
        <w:tab/>
      </w:r>
    </w:p>
    <w:p w:rsidR="00CF24C7" w:rsidRDefault="00EC5D8A">
      <w:pPr>
        <w:autoSpaceDE w:val="0"/>
        <w:autoSpaceDN w:val="0"/>
        <w:adjustRightInd w:val="0"/>
        <w:ind w:left="5529"/>
        <w:outlineLvl w:val="1"/>
        <w:rPr>
          <w:szCs w:val="28"/>
        </w:rPr>
      </w:pPr>
      <w:r>
        <w:rPr>
          <w:szCs w:val="28"/>
        </w:rPr>
        <w:t>Приложение 3</w:t>
      </w:r>
    </w:p>
    <w:p w:rsidR="00CF24C7" w:rsidRDefault="00EC5D8A">
      <w:pPr>
        <w:autoSpaceDE w:val="0"/>
        <w:autoSpaceDN w:val="0"/>
        <w:adjustRightInd w:val="0"/>
        <w:ind w:left="5529"/>
        <w:outlineLvl w:val="1"/>
        <w:rPr>
          <w:szCs w:val="28"/>
        </w:rPr>
      </w:pPr>
      <w:r>
        <w:rPr>
          <w:szCs w:val="28"/>
        </w:rPr>
        <w:t xml:space="preserve">к административному регламенту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услуги «Прием заявлений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выдача документов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о согласовании переустройства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(или) перепланировки жилого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помещения»</w:t>
      </w:r>
    </w:p>
    <w:p w:rsidR="00CF24C7" w:rsidRDefault="00CF24C7">
      <w:pPr>
        <w:jc w:val="center"/>
      </w:pPr>
    </w:p>
    <w:p w:rsidR="00CF24C7" w:rsidRDefault="00CF24C7">
      <w:pPr>
        <w:jc w:val="center"/>
      </w:pPr>
    </w:p>
    <w:p w:rsidR="00CF24C7" w:rsidRDefault="00EC5D8A">
      <w:pPr>
        <w:ind w:left="4962"/>
      </w:pPr>
      <w:r>
        <w:t>Заместителю директора департамента</w:t>
      </w:r>
    </w:p>
    <w:p w:rsidR="00CF24C7" w:rsidRDefault="00EC5D8A">
      <w:pPr>
        <w:ind w:left="4962"/>
      </w:pPr>
      <w:r>
        <w:t>архитектуры и градостроительства</w:t>
      </w:r>
    </w:p>
    <w:p w:rsidR="00CF24C7" w:rsidRDefault="00EC5D8A">
      <w:pPr>
        <w:ind w:left="4962"/>
        <w:rPr>
          <w:szCs w:val="28"/>
        </w:rPr>
      </w:pPr>
      <w:r>
        <w:rPr>
          <w:szCs w:val="28"/>
        </w:rPr>
        <w:t>_________________________________</w:t>
      </w:r>
    </w:p>
    <w:p w:rsidR="00CF24C7" w:rsidRDefault="00EC5D8A">
      <w:pPr>
        <w:ind w:left="4962"/>
        <w:jc w:val="center"/>
        <w:rPr>
          <w:sz w:val="20"/>
          <w:szCs w:val="20"/>
        </w:rPr>
      </w:pPr>
      <w:r>
        <w:rPr>
          <w:sz w:val="20"/>
          <w:szCs w:val="20"/>
        </w:rPr>
        <w:t>(от кого)</w:t>
      </w:r>
    </w:p>
    <w:p w:rsidR="00CF24C7" w:rsidRDefault="00EC5D8A">
      <w:pPr>
        <w:ind w:left="4962"/>
        <w:rPr>
          <w:szCs w:val="28"/>
        </w:rPr>
      </w:pPr>
      <w:r>
        <w:rPr>
          <w:szCs w:val="28"/>
        </w:rPr>
        <w:t>_________________________________</w:t>
      </w:r>
    </w:p>
    <w:p w:rsidR="00CF24C7" w:rsidRDefault="00EC5D8A">
      <w:pPr>
        <w:ind w:left="4962"/>
        <w:rPr>
          <w:szCs w:val="28"/>
        </w:rPr>
      </w:pPr>
      <w:r>
        <w:rPr>
          <w:szCs w:val="28"/>
        </w:rPr>
        <w:t>_________________________________</w:t>
      </w:r>
    </w:p>
    <w:p w:rsidR="00CF24C7" w:rsidRDefault="00EC5D8A">
      <w:pPr>
        <w:ind w:left="4962"/>
        <w:jc w:val="center"/>
        <w:rPr>
          <w:sz w:val="20"/>
          <w:szCs w:val="20"/>
        </w:rPr>
      </w:pPr>
      <w:r>
        <w:rPr>
          <w:sz w:val="20"/>
          <w:szCs w:val="20"/>
        </w:rPr>
        <w:t>(домашний адрес)</w:t>
      </w:r>
    </w:p>
    <w:p w:rsidR="00CF24C7" w:rsidRDefault="00EC5D8A">
      <w:pPr>
        <w:ind w:left="4962"/>
        <w:rPr>
          <w:szCs w:val="28"/>
        </w:rPr>
      </w:pPr>
      <w:r>
        <w:rPr>
          <w:szCs w:val="28"/>
        </w:rPr>
        <w:t>_________________________________</w:t>
      </w:r>
    </w:p>
    <w:p w:rsidR="00CF24C7" w:rsidRDefault="00EC5D8A">
      <w:pPr>
        <w:rPr>
          <w:sz w:val="20"/>
          <w:szCs w:val="20"/>
        </w:rPr>
      </w:pPr>
      <w:r>
        <w:rPr>
          <w:sz w:val="20"/>
          <w:szCs w:val="20"/>
        </w:rPr>
        <w:t xml:space="preserve">                                                                                                                                           (телефон)</w:t>
      </w:r>
    </w:p>
    <w:p w:rsidR="00CF24C7" w:rsidRDefault="00CF24C7">
      <w:pPr>
        <w:jc w:val="right"/>
        <w:rPr>
          <w:szCs w:val="28"/>
        </w:rPr>
      </w:pPr>
    </w:p>
    <w:p w:rsidR="00CF24C7" w:rsidRDefault="00CF24C7">
      <w:pPr>
        <w:jc w:val="right"/>
        <w:rPr>
          <w:szCs w:val="28"/>
        </w:rPr>
      </w:pPr>
    </w:p>
    <w:p w:rsidR="00CF24C7" w:rsidRDefault="00EC5D8A">
      <w:pPr>
        <w:jc w:val="center"/>
        <w:rPr>
          <w:szCs w:val="28"/>
        </w:rPr>
      </w:pPr>
      <w:r>
        <w:rPr>
          <w:szCs w:val="28"/>
        </w:rPr>
        <w:t>Заявление</w:t>
      </w:r>
    </w:p>
    <w:p w:rsidR="00CF24C7" w:rsidRDefault="00CF24C7">
      <w:pPr>
        <w:jc w:val="center"/>
        <w:rPr>
          <w:szCs w:val="28"/>
        </w:rPr>
      </w:pPr>
    </w:p>
    <w:p w:rsidR="00CF24C7" w:rsidRDefault="00EC5D8A">
      <w:pPr>
        <w:ind w:firstLine="567"/>
        <w:jc w:val="both"/>
        <w:rPr>
          <w:szCs w:val="28"/>
        </w:rPr>
      </w:pPr>
      <w:r>
        <w:rPr>
          <w:szCs w:val="28"/>
        </w:rPr>
        <w:t>Прошу выдать акт выполненного переустройства и (или) перепланировки жилого помещения, расположенного по адресу: ___________________________ ____________________________________________________________________</w:t>
      </w:r>
    </w:p>
    <w:p w:rsidR="00CF24C7" w:rsidRDefault="00EC5D8A">
      <w:pPr>
        <w:jc w:val="both"/>
        <w:rPr>
          <w:szCs w:val="28"/>
        </w:rPr>
      </w:pPr>
      <w:r>
        <w:rPr>
          <w:szCs w:val="28"/>
        </w:rPr>
        <w:t xml:space="preserve">____________________________________________________________________           </w:t>
      </w:r>
      <w:r>
        <w:rPr>
          <w:spacing w:val="-4"/>
          <w:szCs w:val="28"/>
        </w:rPr>
        <w:t xml:space="preserve">для </w:t>
      </w:r>
      <w:r>
        <w:rPr>
          <w:spacing w:val="-4"/>
        </w:rPr>
        <w:t>проведения инвентаризационных обмеров и внесения изменений в поэтажный</w:t>
      </w:r>
      <w:r>
        <w:t xml:space="preserve"> план и экспликацию технического паспорта жилого дома.</w:t>
      </w:r>
    </w:p>
    <w:p w:rsidR="00CF24C7" w:rsidRDefault="00CF24C7">
      <w:pPr>
        <w:jc w:val="both"/>
        <w:rPr>
          <w:szCs w:val="28"/>
        </w:rPr>
      </w:pPr>
    </w:p>
    <w:p w:rsidR="00CF24C7" w:rsidRDefault="00CF24C7">
      <w:pPr>
        <w:jc w:val="both"/>
        <w:rPr>
          <w:szCs w:val="28"/>
        </w:rPr>
      </w:pPr>
    </w:p>
    <w:p w:rsidR="00CF24C7" w:rsidRDefault="00EC5D8A">
      <w:pPr>
        <w:jc w:val="both"/>
        <w:rPr>
          <w:szCs w:val="28"/>
        </w:rPr>
      </w:pPr>
      <w:r>
        <w:rPr>
          <w:szCs w:val="28"/>
        </w:rPr>
        <w:t>_____________________                                                         _________________</w:t>
      </w:r>
    </w:p>
    <w:p w:rsidR="00CF24C7" w:rsidRDefault="00EC5D8A">
      <w:pPr>
        <w:jc w:val="both"/>
        <w:rPr>
          <w:sz w:val="20"/>
          <w:szCs w:val="20"/>
        </w:rPr>
      </w:pPr>
      <w:r>
        <w:rPr>
          <w:sz w:val="20"/>
          <w:szCs w:val="20"/>
        </w:rPr>
        <w:t xml:space="preserve">               (число)                                                                                                                               (подпись)</w:t>
      </w:r>
    </w:p>
    <w:p w:rsidR="00CF24C7" w:rsidRDefault="00CF24C7">
      <w:pPr>
        <w:autoSpaceDE w:val="0"/>
        <w:autoSpaceDN w:val="0"/>
        <w:adjustRightInd w:val="0"/>
        <w:jc w:val="right"/>
        <w:outlineLvl w:val="1"/>
        <w:rPr>
          <w:sz w:val="20"/>
          <w:szCs w:val="20"/>
        </w:rPr>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autoSpaceDE w:val="0"/>
        <w:autoSpaceDN w:val="0"/>
        <w:adjustRightInd w:val="0"/>
        <w:jc w:val="right"/>
        <w:outlineLvl w:val="1"/>
      </w:pPr>
    </w:p>
    <w:p w:rsidR="00CF24C7" w:rsidRDefault="00CF24C7">
      <w:pPr>
        <w:pStyle w:val="ConsPlusTitle"/>
        <w:widowControl/>
        <w:rPr>
          <w:rFonts w:ascii="Times New Roman" w:hAnsi="Times New Roman" w:cs="Times New Roman"/>
          <w:b w:val="0"/>
          <w:sz w:val="28"/>
          <w:szCs w:val="28"/>
        </w:rPr>
      </w:pPr>
    </w:p>
    <w:p w:rsidR="00CF24C7" w:rsidRDefault="00EC5D8A">
      <w:pPr>
        <w:autoSpaceDE w:val="0"/>
        <w:autoSpaceDN w:val="0"/>
        <w:adjustRightInd w:val="0"/>
        <w:ind w:left="5529"/>
        <w:outlineLvl w:val="1"/>
        <w:rPr>
          <w:szCs w:val="28"/>
        </w:rPr>
      </w:pPr>
      <w:r>
        <w:rPr>
          <w:szCs w:val="28"/>
        </w:rPr>
        <w:t>Приложение 4</w:t>
      </w:r>
    </w:p>
    <w:p w:rsidR="00CF24C7" w:rsidRDefault="00EC5D8A">
      <w:pPr>
        <w:autoSpaceDE w:val="0"/>
        <w:autoSpaceDN w:val="0"/>
        <w:adjustRightInd w:val="0"/>
        <w:ind w:left="5529"/>
        <w:outlineLvl w:val="1"/>
        <w:rPr>
          <w:szCs w:val="28"/>
        </w:rPr>
      </w:pPr>
      <w:r>
        <w:rPr>
          <w:szCs w:val="28"/>
        </w:rPr>
        <w:t xml:space="preserve">к административному регламенту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услуги «Прием заявлений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выдача документов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о согласовании переустройства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(или) перепланировки жилого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помещения»</w:t>
      </w:r>
    </w:p>
    <w:p w:rsidR="00CF24C7" w:rsidRDefault="00CF24C7">
      <w:pPr>
        <w:pStyle w:val="ae"/>
        <w:jc w:val="left"/>
        <w:rPr>
          <w:b w:val="0"/>
          <w:bCs/>
          <w:sz w:val="28"/>
        </w:rPr>
      </w:pPr>
    </w:p>
    <w:p w:rsidR="00CF24C7" w:rsidRDefault="00CF24C7">
      <w:pPr>
        <w:pStyle w:val="ae"/>
        <w:jc w:val="left"/>
        <w:rPr>
          <w:b w:val="0"/>
          <w:bCs/>
          <w:sz w:val="28"/>
        </w:rPr>
      </w:pPr>
    </w:p>
    <w:p w:rsidR="00CF24C7" w:rsidRDefault="00EC5D8A">
      <w:pPr>
        <w:pStyle w:val="ae"/>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УТВЕРЖДАЮ</w:t>
      </w:r>
    </w:p>
    <w:p w:rsidR="00CF24C7" w:rsidRDefault="00EC5D8A">
      <w:pPr>
        <w:pStyle w:val="ae"/>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председатель комиссии</w:t>
      </w:r>
    </w:p>
    <w:p w:rsidR="00CF24C7" w:rsidRDefault="00EC5D8A">
      <w:pPr>
        <w:rPr>
          <w:bCs/>
        </w:rPr>
      </w:pPr>
      <w:r>
        <w:rPr>
          <w:bCs/>
        </w:rPr>
        <w:tab/>
      </w:r>
      <w:r>
        <w:rPr>
          <w:bCs/>
        </w:rPr>
        <w:tab/>
      </w:r>
      <w:r>
        <w:rPr>
          <w:bCs/>
        </w:rPr>
        <w:tab/>
      </w:r>
      <w:r>
        <w:rPr>
          <w:bCs/>
        </w:rPr>
        <w:tab/>
      </w:r>
      <w:r>
        <w:rPr>
          <w:bCs/>
        </w:rPr>
        <w:tab/>
      </w:r>
      <w:r>
        <w:rPr>
          <w:bCs/>
        </w:rPr>
        <w:tab/>
      </w:r>
      <w:r>
        <w:rPr>
          <w:bCs/>
        </w:rPr>
        <w:tab/>
        <w:t xml:space="preserve"> _______________________________    </w:t>
      </w:r>
    </w:p>
    <w:p w:rsidR="00CF24C7" w:rsidRDefault="00EC5D8A">
      <w:pPr>
        <w:pStyle w:val="ae"/>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t>«_____»________________ 20___г.</w:t>
      </w:r>
    </w:p>
    <w:p w:rsidR="00CF24C7" w:rsidRDefault="00EC5D8A">
      <w:pPr>
        <w:pStyle w:val="ae"/>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r>
    </w:p>
    <w:p w:rsidR="00CF24C7" w:rsidRDefault="00EC5D8A">
      <w:pPr>
        <w:pStyle w:val="ae"/>
        <w:jc w:val="left"/>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М.П.</w:t>
      </w:r>
    </w:p>
    <w:p w:rsidR="00CF24C7" w:rsidRDefault="00CF24C7"/>
    <w:p w:rsidR="00CF24C7" w:rsidRDefault="00CF24C7"/>
    <w:p w:rsidR="00CF24C7" w:rsidRDefault="00CF24C7"/>
    <w:p w:rsidR="00CF24C7" w:rsidRDefault="00EC5D8A">
      <w:pPr>
        <w:pStyle w:val="ae"/>
        <w:rPr>
          <w:b w:val="0"/>
          <w:sz w:val="28"/>
        </w:rPr>
      </w:pPr>
      <w:r>
        <w:rPr>
          <w:b w:val="0"/>
          <w:sz w:val="28"/>
        </w:rPr>
        <w:t>Акт №_______</w:t>
      </w:r>
    </w:p>
    <w:p w:rsidR="00CF24C7" w:rsidRDefault="00EC5D8A">
      <w:pPr>
        <w:jc w:val="center"/>
        <w:rPr>
          <w:szCs w:val="28"/>
        </w:rPr>
      </w:pPr>
      <w:r>
        <w:rPr>
          <w:szCs w:val="28"/>
        </w:rPr>
        <w:t xml:space="preserve">о приемке выполненных работ по переустройству </w:t>
      </w:r>
    </w:p>
    <w:p w:rsidR="00CF24C7" w:rsidRDefault="00EC5D8A">
      <w:pPr>
        <w:jc w:val="center"/>
        <w:rPr>
          <w:szCs w:val="28"/>
        </w:rPr>
      </w:pPr>
      <w:r>
        <w:rPr>
          <w:szCs w:val="28"/>
        </w:rPr>
        <w:t>и (или) перепланировке жилого (нежилого) помещения</w:t>
      </w:r>
    </w:p>
    <w:p w:rsidR="00CF24C7" w:rsidRDefault="00CF24C7">
      <w:pPr>
        <w:jc w:val="both"/>
      </w:pPr>
    </w:p>
    <w:p w:rsidR="00CF24C7" w:rsidRDefault="00EC5D8A">
      <w:pPr>
        <w:jc w:val="both"/>
      </w:pPr>
      <w:r>
        <w:t>г. Сургут</w:t>
      </w:r>
      <w:r>
        <w:tab/>
      </w:r>
      <w:r>
        <w:tab/>
      </w:r>
      <w:r>
        <w:tab/>
        <w:t xml:space="preserve">                                                   « ___ »__________20__г.</w:t>
      </w:r>
    </w:p>
    <w:p w:rsidR="00CF24C7" w:rsidRDefault="00CF24C7">
      <w:pPr>
        <w:jc w:val="both"/>
      </w:pPr>
    </w:p>
    <w:p w:rsidR="00CF24C7" w:rsidRDefault="00CF24C7">
      <w:pPr>
        <w:jc w:val="both"/>
      </w:pPr>
    </w:p>
    <w:p w:rsidR="00CF24C7" w:rsidRDefault="00EC5D8A">
      <w:pPr>
        <w:jc w:val="both"/>
      </w:pPr>
      <w:r>
        <w:t>Приемочная комиссия в составе:</w:t>
      </w:r>
    </w:p>
    <w:p w:rsidR="00CF24C7" w:rsidRDefault="00CF24C7">
      <w:pPr>
        <w:jc w:val="both"/>
      </w:pPr>
    </w:p>
    <w:p w:rsidR="00CF24C7" w:rsidRDefault="00EC5D8A">
      <w:pPr>
        <w:jc w:val="both"/>
      </w:pPr>
      <w:r>
        <w:t xml:space="preserve">председатель комиссии:   </w:t>
      </w:r>
      <w:r>
        <w:tab/>
        <w:t xml:space="preserve">                               __________________________</w:t>
      </w:r>
    </w:p>
    <w:p w:rsidR="00CF24C7" w:rsidRDefault="00EC5D8A">
      <w:pPr>
        <w:jc w:val="center"/>
        <w:rPr>
          <w:sz w:val="20"/>
          <w:szCs w:val="20"/>
        </w:rPr>
      </w:pPr>
      <w:r>
        <w:rPr>
          <w:sz w:val="20"/>
          <w:szCs w:val="20"/>
        </w:rPr>
        <w:t xml:space="preserve">                                                                                                        (Ф.И.О)</w:t>
      </w:r>
    </w:p>
    <w:p w:rsidR="00CF24C7" w:rsidRDefault="00CF24C7">
      <w:pPr>
        <w:jc w:val="both"/>
      </w:pPr>
    </w:p>
    <w:p w:rsidR="00CF24C7" w:rsidRDefault="00EC5D8A">
      <w:r>
        <w:t>члены комиссии:</w:t>
      </w:r>
    </w:p>
    <w:p w:rsidR="00CF24C7" w:rsidRDefault="00EC5D8A">
      <w:r>
        <w:t xml:space="preserve">                                                                                       _________________________</w:t>
      </w:r>
    </w:p>
    <w:p w:rsidR="00CF24C7" w:rsidRDefault="00EC5D8A">
      <w:pPr>
        <w:jc w:val="center"/>
        <w:rPr>
          <w:sz w:val="20"/>
          <w:szCs w:val="20"/>
        </w:rPr>
      </w:pPr>
      <w:r>
        <w:rPr>
          <w:sz w:val="20"/>
          <w:szCs w:val="20"/>
        </w:rPr>
        <w:t xml:space="preserve">                                                                                                      (Ф.И.О.)</w:t>
      </w:r>
    </w:p>
    <w:p w:rsidR="00CF24C7" w:rsidRDefault="00EC5D8A">
      <w:r>
        <w:t xml:space="preserve">                                                                                       _________________________</w:t>
      </w:r>
    </w:p>
    <w:p w:rsidR="00CF24C7" w:rsidRDefault="00EC5D8A">
      <w:pPr>
        <w:rPr>
          <w:sz w:val="20"/>
          <w:szCs w:val="20"/>
        </w:rPr>
      </w:pPr>
      <w:r>
        <w:rPr>
          <w:sz w:val="20"/>
          <w:szCs w:val="20"/>
        </w:rPr>
        <w:t xml:space="preserve">                                                                                                                                               (Ф.И.О.)</w:t>
      </w:r>
    </w:p>
    <w:p w:rsidR="00CF24C7" w:rsidRDefault="00CF24C7"/>
    <w:p w:rsidR="00CF24C7" w:rsidRDefault="00EC5D8A">
      <w:pPr>
        <w:rPr>
          <w:sz w:val="20"/>
          <w:szCs w:val="20"/>
        </w:rPr>
      </w:pPr>
      <w:r>
        <w:t>в присутствии владельца –  _____________________________________________</w:t>
      </w:r>
      <w:r>
        <w:tab/>
        <w:t xml:space="preserve">         </w:t>
      </w:r>
      <w:r>
        <w:tab/>
      </w:r>
      <w:r>
        <w:tab/>
      </w:r>
      <w:r>
        <w:tab/>
      </w:r>
      <w:r>
        <w:tab/>
        <w:t xml:space="preserve">                                     </w:t>
      </w:r>
      <w:r>
        <w:rPr>
          <w:sz w:val="20"/>
          <w:szCs w:val="20"/>
        </w:rPr>
        <w:t>(Ф.И.О.)</w:t>
      </w:r>
    </w:p>
    <w:p w:rsidR="00CF24C7" w:rsidRDefault="00EC5D8A">
      <w:r>
        <w:t xml:space="preserve">произвела осмотр жилого </w:t>
      </w:r>
      <w:r>
        <w:rPr>
          <w:strike/>
        </w:rPr>
        <w:t>(нежилого)</w:t>
      </w:r>
      <w:r>
        <w:t xml:space="preserve"> помещения, расположенного по адресу: ____________________________________________________________________</w:t>
      </w:r>
    </w:p>
    <w:p w:rsidR="00CF24C7" w:rsidRDefault="00EC5D8A">
      <w:pPr>
        <w:jc w:val="center"/>
        <w:rPr>
          <w:sz w:val="20"/>
          <w:szCs w:val="20"/>
        </w:rPr>
      </w:pPr>
      <w:r>
        <w:rPr>
          <w:sz w:val="20"/>
          <w:szCs w:val="20"/>
        </w:rPr>
        <w:t>(наименование улицы, номер дома, квартиры и другое)</w:t>
      </w:r>
    </w:p>
    <w:p w:rsidR="00CF24C7" w:rsidRDefault="00CF24C7">
      <w:pPr>
        <w:jc w:val="both"/>
        <w:rPr>
          <w:sz w:val="20"/>
          <w:szCs w:val="20"/>
        </w:rPr>
      </w:pPr>
    </w:p>
    <w:p w:rsidR="00CF24C7" w:rsidRDefault="00EC5D8A">
      <w:pPr>
        <w:jc w:val="both"/>
      </w:pPr>
      <w:r>
        <w:t xml:space="preserve">Перепланировка жилого </w:t>
      </w:r>
      <w:r>
        <w:rPr>
          <w:strike/>
        </w:rPr>
        <w:t>(нежилого)</w:t>
      </w:r>
      <w:r>
        <w:t xml:space="preserve"> помещения осуществлялась </w:t>
      </w:r>
    </w:p>
    <w:p w:rsidR="00CF24C7" w:rsidRDefault="00EC5D8A">
      <w:pPr>
        <w:jc w:val="both"/>
      </w:pPr>
      <w:r>
        <w:t>на основании решения от « __ »_______20__г. № _____________</w:t>
      </w:r>
    </w:p>
    <w:p w:rsidR="00CF24C7" w:rsidRDefault="00CF24C7">
      <w:pPr>
        <w:jc w:val="both"/>
      </w:pPr>
    </w:p>
    <w:p w:rsidR="00CF24C7" w:rsidRDefault="00EC5D8A">
      <w:pPr>
        <w:jc w:val="both"/>
      </w:pPr>
      <w:r>
        <w:t>1. Предъявлены к приемке выполненные работы по переустройству                                  и (или) перепланировке жилого (нежилого) помещения:</w:t>
      </w:r>
    </w:p>
    <w:p w:rsidR="00CF24C7" w:rsidRDefault="00EC5D8A">
      <w:pPr>
        <w:jc w:val="both"/>
      </w:pPr>
      <w:r>
        <w:t>___________________________________________________________________</w:t>
      </w:r>
    </w:p>
    <w:p w:rsidR="00CF24C7" w:rsidRDefault="00EC5D8A">
      <w:pPr>
        <w:jc w:val="both"/>
      </w:pPr>
      <w:r>
        <w:t>___________________________________________________________________</w:t>
      </w:r>
    </w:p>
    <w:p w:rsidR="00CF24C7" w:rsidRDefault="00EC5D8A">
      <w:r>
        <w:t>2. Проектная документация разработана</w:t>
      </w:r>
    </w:p>
    <w:p w:rsidR="00CF24C7" w:rsidRDefault="00EC5D8A">
      <w:pPr>
        <w:jc w:val="center"/>
        <w:rPr>
          <w:sz w:val="20"/>
          <w:szCs w:val="18"/>
        </w:rPr>
      </w:pPr>
      <w:r>
        <w:rPr>
          <w:sz w:val="20"/>
          <w:szCs w:val="18"/>
        </w:rPr>
        <w:t>________________________________________________________________________________________________                                                                 (наименование проектной организации)</w:t>
      </w:r>
    </w:p>
    <w:p w:rsidR="00CF24C7" w:rsidRDefault="00CF24C7"/>
    <w:p w:rsidR="00CF24C7" w:rsidRDefault="00EC5D8A">
      <w:pPr>
        <w:jc w:val="both"/>
      </w:pPr>
      <w:r>
        <w:rPr>
          <w:szCs w:val="28"/>
        </w:rPr>
        <w:t xml:space="preserve">3. </w:t>
      </w:r>
      <w:r>
        <w:t xml:space="preserve">Переустройство и (или) перепланировка жилого </w:t>
      </w:r>
      <w:r>
        <w:rPr>
          <w:strike/>
        </w:rPr>
        <w:t>(нежилого)</w:t>
      </w:r>
      <w:r>
        <w:t xml:space="preserve"> помещения                 осуществлялась ____________________________________________________________________</w:t>
      </w:r>
    </w:p>
    <w:p w:rsidR="00CF24C7" w:rsidRDefault="00EC5D8A">
      <w:pPr>
        <w:jc w:val="both"/>
        <w:rPr>
          <w:u w:val="single"/>
        </w:rPr>
      </w:pPr>
      <w:r>
        <w:t xml:space="preserve">____________________________________________________________________ </w:t>
      </w:r>
    </w:p>
    <w:p w:rsidR="00CF24C7" w:rsidRDefault="00EC5D8A">
      <w:pPr>
        <w:jc w:val="center"/>
        <w:rPr>
          <w:sz w:val="20"/>
          <w:szCs w:val="18"/>
        </w:rPr>
      </w:pPr>
      <w:r>
        <w:rPr>
          <w:sz w:val="20"/>
          <w:szCs w:val="18"/>
        </w:rPr>
        <w:t>(подрядные организации по видам работ, в случае осуществления работ по договору подряда)</w:t>
      </w:r>
    </w:p>
    <w:p w:rsidR="00CF24C7" w:rsidRDefault="00CF24C7">
      <w:pPr>
        <w:jc w:val="center"/>
        <w:rPr>
          <w:szCs w:val="18"/>
        </w:rPr>
      </w:pPr>
    </w:p>
    <w:p w:rsidR="00CF24C7" w:rsidRDefault="00EC5D8A">
      <w:pPr>
        <w:jc w:val="both"/>
      </w:pPr>
      <w:r>
        <w:t xml:space="preserve">4. Начало работ по переустройству и (или) перепланировке жилого (нежилого) помещения </w:t>
      </w:r>
    </w:p>
    <w:p w:rsidR="00CF24C7" w:rsidRDefault="00CF24C7">
      <w:pPr>
        <w:jc w:val="both"/>
      </w:pPr>
    </w:p>
    <w:p w:rsidR="00CF24C7" w:rsidRDefault="00EC5D8A">
      <w:pPr>
        <w:jc w:val="both"/>
      </w:pPr>
      <w:r>
        <w:t>«__» __________20___г.,</w:t>
      </w:r>
    </w:p>
    <w:p w:rsidR="00CF24C7" w:rsidRDefault="00CF24C7">
      <w:pPr>
        <w:jc w:val="both"/>
      </w:pPr>
    </w:p>
    <w:p w:rsidR="00CF24C7" w:rsidRDefault="00EC5D8A">
      <w:pPr>
        <w:jc w:val="both"/>
        <w:rPr>
          <w:szCs w:val="28"/>
        </w:rPr>
      </w:pPr>
      <w:r>
        <w:t>Окончание:</w:t>
      </w:r>
      <w:r>
        <w:tab/>
      </w:r>
      <w:r>
        <w:tab/>
      </w:r>
      <w:r>
        <w:tab/>
      </w:r>
      <w:r>
        <w:tab/>
      </w:r>
      <w:r>
        <w:tab/>
      </w:r>
      <w:r>
        <w:tab/>
      </w:r>
      <w:r>
        <w:tab/>
        <w:t xml:space="preserve">            «___» _________ 20___г.</w:t>
      </w:r>
    </w:p>
    <w:p w:rsidR="00CF24C7" w:rsidRDefault="00CF24C7">
      <w:pPr>
        <w:jc w:val="both"/>
        <w:rPr>
          <w:szCs w:val="28"/>
        </w:rPr>
      </w:pPr>
    </w:p>
    <w:p w:rsidR="00CF24C7" w:rsidRDefault="00CF24C7">
      <w:pPr>
        <w:rPr>
          <w:szCs w:val="28"/>
        </w:rPr>
      </w:pPr>
    </w:p>
    <w:p w:rsidR="00CF24C7" w:rsidRDefault="00EC5D8A">
      <w:pPr>
        <w:rPr>
          <w:bCs/>
          <w:szCs w:val="28"/>
        </w:rPr>
      </w:pPr>
      <w:r>
        <w:rPr>
          <w:bCs/>
        </w:rPr>
        <w:t>Решение комиссии</w:t>
      </w:r>
      <w:r>
        <w:rPr>
          <w:bCs/>
          <w:szCs w:val="28"/>
        </w:rPr>
        <w:t>:</w:t>
      </w:r>
    </w:p>
    <w:p w:rsidR="00CF24C7" w:rsidRDefault="00CF24C7">
      <w:pPr>
        <w:jc w:val="both"/>
        <w:rPr>
          <w:szCs w:val="28"/>
        </w:rPr>
      </w:pPr>
    </w:p>
    <w:p w:rsidR="00CF24C7" w:rsidRDefault="00EC5D8A">
      <w:pPr>
        <w:jc w:val="both"/>
      </w:pPr>
      <w:r>
        <w:rPr>
          <w:spacing w:val="-6"/>
        </w:rPr>
        <w:t xml:space="preserve">1. На основании осмотра в натуре предъявленного к приемке жилого </w:t>
      </w:r>
      <w:r>
        <w:rPr>
          <w:strike/>
          <w:spacing w:val="-6"/>
        </w:rPr>
        <w:t>(нежилого)</w:t>
      </w:r>
      <w:r>
        <w:rPr>
          <w:strike/>
        </w:rPr>
        <w:t xml:space="preserve"> </w:t>
      </w:r>
      <w:r>
        <w:t xml:space="preserve">помещения установлено: выполненные работы по </w:t>
      </w:r>
      <w:r>
        <w:rPr>
          <w:strike/>
        </w:rPr>
        <w:t>переустройству и (или)</w:t>
      </w:r>
      <w:r>
        <w:t xml:space="preserve"> перепланировке</w:t>
      </w:r>
    </w:p>
    <w:p w:rsidR="00CF24C7" w:rsidRDefault="00EC5D8A">
      <w:pPr>
        <w:jc w:val="center"/>
        <w:rPr>
          <w:sz w:val="20"/>
          <w:szCs w:val="18"/>
        </w:rPr>
      </w:pPr>
      <w:r>
        <w:rPr>
          <w:sz w:val="20"/>
          <w:szCs w:val="18"/>
        </w:rPr>
        <w:t xml:space="preserve">____________________________________________________________________________________________ (указать наименование помещения и соответствие (несоответствие)выполненных работ проектной </w:t>
      </w:r>
    </w:p>
    <w:p w:rsidR="00CF24C7" w:rsidRDefault="00EC5D8A">
      <w:pPr>
        <w:jc w:val="center"/>
        <w:rPr>
          <w:sz w:val="20"/>
          <w:szCs w:val="18"/>
        </w:rPr>
      </w:pPr>
      <w:r>
        <w:rPr>
          <w:sz w:val="20"/>
          <w:szCs w:val="18"/>
        </w:rPr>
        <w:t>документации)</w:t>
      </w:r>
    </w:p>
    <w:p w:rsidR="00CF24C7" w:rsidRDefault="00EC5D8A">
      <w:pPr>
        <w:jc w:val="both"/>
      </w:pPr>
      <w:r>
        <w:t>2. Настоящий акт считать основанием для проведения инвентаризационного обмера и внесения изменений в поэтажный план и экспликацию технического паспорта здания, в котором находится данное помещение.</w:t>
      </w:r>
    </w:p>
    <w:p w:rsidR="00CF24C7" w:rsidRDefault="00CF24C7">
      <w:pPr>
        <w:rPr>
          <w:szCs w:val="28"/>
        </w:rPr>
      </w:pPr>
    </w:p>
    <w:p w:rsidR="00CF24C7" w:rsidRDefault="00CF24C7">
      <w:pPr>
        <w:rPr>
          <w:bCs/>
          <w:szCs w:val="28"/>
        </w:rPr>
      </w:pPr>
    </w:p>
    <w:p w:rsidR="00CF24C7" w:rsidRDefault="00CF24C7">
      <w:pPr>
        <w:rPr>
          <w:bCs/>
          <w:szCs w:val="28"/>
        </w:rPr>
      </w:pPr>
    </w:p>
    <w:p w:rsidR="00CF24C7" w:rsidRDefault="00EC5D8A">
      <w:pPr>
        <w:rPr>
          <w:bCs/>
          <w:szCs w:val="28"/>
        </w:rPr>
      </w:pPr>
      <w:r>
        <w:rPr>
          <w:bCs/>
          <w:szCs w:val="28"/>
        </w:rPr>
        <w:t>Подписи членов комиссии:</w:t>
      </w:r>
    </w:p>
    <w:p w:rsidR="00CF24C7" w:rsidRDefault="00CF24C7">
      <w:pPr>
        <w:jc w:val="both"/>
      </w:pPr>
    </w:p>
    <w:p w:rsidR="00CF24C7" w:rsidRDefault="00CF24C7">
      <w:pPr>
        <w:jc w:val="both"/>
      </w:pPr>
    </w:p>
    <w:p w:rsidR="00CF24C7" w:rsidRDefault="00CF24C7">
      <w:pPr>
        <w:jc w:val="both"/>
      </w:pPr>
    </w:p>
    <w:p w:rsidR="00CF24C7" w:rsidRDefault="00CF24C7">
      <w:pPr>
        <w:jc w:val="both"/>
      </w:pPr>
    </w:p>
    <w:p w:rsidR="00CF24C7" w:rsidRDefault="00CF24C7">
      <w:pPr>
        <w:jc w:val="both"/>
      </w:pPr>
    </w:p>
    <w:p w:rsidR="00CF24C7" w:rsidRDefault="00CF24C7">
      <w:pPr>
        <w:jc w:val="both"/>
      </w:pPr>
    </w:p>
    <w:p w:rsidR="00CF24C7" w:rsidRDefault="00CF24C7">
      <w:pPr>
        <w:jc w:val="both"/>
      </w:pPr>
    </w:p>
    <w:p w:rsidR="00CF24C7" w:rsidRDefault="00CF24C7">
      <w:pPr>
        <w:jc w:val="both"/>
      </w:pPr>
    </w:p>
    <w:p w:rsidR="00CF24C7" w:rsidRDefault="00CF24C7">
      <w:pPr>
        <w:jc w:val="both"/>
      </w:pPr>
    </w:p>
    <w:p w:rsidR="00CF24C7" w:rsidRDefault="00EC5D8A">
      <w:pPr>
        <w:autoSpaceDE w:val="0"/>
        <w:autoSpaceDN w:val="0"/>
        <w:adjustRightInd w:val="0"/>
        <w:ind w:left="5529"/>
        <w:outlineLvl w:val="1"/>
        <w:rPr>
          <w:szCs w:val="28"/>
        </w:rPr>
      </w:pPr>
      <w:r>
        <w:rPr>
          <w:szCs w:val="28"/>
        </w:rPr>
        <w:t>Приложение 5</w:t>
      </w:r>
    </w:p>
    <w:p w:rsidR="00CF24C7" w:rsidRDefault="00EC5D8A">
      <w:pPr>
        <w:autoSpaceDE w:val="0"/>
        <w:autoSpaceDN w:val="0"/>
        <w:adjustRightInd w:val="0"/>
        <w:ind w:left="5529"/>
        <w:outlineLvl w:val="1"/>
        <w:rPr>
          <w:szCs w:val="28"/>
        </w:rPr>
      </w:pPr>
      <w:r>
        <w:rPr>
          <w:szCs w:val="28"/>
        </w:rPr>
        <w:t xml:space="preserve">к административному регламенту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услуги «Прием заявлений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выдача документов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о согласовании переустройства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 xml:space="preserve">и (или) перепланировки жилого </w:t>
      </w:r>
    </w:p>
    <w:p w:rsidR="00CF24C7" w:rsidRDefault="00EC5D8A">
      <w:pPr>
        <w:pStyle w:val="ConsPlusTitle"/>
        <w:widowControl/>
        <w:ind w:left="5529"/>
        <w:rPr>
          <w:rFonts w:ascii="Times New Roman" w:hAnsi="Times New Roman" w:cs="Times New Roman"/>
          <w:b w:val="0"/>
          <w:sz w:val="28"/>
          <w:szCs w:val="28"/>
        </w:rPr>
      </w:pPr>
      <w:r>
        <w:rPr>
          <w:rFonts w:ascii="Times New Roman" w:hAnsi="Times New Roman" w:cs="Times New Roman"/>
          <w:b w:val="0"/>
          <w:sz w:val="28"/>
          <w:szCs w:val="28"/>
        </w:rPr>
        <w:t>помещения»</w:t>
      </w:r>
    </w:p>
    <w:p w:rsidR="00CF24C7" w:rsidRDefault="00CF24C7">
      <w:pPr>
        <w:ind w:firstLine="5760"/>
        <w:rPr>
          <w:rFonts w:cs="Times New Roman"/>
          <w:szCs w:val="28"/>
        </w:rPr>
      </w:pPr>
    </w:p>
    <w:p w:rsidR="00CF24C7" w:rsidRDefault="00CF24C7">
      <w:pPr>
        <w:ind w:firstLine="5760"/>
        <w:rPr>
          <w:rFonts w:cs="Times New Roman"/>
          <w:szCs w:val="28"/>
        </w:rPr>
      </w:pPr>
    </w:p>
    <w:p w:rsidR="00CF24C7" w:rsidRDefault="00EC5D8A">
      <w:pPr>
        <w:jc w:val="center"/>
        <w:rPr>
          <w:rFonts w:cs="Times New Roman"/>
          <w:szCs w:val="28"/>
        </w:rPr>
      </w:pPr>
      <w:r>
        <w:rPr>
          <w:rFonts w:cs="Times New Roman"/>
          <w:szCs w:val="28"/>
        </w:rPr>
        <w:t>Блок-схема</w:t>
      </w:r>
    </w:p>
    <w:p w:rsidR="00CF24C7" w:rsidRDefault="00EC5D8A">
      <w:pPr>
        <w:jc w:val="center"/>
        <w:rPr>
          <w:rFonts w:cs="Times New Roman"/>
          <w:szCs w:val="28"/>
        </w:rPr>
      </w:pPr>
      <w:r>
        <w:rPr>
          <w:rFonts w:cs="Times New Roman"/>
          <w:szCs w:val="28"/>
        </w:rPr>
        <w:t>последовательности действий при предоставлении муниципальной услуги</w:t>
      </w:r>
    </w:p>
    <w:p w:rsidR="00CF24C7" w:rsidRDefault="00EE323A">
      <w:pPr>
        <w:rPr>
          <w:rFonts w:cs="Times New Roman"/>
          <w:sz w:val="24"/>
          <w:szCs w:val="24"/>
        </w:rPr>
      </w:pPr>
      <w:r>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simplePos x="0" y="0"/>
                <wp:positionH relativeFrom="column">
                  <wp:posOffset>681990</wp:posOffset>
                </wp:positionH>
                <wp:positionV relativeFrom="paragraph">
                  <wp:posOffset>139065</wp:posOffset>
                </wp:positionV>
                <wp:extent cx="4572000" cy="277495"/>
                <wp:effectExtent l="0" t="0" r="19050" b="273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77495"/>
                        </a:xfrm>
                        <a:prstGeom prst="rect">
                          <a:avLst/>
                        </a:prstGeom>
                        <a:solidFill>
                          <a:srgbClr val="FFFFFF"/>
                        </a:solidFill>
                        <a:ln w="19050">
                          <a:solidFill>
                            <a:srgbClr val="000000"/>
                          </a:solidFill>
                          <a:prstDash val="dash"/>
                          <a:miter lim="800000"/>
                          <a:headEnd/>
                          <a:tailEnd/>
                        </a:ln>
                      </wps:spPr>
                      <wps:txbx>
                        <w:txbxContent>
                          <w:p w:rsidR="00CF24C7" w:rsidRDefault="00EC5D8A">
                            <w:pPr>
                              <w:jc w:val="center"/>
                              <w:rPr>
                                <w:rFonts w:cs="Times New Roman"/>
                                <w:sz w:val="24"/>
                                <w:szCs w:val="24"/>
                              </w:rPr>
                            </w:pPr>
                            <w:r>
                              <w:rPr>
                                <w:rFonts w:cs="Times New Roman"/>
                                <w:sz w:val="24"/>
                                <w:szCs w:val="24"/>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margin-left:53.7pt;margin-top:10.95pt;width:5in;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" strokeweight="1.5pt">
                <v:stroke dashstyle="dash"/>
                <v:textbox>
                  <w:txbxContent>
                    <w:p w:rsidR="00CF24C7" w:rsidRDefault="00EC5D8A">
                      <w:pPr>
                        <w:jc w:val="center"/>
                        <w:rPr>
                          <w:rFonts w:cs="Times New Roman"/>
                          <w:sz w:val="24"/>
                          <w:szCs w:val="24"/>
                        </w:rPr>
                      </w:pPr>
                      <w:r>
                        <w:rPr>
                          <w:rFonts w:cs="Times New Roman"/>
                          <w:sz w:val="24"/>
                          <w:szCs w:val="24"/>
                        </w:rPr>
                        <w:t>прием заявления и документов</w:t>
                      </w:r>
                    </w:p>
                  </w:txbxContent>
                </v:textbox>
              </v:rect>
            </w:pict>
          </mc:Fallback>
        </mc:AlternateContent>
      </w:r>
    </w:p>
    <w:p w:rsidR="00CF24C7" w:rsidRDefault="00CF24C7">
      <w:pPr>
        <w:rPr>
          <w:rFonts w:cs="Times New Roman"/>
          <w:sz w:val="24"/>
          <w:szCs w:val="24"/>
        </w:rPr>
      </w:pPr>
    </w:p>
    <w:p w:rsidR="00CF24C7" w:rsidRDefault="00EE323A">
      <w:pPr>
        <w:tabs>
          <w:tab w:val="left" w:pos="3444"/>
          <w:tab w:val="center" w:pos="4140"/>
          <w:tab w:val="center" w:pos="5220"/>
          <w:tab w:val="center" w:pos="5400"/>
          <w:tab w:val="center" w:pos="6120"/>
          <w:tab w:val="center" w:pos="6300"/>
          <w:tab w:val="center" w:pos="7380"/>
          <w:tab w:val="center" w:pos="9360"/>
        </w:tabs>
        <w:rPr>
          <w:rFonts w:cs="Times New Roman"/>
          <w:sz w:val="24"/>
          <w:szCs w:val="24"/>
        </w:rPr>
      </w:pPr>
      <w:r>
        <w:rPr>
          <w:rFonts w:asciiTheme="minorHAnsi" w:hAnsiTheme="minorHAnsi"/>
          <w:noProof/>
          <w:sz w:val="22"/>
          <w:lang w:eastAsia="ru-RU"/>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4087495</wp:posOffset>
                </wp:positionV>
                <wp:extent cx="800100" cy="228600"/>
                <wp:effectExtent l="0" t="0" r="76200" b="76200"/>
                <wp:wrapNone/>
                <wp:docPr id="28"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91EC6" id="Прямая соединительная линия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21.85pt" to="279pt,3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">
                <v:stroke endarrow="block"/>
              </v:line>
            </w:pict>
          </mc:Fallback>
        </mc:AlternateContent>
      </w:r>
      <w:r>
        <w:rPr>
          <w:rFonts w:asciiTheme="minorHAnsi" w:hAnsiTheme="minorHAnsi"/>
          <w:noProof/>
          <w:sz w:val="22"/>
          <w:lang w:eastAsia="ru-RU"/>
        </w:rPr>
        <mc:AlternateContent>
          <mc:Choice Requires="wps">
            <w:drawing>
              <wp:anchor distT="0" distB="0" distL="114300" distR="114300" simplePos="0" relativeHeight="251666432" behindDoc="0" locked="0" layoutInCell="1" allowOverlap="1">
                <wp:simplePos x="0" y="0"/>
                <wp:positionH relativeFrom="column">
                  <wp:posOffset>833120</wp:posOffset>
                </wp:positionH>
                <wp:positionV relativeFrom="paragraph">
                  <wp:posOffset>4069080</wp:posOffset>
                </wp:positionV>
                <wp:extent cx="704850" cy="228600"/>
                <wp:effectExtent l="38100" t="0" r="19050" b="76200"/>
                <wp:wrapNone/>
                <wp:docPr id="27"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40E49" id="Прямая соединительная линия 2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320.4pt" to="121.1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">
                <v:stroke endarrow="block"/>
              </v:line>
            </w:pict>
          </mc:Fallback>
        </mc:AlternateContent>
      </w:r>
      <w:r>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simplePos x="0" y="0"/>
                <wp:positionH relativeFrom="column">
                  <wp:posOffset>167640</wp:posOffset>
                </wp:positionH>
                <wp:positionV relativeFrom="paragraph">
                  <wp:posOffset>3476625</wp:posOffset>
                </wp:positionV>
                <wp:extent cx="5162550" cy="590550"/>
                <wp:effectExtent l="0" t="0" r="19050" b="19050"/>
                <wp:wrapNone/>
                <wp:docPr id="24"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590550"/>
                        </a:xfrm>
                        <a:prstGeom prst="rect">
                          <a:avLst/>
                        </a:prstGeom>
                        <a:solidFill>
                          <a:srgbClr val="FFFFFF"/>
                        </a:solidFill>
                        <a:ln w="9525">
                          <a:solidFill>
                            <a:srgbClr val="000000"/>
                          </a:solidFill>
                          <a:miter lim="800000"/>
                          <a:headEnd/>
                          <a:tailEnd/>
                        </a:ln>
                      </wps:spPr>
                      <wps:txbx>
                        <w:txbxContent>
                          <w:p w:rsidR="00CF24C7" w:rsidRDefault="00EC5D8A">
                            <w:pPr>
                              <w:jc w:val="center"/>
                              <w:rPr>
                                <w:rFonts w:cs="Times New Roman"/>
                                <w:sz w:val="24"/>
                                <w:szCs w:val="24"/>
                              </w:rPr>
                            </w:pPr>
                            <w:r>
                              <w:rPr>
                                <w:rFonts w:cs="Times New Roman"/>
                                <w:sz w:val="24"/>
                                <w:szCs w:val="24"/>
                              </w:rPr>
                              <w:t xml:space="preserve">приемка выполненных работ по переустройству </w:t>
                            </w:r>
                          </w:p>
                          <w:p w:rsidR="00CF24C7" w:rsidRDefault="00EC5D8A">
                            <w:pPr>
                              <w:jc w:val="center"/>
                              <w:rPr>
                                <w:rFonts w:cs="Times New Roman"/>
                                <w:sz w:val="24"/>
                                <w:szCs w:val="24"/>
                              </w:rPr>
                            </w:pPr>
                            <w:r>
                              <w:rPr>
                                <w:rFonts w:cs="Times New Roman"/>
                                <w:sz w:val="24"/>
                                <w:szCs w:val="24"/>
                              </w:rPr>
                              <w:t>и (или) перепланировке жилого (нежилого)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margin-left:13.2pt;margin-top:273.75pt;width:406.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">
                <v:textbox>
                  <w:txbxContent>
                    <w:p w:rsidR="00CF24C7" w:rsidRDefault="00EC5D8A">
                      <w:pPr>
                        <w:jc w:val="center"/>
                        <w:rPr>
                          <w:rFonts w:cs="Times New Roman"/>
                          <w:sz w:val="24"/>
                          <w:szCs w:val="24"/>
                        </w:rPr>
                      </w:pPr>
                      <w:r>
                        <w:rPr>
                          <w:rFonts w:cs="Times New Roman"/>
                          <w:sz w:val="24"/>
                          <w:szCs w:val="24"/>
                        </w:rPr>
                        <w:t xml:space="preserve">приемка выполненных работ по переустройству </w:t>
                      </w:r>
                    </w:p>
                    <w:p w:rsidR="00CF24C7" w:rsidRDefault="00EC5D8A">
                      <w:pPr>
                        <w:jc w:val="center"/>
                        <w:rPr>
                          <w:rFonts w:cs="Times New Roman"/>
                          <w:sz w:val="24"/>
                          <w:szCs w:val="24"/>
                        </w:rPr>
                      </w:pPr>
                      <w:r>
                        <w:rPr>
                          <w:rFonts w:cs="Times New Roman"/>
                          <w:sz w:val="24"/>
                          <w:szCs w:val="24"/>
                        </w:rPr>
                        <w:t>и (или) перепланировке жилого (нежилого) помещения</w:t>
                      </w:r>
                    </w:p>
                  </w:txbxContent>
                </v:textbox>
              </v:rect>
            </w:pict>
          </mc:Fallback>
        </mc:AlternateContent>
      </w:r>
      <w:r w:rsidR="00EC5D8A">
        <w:rPr>
          <w:rFonts w:cs="Times New Roman"/>
          <w:sz w:val="24"/>
          <w:szCs w:val="24"/>
        </w:rPr>
        <w:tab/>
      </w:r>
      <w:r>
        <w:rPr>
          <w:rFonts w:asciiTheme="minorHAnsi" w:hAnsiTheme="minorHAnsi"/>
          <w:noProof/>
          <w:sz w:val="22"/>
          <w:lang w:eastAsia="ru-RU"/>
        </w:rPr>
        <mc:AlternateContent>
          <mc:Choice Requires="wpg">
            <w:drawing>
              <wp:inline distT="0" distB="0" distL="0" distR="0">
                <wp:extent cx="6562090" cy="4124325"/>
                <wp:effectExtent l="0" t="9525" r="635" b="0"/>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4124325"/>
                          <a:chOff x="0" y="0"/>
                          <a:chExt cx="61912" cy="41243"/>
                        </a:xfrm>
                      </wpg:grpSpPr>
                      <wps:wsp>
                        <wps:cNvPr id="6" name="Прямоугольник 8"/>
                        <wps:cNvSpPr>
                          <a:spLocks noChangeArrowheads="1"/>
                        </wps:cNvSpPr>
                        <wps:spPr bwMode="auto">
                          <a:xfrm>
                            <a:off x="0" y="0"/>
                            <a:ext cx="61912" cy="4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2761" y="2280"/>
                            <a:ext cx="6860" cy="3428"/>
                          </a:xfrm>
                          <a:prstGeom prst="rect">
                            <a:avLst/>
                          </a:prstGeom>
                          <a:solidFill>
                            <a:srgbClr val="FFFFFF"/>
                          </a:solidFill>
                          <a:ln w="9525">
                            <a:solidFill>
                              <a:srgbClr val="000000"/>
                            </a:solidFill>
                            <a:miter lim="800000"/>
                            <a:headEnd/>
                            <a:tailEnd/>
                          </a:ln>
                        </wps:spPr>
                        <wps:txbx>
                          <w:txbxContent>
                            <w:p w:rsidR="00CF24C7" w:rsidRDefault="00EC5D8A">
                              <w:pPr>
                                <w:jc w:val="center"/>
                              </w:pPr>
                              <w:r>
                                <w:t>да</w:t>
                              </w:r>
                            </w:p>
                            <w:p w:rsidR="00CF24C7" w:rsidRDefault="00CF24C7">
                              <w:pPr>
                                <w:jc w:val="center"/>
                              </w:pPr>
                            </w:p>
                          </w:txbxContent>
                        </wps:txbx>
                        <wps:bodyPr rot="0" vert="horz" wrap="square" lIns="91440" tIns="45720" rIns="91440" bIns="45720" anchor="t" anchorCtr="0" upright="1">
                          <a:noAutofit/>
                        </wps:bodyPr>
                      </wps:wsp>
                      <wps:wsp>
                        <wps:cNvPr id="8" name="Rectangle 5"/>
                        <wps:cNvSpPr>
                          <a:spLocks noChangeArrowheads="1"/>
                        </wps:cNvSpPr>
                        <wps:spPr bwMode="auto">
                          <a:xfrm>
                            <a:off x="43432" y="3512"/>
                            <a:ext cx="6860" cy="3428"/>
                          </a:xfrm>
                          <a:prstGeom prst="rect">
                            <a:avLst/>
                          </a:prstGeom>
                          <a:solidFill>
                            <a:srgbClr val="FFFFFF"/>
                          </a:solidFill>
                          <a:ln w="9525">
                            <a:solidFill>
                              <a:srgbClr val="000000"/>
                            </a:solidFill>
                            <a:miter lim="800000"/>
                            <a:headEnd/>
                            <a:tailEnd/>
                          </a:ln>
                        </wps:spPr>
                        <wps:txbx>
                          <w:txbxContent>
                            <w:p w:rsidR="00CF24C7" w:rsidRDefault="00EC5D8A">
                              <w:pPr>
                                <w:jc w:val="center"/>
                              </w:pPr>
                              <w:r>
                                <w:t>нет</w:t>
                              </w:r>
                            </w:p>
                          </w:txbxContent>
                        </wps:txbx>
                        <wps:bodyPr rot="0" vert="horz" wrap="square" lIns="91440" tIns="45720" rIns="91440" bIns="45720" anchor="t" anchorCtr="0" upright="1">
                          <a:noAutofit/>
                        </wps:bodyPr>
                      </wps:wsp>
                      <wps:wsp>
                        <wps:cNvPr id="9" name="Rectangle 7"/>
                        <wps:cNvSpPr>
                          <a:spLocks noChangeArrowheads="1"/>
                        </wps:cNvSpPr>
                        <wps:spPr bwMode="auto">
                          <a:xfrm>
                            <a:off x="40195" y="11716"/>
                            <a:ext cx="19145" cy="8000"/>
                          </a:xfrm>
                          <a:prstGeom prst="rect">
                            <a:avLst/>
                          </a:prstGeom>
                          <a:solidFill>
                            <a:srgbClr val="FFFFFF"/>
                          </a:solidFill>
                          <a:ln w="9525">
                            <a:solidFill>
                              <a:srgbClr val="000000"/>
                            </a:solidFill>
                            <a:miter lim="800000"/>
                            <a:headEnd/>
                            <a:tailEnd/>
                          </a:ln>
                        </wps:spPr>
                        <wps:txbx>
                          <w:txbxContent>
                            <w:p w:rsidR="00CF24C7" w:rsidRDefault="00EC5D8A">
                              <w:pPr>
                                <w:jc w:val="center"/>
                                <w:rPr>
                                  <w:rFonts w:cs="Times New Roman"/>
                                  <w:sz w:val="24"/>
                                  <w:szCs w:val="24"/>
                                </w:rPr>
                              </w:pPr>
                              <w:r>
                                <w:rPr>
                                  <w:rFonts w:cs="Times New Roman"/>
                                  <w:sz w:val="24"/>
                                  <w:szCs w:val="24"/>
                                </w:rPr>
                                <w:t xml:space="preserve">мотивированный отказ </w:t>
                              </w:r>
                            </w:p>
                            <w:p w:rsidR="00CF24C7" w:rsidRDefault="00EC5D8A">
                              <w:pPr>
                                <w:jc w:val="center"/>
                                <w:rPr>
                                  <w:rFonts w:cs="Times New Roman"/>
                                  <w:sz w:val="24"/>
                                  <w:szCs w:val="24"/>
                                </w:rPr>
                              </w:pPr>
                              <w:r>
                                <w:rPr>
                                  <w:rFonts w:cs="Times New Roman"/>
                                  <w:sz w:val="24"/>
                                  <w:szCs w:val="24"/>
                                </w:rPr>
                                <w:t xml:space="preserve">в приеме документов </w:t>
                              </w:r>
                            </w:p>
                            <w:p w:rsidR="00CF24C7" w:rsidRDefault="00EC5D8A">
                              <w:pPr>
                                <w:jc w:val="center"/>
                                <w:rPr>
                                  <w:rFonts w:cs="Times New Roman"/>
                                  <w:sz w:val="24"/>
                                  <w:szCs w:val="24"/>
                                </w:rPr>
                              </w:pPr>
                              <w:r>
                                <w:rPr>
                                  <w:rFonts w:cs="Times New Roman"/>
                                  <w:sz w:val="24"/>
                                  <w:szCs w:val="24"/>
                                </w:rPr>
                                <w:t xml:space="preserve">в соответствии с п.13 </w:t>
                              </w:r>
                            </w:p>
                            <w:p w:rsidR="00CF24C7" w:rsidRDefault="00EC5D8A">
                              <w:pPr>
                                <w:jc w:val="center"/>
                                <w:rPr>
                                  <w:rFonts w:cs="Times New Roman"/>
                                  <w:sz w:val="24"/>
                                  <w:szCs w:val="24"/>
                                </w:rPr>
                              </w:pPr>
                              <w:r>
                                <w:rPr>
                                  <w:rFonts w:cs="Times New Roman"/>
                                  <w:sz w:val="24"/>
                                  <w:szCs w:val="24"/>
                                </w:rPr>
                                <w:t xml:space="preserve">раздела </w:t>
                              </w:r>
                              <w:r>
                                <w:rPr>
                                  <w:rFonts w:cs="Times New Roman"/>
                                  <w:sz w:val="24"/>
                                  <w:szCs w:val="24"/>
                                  <w:lang w:val="en-US"/>
                                </w:rPr>
                                <w:t>II</w:t>
                              </w:r>
                              <w:r>
                                <w:rPr>
                                  <w:rFonts w:cs="Times New Roman"/>
                                  <w:sz w:val="24"/>
                                  <w:szCs w:val="24"/>
                                </w:rPr>
                                <w:t xml:space="preserve"> регламента</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12761" y="15143"/>
                            <a:ext cx="6860" cy="2476"/>
                          </a:xfrm>
                          <a:prstGeom prst="rect">
                            <a:avLst/>
                          </a:prstGeom>
                          <a:solidFill>
                            <a:srgbClr val="FFFFFF"/>
                          </a:solidFill>
                          <a:ln w="9525">
                            <a:solidFill>
                              <a:srgbClr val="000000"/>
                            </a:solidFill>
                            <a:miter lim="800000"/>
                            <a:headEnd/>
                            <a:tailEnd/>
                          </a:ln>
                        </wps:spPr>
                        <wps:txbx>
                          <w:txbxContent>
                            <w:p w:rsidR="00CF24C7" w:rsidRDefault="00EC5D8A">
                              <w:pPr>
                                <w:jc w:val="center"/>
                                <w:rPr>
                                  <w:sz w:val="24"/>
                                  <w:szCs w:val="24"/>
                                </w:rPr>
                              </w:pPr>
                              <w:r>
                                <w:rPr>
                                  <w:sz w:val="24"/>
                                  <w:szCs w:val="24"/>
                                </w:rPr>
                                <w:t>да</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25520" y="14953"/>
                            <a:ext cx="6860" cy="2666"/>
                          </a:xfrm>
                          <a:prstGeom prst="rect">
                            <a:avLst/>
                          </a:prstGeom>
                          <a:solidFill>
                            <a:srgbClr val="FFFFFF"/>
                          </a:solidFill>
                          <a:ln w="9525">
                            <a:solidFill>
                              <a:srgbClr val="000000"/>
                            </a:solidFill>
                            <a:miter lim="800000"/>
                            <a:headEnd/>
                            <a:tailEnd/>
                          </a:ln>
                        </wps:spPr>
                        <wps:txbx>
                          <w:txbxContent>
                            <w:p w:rsidR="00CF24C7" w:rsidRDefault="00EC5D8A">
                              <w:pPr>
                                <w:jc w:val="center"/>
                                <w:rPr>
                                  <w:sz w:val="24"/>
                                  <w:szCs w:val="24"/>
                                </w:rPr>
                              </w:pPr>
                              <w:r>
                                <w:rPr>
                                  <w:sz w:val="24"/>
                                  <w:szCs w:val="24"/>
                                </w:rPr>
                                <w:t>нет</w:t>
                              </w:r>
                            </w:p>
                          </w:txbxContent>
                        </wps:txbx>
                        <wps:bodyPr rot="0" vert="horz" wrap="square" lIns="91440" tIns="45720" rIns="91440" bIns="45720" anchor="t" anchorCtr="0" upright="1">
                          <a:noAutofit/>
                        </wps:bodyPr>
                      </wps:wsp>
                      <wps:wsp>
                        <wps:cNvPr id="12" name="Rectangle 10"/>
                        <wps:cNvSpPr>
                          <a:spLocks noChangeArrowheads="1"/>
                        </wps:cNvSpPr>
                        <wps:spPr bwMode="auto">
                          <a:xfrm>
                            <a:off x="1904" y="24098"/>
                            <a:ext cx="28480" cy="6476"/>
                          </a:xfrm>
                          <a:prstGeom prst="rect">
                            <a:avLst/>
                          </a:prstGeom>
                          <a:solidFill>
                            <a:srgbClr val="FFFFFF"/>
                          </a:solidFill>
                          <a:ln w="9525">
                            <a:solidFill>
                              <a:srgbClr val="000000"/>
                            </a:solidFill>
                            <a:miter lim="800000"/>
                            <a:headEnd/>
                            <a:tailEnd/>
                          </a:ln>
                        </wps:spPr>
                        <wps:txbx>
                          <w:txbxContent>
                            <w:p w:rsidR="00CF24C7" w:rsidRDefault="00EC5D8A">
                              <w:pPr>
                                <w:jc w:val="center"/>
                                <w:rPr>
                                  <w:rFonts w:cs="Times New Roman"/>
                                  <w:sz w:val="24"/>
                                  <w:szCs w:val="24"/>
                                </w:rPr>
                              </w:pPr>
                              <w:r>
                                <w:rPr>
                                  <w:rFonts w:cs="Times New Roman"/>
                                  <w:sz w:val="24"/>
                                  <w:szCs w:val="24"/>
                                </w:rPr>
                                <w:t xml:space="preserve">выдача решения о согласовании </w:t>
                              </w:r>
                            </w:p>
                            <w:p w:rsidR="00CF24C7" w:rsidRDefault="00EC5D8A">
                              <w:pPr>
                                <w:jc w:val="center"/>
                                <w:rPr>
                                  <w:rFonts w:cs="Times New Roman"/>
                                  <w:sz w:val="24"/>
                                  <w:szCs w:val="24"/>
                                </w:rPr>
                              </w:pPr>
                              <w:r>
                                <w:rPr>
                                  <w:rFonts w:cs="Times New Roman"/>
                                  <w:sz w:val="24"/>
                                  <w:szCs w:val="24"/>
                                </w:rPr>
                                <w:t xml:space="preserve">переустройства и (или) перепланировки жилого помещения </w:t>
                              </w:r>
                            </w:p>
                          </w:txbxContent>
                        </wps:txbx>
                        <wps:bodyPr rot="0" vert="horz" wrap="square" lIns="91440" tIns="45720" rIns="91440" bIns="45720" anchor="t" anchorCtr="0" upright="1">
                          <a:noAutofit/>
                        </wps:bodyPr>
                      </wps:wsp>
                      <wps:wsp>
                        <wps:cNvPr id="13" name="Rectangle 11"/>
                        <wps:cNvSpPr>
                          <a:spLocks noChangeArrowheads="1"/>
                        </wps:cNvSpPr>
                        <wps:spPr bwMode="auto">
                          <a:xfrm>
                            <a:off x="33239" y="23716"/>
                            <a:ext cx="26292" cy="6858"/>
                          </a:xfrm>
                          <a:prstGeom prst="rect">
                            <a:avLst/>
                          </a:prstGeom>
                          <a:solidFill>
                            <a:srgbClr val="FFFFFF"/>
                          </a:solidFill>
                          <a:ln w="9525">
                            <a:solidFill>
                              <a:srgbClr val="000000"/>
                            </a:solidFill>
                            <a:miter lim="800000"/>
                            <a:headEnd/>
                            <a:tailEnd/>
                          </a:ln>
                        </wps:spPr>
                        <wps:txbx>
                          <w:txbxContent>
                            <w:p w:rsidR="00CF24C7" w:rsidRDefault="00EC5D8A">
                              <w:pPr>
                                <w:jc w:val="center"/>
                                <w:rPr>
                                  <w:rFonts w:cs="Times New Roman"/>
                                  <w:sz w:val="24"/>
                                  <w:szCs w:val="24"/>
                                </w:rPr>
                              </w:pPr>
                              <w:r>
                                <w:rPr>
                                  <w:rFonts w:cs="Times New Roman"/>
                                  <w:sz w:val="24"/>
                                  <w:szCs w:val="24"/>
                                </w:rPr>
                                <w:t>отказ в согласовании переустройства</w:t>
                              </w:r>
                            </w:p>
                            <w:p w:rsidR="00CF24C7" w:rsidRDefault="00EC5D8A">
                              <w:pPr>
                                <w:jc w:val="center"/>
                                <w:rPr>
                                  <w:rFonts w:cs="Times New Roman"/>
                                  <w:sz w:val="24"/>
                                  <w:szCs w:val="24"/>
                                </w:rPr>
                              </w:pPr>
                              <w:r>
                                <w:rPr>
                                  <w:rFonts w:cs="Times New Roman"/>
                                  <w:sz w:val="24"/>
                                  <w:szCs w:val="24"/>
                                </w:rPr>
                                <w:t xml:space="preserve">и (или) перепланировки жилого </w:t>
                              </w:r>
                            </w:p>
                            <w:p w:rsidR="00CF24C7" w:rsidRDefault="00EC5D8A">
                              <w:pPr>
                                <w:jc w:val="center"/>
                              </w:pPr>
                              <w:r>
                                <w:rPr>
                                  <w:rFonts w:cs="Times New Roman"/>
                                  <w:sz w:val="24"/>
                                  <w:szCs w:val="24"/>
                                </w:rPr>
                                <w:t>помещения</w:t>
                              </w:r>
                            </w:p>
                          </w:txbxContent>
                        </wps:txbx>
                        <wps:bodyPr rot="0" vert="horz" wrap="square" lIns="91440" tIns="45720" rIns="91440" bIns="45720" anchor="t" anchorCtr="0" upright="1">
                          <a:noAutofit/>
                        </wps:bodyPr>
                      </wps:wsp>
                      <wps:wsp>
                        <wps:cNvPr id="14" name="Line 12"/>
                        <wps:cNvCnPr>
                          <a:cxnSpLocks noChangeShapeType="1"/>
                        </wps:cNvCnPr>
                        <wps:spPr bwMode="auto">
                          <a:xfrm>
                            <a:off x="16379" y="0"/>
                            <a:ext cx="0" cy="2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46965" y="0"/>
                            <a:ext cx="0" cy="3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6280" y="5708"/>
                            <a:ext cx="0" cy="22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46965" y="6940"/>
                            <a:ext cx="0" cy="45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flipH="1">
                            <a:off x="29527" y="12373"/>
                            <a:ext cx="0" cy="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16002" y="17907"/>
                            <a:ext cx="0" cy="6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15141" y="30574"/>
                            <a:ext cx="0" cy="19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Прямоугольник 27"/>
                        <wps:cNvSpPr>
                          <a:spLocks noChangeArrowheads="1"/>
                        </wps:cNvSpPr>
                        <wps:spPr bwMode="auto">
                          <a:xfrm>
                            <a:off x="3810" y="7997"/>
                            <a:ext cx="34385" cy="4566"/>
                          </a:xfrm>
                          <a:prstGeom prst="rect">
                            <a:avLst/>
                          </a:prstGeom>
                          <a:solidFill>
                            <a:schemeClr val="lt1">
                              <a:lumMod val="100000"/>
                              <a:lumOff val="0"/>
                            </a:schemeClr>
                          </a:solidFill>
                          <a:ln w="19050">
                            <a:solidFill>
                              <a:schemeClr val="tx1">
                                <a:lumMod val="100000"/>
                                <a:lumOff val="0"/>
                              </a:schemeClr>
                            </a:solidFill>
                            <a:prstDash val="dash"/>
                            <a:miter lim="800000"/>
                            <a:headEnd/>
                            <a:tailEnd/>
                          </a:ln>
                        </wps:spPr>
                        <wps:txbx>
                          <w:txbxContent>
                            <w:p w:rsidR="00CF24C7" w:rsidRDefault="00EC5D8A">
                              <w:pPr>
                                <w:jc w:val="center"/>
                                <w:rPr>
                                  <w:sz w:val="24"/>
                                  <w:szCs w:val="24"/>
                                </w:rPr>
                              </w:pPr>
                              <w:r>
                                <w:rPr>
                                  <w:sz w:val="24"/>
                                  <w:szCs w:val="24"/>
                                </w:rPr>
                                <w:t xml:space="preserve">истребование документов (сведений), находящихся </w:t>
                              </w:r>
                            </w:p>
                            <w:p w:rsidR="00CF24C7" w:rsidRDefault="00EC5D8A">
                              <w:pPr>
                                <w:jc w:val="center"/>
                              </w:pPr>
                              <w:r>
                                <w:rPr>
                                  <w:sz w:val="24"/>
                                  <w:szCs w:val="24"/>
                                </w:rPr>
                                <w:t>в распоряжении других органов</w:t>
                              </w:r>
                              <w:r>
                                <w:t xml:space="preserve"> </w:t>
                              </w:r>
                              <w:r>
                                <w:rPr>
                                  <w:sz w:val="24"/>
                                  <w:szCs w:val="24"/>
                                </w:rPr>
                                <w:t>и организаций</w:t>
                              </w:r>
                            </w:p>
                            <w:p w:rsidR="00CF24C7" w:rsidRDefault="00CF24C7">
                              <w:pPr>
                                <w:jc w:val="center"/>
                              </w:pPr>
                            </w:p>
                          </w:txbxContent>
                        </wps:txbx>
                        <wps:bodyPr rot="0" vert="horz" wrap="square" lIns="91440" tIns="45720" rIns="91440" bIns="45720" anchor="ctr" anchorCtr="0" upright="1">
                          <a:noAutofit/>
                        </wps:bodyPr>
                      </wps:wsp>
                      <pic:pic xmlns:pic="http://schemas.openxmlformats.org/drawingml/2006/picture">
                        <pic:nvPicPr>
                          <pic:cNvPr id="22" name="Рисунок 2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15420" y="12563"/>
                            <a:ext cx="1585" cy="3048"/>
                          </a:xfrm>
                          <a:prstGeom prst="rect">
                            <a:avLst/>
                          </a:prstGeom>
                          <a:noFill/>
                          <a:extLst>
                            <a:ext uri="{909E8E84-426E-40DD-AFC4-6F175D3DCCD1}">
                              <a14:hiddenFill xmlns:a14="http://schemas.microsoft.com/office/drawing/2010/main">
                                <a:solidFill>
                                  <a:srgbClr val="FFFFFF"/>
                                </a:solidFill>
                              </a14:hiddenFill>
                            </a:ext>
                          </a:extLst>
                        </pic:spPr>
                      </pic:pic>
                      <wps:wsp>
                        <wps:cNvPr id="23" name="Прямая со стрелкой 29"/>
                        <wps:cNvCnPr>
                          <a:cxnSpLocks noChangeShapeType="1"/>
                        </wps:cNvCnPr>
                        <wps:spPr bwMode="auto">
                          <a:xfrm>
                            <a:off x="32380" y="17619"/>
                            <a:ext cx="6577" cy="60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9" style="width:516.7pt;height:324.75pt;mso-position-horizontal-relative:char;mso-position-vertical-relative:line" coordsize="61912,41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">
                <v:rect id="Прямоугольник 8" o:spid="_x0000_s1030" style="position:absolute;width:61912;height:4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4" o:spid="_x0000_s1031" style="position:absolute;left:12761;top:2280;width:686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F24C7" w:rsidRDefault="00EC5D8A">
                        <w:pPr>
                          <w:jc w:val="center"/>
                        </w:pPr>
                        <w:r>
                          <w:t>да</w:t>
                        </w:r>
                      </w:p>
                      <w:p w:rsidR="00CF24C7" w:rsidRDefault="00CF24C7">
                        <w:pPr>
                          <w:jc w:val="center"/>
                        </w:pPr>
                      </w:p>
                    </w:txbxContent>
                  </v:textbox>
                </v:rect>
                <v:rect id="Rectangle 5" o:spid="_x0000_s1032" style="position:absolute;left:43432;top:3512;width:686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F24C7" w:rsidRDefault="00EC5D8A">
                        <w:pPr>
                          <w:jc w:val="center"/>
                        </w:pPr>
                        <w:r>
                          <w:t>нет</w:t>
                        </w:r>
                      </w:p>
                    </w:txbxContent>
                  </v:textbox>
                </v:rect>
                <v:rect id="Rectangle 7" o:spid="_x0000_s1033" style="position:absolute;left:40195;top:11716;width:19145;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F24C7" w:rsidRDefault="00EC5D8A">
                        <w:pPr>
                          <w:jc w:val="center"/>
                          <w:rPr>
                            <w:rFonts w:cs="Times New Roman"/>
                            <w:sz w:val="24"/>
                            <w:szCs w:val="24"/>
                          </w:rPr>
                        </w:pPr>
                        <w:r>
                          <w:rPr>
                            <w:rFonts w:cs="Times New Roman"/>
                            <w:sz w:val="24"/>
                            <w:szCs w:val="24"/>
                          </w:rPr>
                          <w:t xml:space="preserve">мотивированный отказ </w:t>
                        </w:r>
                      </w:p>
                      <w:p w:rsidR="00CF24C7" w:rsidRDefault="00EC5D8A">
                        <w:pPr>
                          <w:jc w:val="center"/>
                          <w:rPr>
                            <w:rFonts w:cs="Times New Roman"/>
                            <w:sz w:val="24"/>
                            <w:szCs w:val="24"/>
                          </w:rPr>
                        </w:pPr>
                        <w:r>
                          <w:rPr>
                            <w:rFonts w:cs="Times New Roman"/>
                            <w:sz w:val="24"/>
                            <w:szCs w:val="24"/>
                          </w:rPr>
                          <w:t xml:space="preserve">в приеме документов </w:t>
                        </w:r>
                      </w:p>
                      <w:p w:rsidR="00CF24C7" w:rsidRDefault="00EC5D8A">
                        <w:pPr>
                          <w:jc w:val="center"/>
                          <w:rPr>
                            <w:rFonts w:cs="Times New Roman"/>
                            <w:sz w:val="24"/>
                            <w:szCs w:val="24"/>
                          </w:rPr>
                        </w:pPr>
                        <w:r>
                          <w:rPr>
                            <w:rFonts w:cs="Times New Roman"/>
                            <w:sz w:val="24"/>
                            <w:szCs w:val="24"/>
                          </w:rPr>
                          <w:t xml:space="preserve">в соответствии с п.13 </w:t>
                        </w:r>
                      </w:p>
                      <w:p w:rsidR="00CF24C7" w:rsidRDefault="00EC5D8A">
                        <w:pPr>
                          <w:jc w:val="center"/>
                          <w:rPr>
                            <w:rFonts w:cs="Times New Roman"/>
                            <w:sz w:val="24"/>
                            <w:szCs w:val="24"/>
                          </w:rPr>
                        </w:pPr>
                        <w:r>
                          <w:rPr>
                            <w:rFonts w:cs="Times New Roman"/>
                            <w:sz w:val="24"/>
                            <w:szCs w:val="24"/>
                          </w:rPr>
                          <w:t xml:space="preserve">раздела </w:t>
                        </w:r>
                        <w:r>
                          <w:rPr>
                            <w:rFonts w:cs="Times New Roman"/>
                            <w:sz w:val="24"/>
                            <w:szCs w:val="24"/>
                            <w:lang w:val="en-US"/>
                          </w:rPr>
                          <w:t>II</w:t>
                        </w:r>
                        <w:r>
                          <w:rPr>
                            <w:rFonts w:cs="Times New Roman"/>
                            <w:sz w:val="24"/>
                            <w:szCs w:val="24"/>
                          </w:rPr>
                          <w:t xml:space="preserve"> регламента</w:t>
                        </w:r>
                      </w:p>
                    </w:txbxContent>
                  </v:textbox>
                </v:rect>
                <v:rect id="Rectangle 8" o:spid="_x0000_s1034" style="position:absolute;left:12761;top:15143;width:686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F24C7" w:rsidRDefault="00EC5D8A">
                        <w:pPr>
                          <w:jc w:val="center"/>
                          <w:rPr>
                            <w:sz w:val="24"/>
                            <w:szCs w:val="24"/>
                          </w:rPr>
                        </w:pPr>
                        <w:r>
                          <w:rPr>
                            <w:sz w:val="24"/>
                            <w:szCs w:val="24"/>
                          </w:rPr>
                          <w:t>да</w:t>
                        </w:r>
                      </w:p>
                    </w:txbxContent>
                  </v:textbox>
                </v:rect>
                <v:rect id="Rectangle 9" o:spid="_x0000_s1035" style="position:absolute;left:25520;top:14953;width:6860;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F24C7" w:rsidRDefault="00EC5D8A">
                        <w:pPr>
                          <w:jc w:val="center"/>
                          <w:rPr>
                            <w:sz w:val="24"/>
                            <w:szCs w:val="24"/>
                          </w:rPr>
                        </w:pPr>
                        <w:r>
                          <w:rPr>
                            <w:sz w:val="24"/>
                            <w:szCs w:val="24"/>
                          </w:rPr>
                          <w:t>нет</w:t>
                        </w:r>
                      </w:p>
                    </w:txbxContent>
                  </v:textbox>
                </v:rect>
                <v:rect id="Rectangle 10" o:spid="_x0000_s1036" style="position:absolute;left:1904;top:24098;width:28480;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F24C7" w:rsidRDefault="00EC5D8A">
                        <w:pPr>
                          <w:jc w:val="center"/>
                          <w:rPr>
                            <w:rFonts w:cs="Times New Roman"/>
                            <w:sz w:val="24"/>
                            <w:szCs w:val="24"/>
                          </w:rPr>
                        </w:pPr>
                        <w:r>
                          <w:rPr>
                            <w:rFonts w:cs="Times New Roman"/>
                            <w:sz w:val="24"/>
                            <w:szCs w:val="24"/>
                          </w:rPr>
                          <w:t xml:space="preserve">выдача решения о согласовании </w:t>
                        </w:r>
                      </w:p>
                      <w:p w:rsidR="00CF24C7" w:rsidRDefault="00EC5D8A">
                        <w:pPr>
                          <w:jc w:val="center"/>
                          <w:rPr>
                            <w:rFonts w:cs="Times New Roman"/>
                            <w:sz w:val="24"/>
                            <w:szCs w:val="24"/>
                          </w:rPr>
                        </w:pPr>
                        <w:r>
                          <w:rPr>
                            <w:rFonts w:cs="Times New Roman"/>
                            <w:sz w:val="24"/>
                            <w:szCs w:val="24"/>
                          </w:rPr>
                          <w:t xml:space="preserve">переустройства и (или) перепланировки жилого помещения </w:t>
                        </w:r>
                      </w:p>
                    </w:txbxContent>
                  </v:textbox>
                </v:rect>
                <v:rect id="Rectangle 11" o:spid="_x0000_s1037" style="position:absolute;left:33239;top:23716;width:2629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CF24C7" w:rsidRDefault="00EC5D8A">
                        <w:pPr>
                          <w:jc w:val="center"/>
                          <w:rPr>
                            <w:rFonts w:cs="Times New Roman"/>
                            <w:sz w:val="24"/>
                            <w:szCs w:val="24"/>
                          </w:rPr>
                        </w:pPr>
                        <w:r>
                          <w:rPr>
                            <w:rFonts w:cs="Times New Roman"/>
                            <w:sz w:val="24"/>
                            <w:szCs w:val="24"/>
                          </w:rPr>
                          <w:t>отказ в согласовании переустройства</w:t>
                        </w:r>
                      </w:p>
                      <w:p w:rsidR="00CF24C7" w:rsidRDefault="00EC5D8A">
                        <w:pPr>
                          <w:jc w:val="center"/>
                          <w:rPr>
                            <w:rFonts w:cs="Times New Roman"/>
                            <w:sz w:val="24"/>
                            <w:szCs w:val="24"/>
                          </w:rPr>
                        </w:pPr>
                        <w:r>
                          <w:rPr>
                            <w:rFonts w:cs="Times New Roman"/>
                            <w:sz w:val="24"/>
                            <w:szCs w:val="24"/>
                          </w:rPr>
                          <w:t xml:space="preserve">и (или) перепланировки жилого </w:t>
                        </w:r>
                      </w:p>
                      <w:p w:rsidR="00CF24C7" w:rsidRDefault="00EC5D8A">
                        <w:pPr>
                          <w:jc w:val="center"/>
                        </w:pPr>
                        <w:r>
                          <w:rPr>
                            <w:rFonts w:cs="Times New Roman"/>
                            <w:sz w:val="24"/>
                            <w:szCs w:val="24"/>
                          </w:rPr>
                          <w:t>помещения</w:t>
                        </w:r>
                      </w:p>
                    </w:txbxContent>
                  </v:textbox>
                </v:rect>
                <v:line id="Line 12" o:spid="_x0000_s1038" style="position:absolute;visibility:visible;mso-wrap-style:square" from="16379,0" to="16379,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3" o:spid="_x0000_s1039" style="position:absolute;visibility:visible;mso-wrap-style:square" from="46965,0" to="46965,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4" o:spid="_x0000_s1040" style="position:absolute;visibility:visible;mso-wrap-style:square" from="16280,5708" to="1628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5" o:spid="_x0000_s1041" style="position:absolute;visibility:visible;mso-wrap-style:square" from="46965,6940" to="46965,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8" o:spid="_x0000_s1042" style="position:absolute;flip:x;visibility:visible;mso-wrap-style:square" from="29527,12373" to="29527,1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19" o:spid="_x0000_s1043" style="position:absolute;visibility:visible;mso-wrap-style:square" from="16002,17907" to="16002,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0" o:spid="_x0000_s1044" style="position:absolute;visibility:visible;mso-wrap-style:square" from="15141,30574" to="15141,32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Прямоугольник 27" o:spid="_x0000_s1045" style="position:absolute;left:3810;top:7997;width:34385;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0l0sMA&#10;AADbAAAADwAAAGRycy9kb3ducmV2LnhtbESPQYvCMBSE74L/ITxhL2JTBd3drlHERfQk2F0Qb4/m&#10;2Rabl9LEWv+9EQSPw8x8w8yXnalES40rLSsYRzEI4szqknMF/3+b0RcI55E1VpZJwZ0cLBf93hwT&#10;bW98oDb1uQgQdgkqKLyvEyldVpBBF9maOHhn2xj0QTa51A3eAtxUchLHM2mw5LBQYE3rgrJLejUK&#10;9s7ml/Y4bYm2p9N3ne7p83eo1MegW/2A8NT5d/jV3mkFkz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0l0sMAAADbAAAADwAAAAAAAAAAAAAAAACYAgAAZHJzL2Rv&#10;d25yZXYueG1sUEsFBgAAAAAEAAQA9QAAAIgDAAAAAA==&#10;" fillcolor="white [3201]" strokecolor="black [3213]" strokeweight="1.5pt">
                  <v:stroke dashstyle="dash"/>
                  <v:textbox>
                    <w:txbxContent>
                      <w:p w:rsidR="00CF24C7" w:rsidRDefault="00EC5D8A">
                        <w:pPr>
                          <w:jc w:val="center"/>
                          <w:rPr>
                            <w:sz w:val="24"/>
                            <w:szCs w:val="24"/>
                          </w:rPr>
                        </w:pPr>
                        <w:r>
                          <w:rPr>
                            <w:sz w:val="24"/>
                            <w:szCs w:val="24"/>
                          </w:rPr>
                          <w:t xml:space="preserve">истребование документов (сведений), находящихся </w:t>
                        </w:r>
                      </w:p>
                      <w:p w:rsidR="00CF24C7" w:rsidRDefault="00EC5D8A">
                        <w:pPr>
                          <w:jc w:val="center"/>
                        </w:pPr>
                        <w:r>
                          <w:rPr>
                            <w:sz w:val="24"/>
                            <w:szCs w:val="24"/>
                          </w:rPr>
                          <w:t>в распоряжении других органов</w:t>
                        </w:r>
                        <w:r>
                          <w:t xml:space="preserve"> </w:t>
                        </w:r>
                        <w:r>
                          <w:rPr>
                            <w:sz w:val="24"/>
                            <w:szCs w:val="24"/>
                          </w:rPr>
                          <w:t>и организаций</w:t>
                        </w:r>
                      </w:p>
                      <w:p w:rsidR="00CF24C7" w:rsidRDefault="00CF24C7">
                        <w:pPr>
                          <w:jc w:val="center"/>
                        </w:pPr>
                      </w:p>
                    </w:txbxContent>
                  </v:textbox>
                </v:rect>
                <v:shape id="Рисунок 28" o:spid="_x0000_s1046" type="#_x0000_t75" style="position:absolute;left:15420;top:12563;width:1585;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dA7PDAAAA2wAAAA8AAABkcnMvZG93bnJldi54bWxEj0FrwkAUhO8F/8PyhN7qxiBJia4iikR6&#10;a6qeH9lnEsy+DdltEv99t1DocZiZb5jNbjKtGKh3jWUFy0UEgri0uuFKweXr9PYOwnlkja1lUvAk&#10;B7vt7GWDmbYjf9JQ+EoECLsMFdTed5mUrqzJoFvYjjh4d9sb9EH2ldQ9jgFuWhlHUSINNhwWauzo&#10;UFP5KL6NgtXxYpb7W/qR23xcpYfrKZnSVqnX+bRfg/A0+f/wX/usFcQx/H4JP0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R0Ds8MAAADbAAAADwAAAAAAAAAAAAAAAACf&#10;AgAAZHJzL2Rvd25yZXYueG1sUEsFBgAAAAAEAAQA9wAAAI8DAAAAAA==&#10;">
                  <v:imagedata r:id="rId23" o:title=""/>
                  <v:path arrowok="t"/>
                </v:shape>
                <v:shapetype id="_x0000_t32" coordsize="21600,21600" o:spt="32" o:oned="t" path="m,l21600,21600e" filled="f">
                  <v:path arrowok="t" fillok="f" o:connecttype="none"/>
                  <o:lock v:ext="edit" shapetype="t"/>
                </v:shapetype>
                <v:shape id="Прямая со стрелкой 29" o:spid="_x0000_s1047" type="#_x0000_t32" style="position:absolute;left:32380;top:17619;width:6577;height:6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keMMAAADbAAAADwAAAGRycy9kb3ducmV2LnhtbESPQYvCMBSE7wv+h/AEb2uqgm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JHjDAAAA2wAAAA8AAAAAAAAAAAAA&#10;AAAAoQIAAGRycy9kb3ducmV2LnhtbFBLBQYAAAAABAAEAPkAAACRAwAAAAA=&#10;" strokecolor="black [3040]">
                  <v:stroke endarrow="open"/>
                </v:shape>
                <w10:anchorlock/>
              </v:group>
            </w:pict>
          </mc:Fallback>
        </mc:AlternateContent>
      </w:r>
    </w:p>
    <w:p w:rsidR="00CF24C7" w:rsidRDefault="00EE323A">
      <w:pPr>
        <w:pStyle w:val="Pro-List2"/>
        <w:tabs>
          <w:tab w:val="left" w:pos="720"/>
        </w:tabs>
        <w:spacing w:before="0" w:line="240" w:lineRule="auto"/>
        <w:ind w:left="0" w:firstLine="567"/>
        <w:rPr>
          <w:rFonts w:ascii="Times New Roman" w:hAnsi="Times New Roman"/>
          <w:sz w:val="24"/>
          <w:szCs w:val="24"/>
          <w:lang w:val="en-US"/>
        </w:rPr>
      </w:pPr>
      <w:r>
        <w:rPr>
          <w:noProof/>
        </w:rPr>
        <mc:AlternateContent>
          <mc:Choice Requires="wps">
            <w:drawing>
              <wp:anchor distT="0" distB="0" distL="114300" distR="114300" simplePos="0" relativeHeight="251664384" behindDoc="0" locked="0" layoutInCell="1" allowOverlap="1">
                <wp:simplePos x="0" y="0"/>
                <wp:positionH relativeFrom="column">
                  <wp:posOffset>3246755</wp:posOffset>
                </wp:positionH>
                <wp:positionV relativeFrom="paragraph">
                  <wp:posOffset>64135</wp:posOffset>
                </wp:positionV>
                <wp:extent cx="800100" cy="3429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F24C7" w:rsidRDefault="00EC5D8A">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8" style="position:absolute;left:0;text-align:left;margin-left:255.65pt;margin-top:5.05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">
                <v:textbox>
                  <w:txbxContent>
                    <w:p w:rsidR="00CF24C7" w:rsidRDefault="00EC5D8A">
                      <w:pPr>
                        <w:jc w:val="center"/>
                      </w:pPr>
                      <w:r>
                        <w:t>нет</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466090</wp:posOffset>
                </wp:positionH>
                <wp:positionV relativeFrom="paragraph">
                  <wp:posOffset>64135</wp:posOffset>
                </wp:positionV>
                <wp:extent cx="800100" cy="342900"/>
                <wp:effectExtent l="0" t="0" r="19050" b="19050"/>
                <wp:wrapNone/>
                <wp:docPr id="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CF24C7" w:rsidRDefault="00EC5D8A">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9" style="position:absolute;left:0;text-align:left;margin-left:36.7pt;margin-top:5.05pt;width:6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">
                <v:textbox>
                  <w:txbxContent>
                    <w:p w:rsidR="00CF24C7" w:rsidRDefault="00EC5D8A">
                      <w:pPr>
                        <w:jc w:val="center"/>
                      </w:pPr>
                      <w:r>
                        <w:t>да</w:t>
                      </w:r>
                    </w:p>
                  </w:txbxContent>
                </v:textbox>
              </v:rect>
            </w:pict>
          </mc:Fallback>
        </mc:AlternateContent>
      </w:r>
      <w:r w:rsidR="00EC5D8A">
        <w:rPr>
          <w:rFonts w:ascii="Times New Roman" w:hAnsi="Times New Roman"/>
          <w:sz w:val="24"/>
          <w:szCs w:val="24"/>
        </w:rPr>
        <w:tab/>
      </w:r>
      <w:r w:rsidR="00EC5D8A">
        <w:rPr>
          <w:rFonts w:ascii="Times New Roman" w:hAnsi="Times New Roman"/>
          <w:sz w:val="24"/>
          <w:szCs w:val="24"/>
        </w:rPr>
        <w:tab/>
      </w:r>
      <w:r w:rsidR="00EC5D8A">
        <w:rPr>
          <w:rFonts w:ascii="Times New Roman" w:hAnsi="Times New Roman"/>
          <w:sz w:val="24"/>
          <w:szCs w:val="24"/>
        </w:rPr>
        <w:tab/>
      </w:r>
      <w:r w:rsidR="00EC5D8A">
        <w:rPr>
          <w:rFonts w:ascii="Times New Roman" w:hAnsi="Times New Roman"/>
          <w:sz w:val="24"/>
          <w:szCs w:val="24"/>
        </w:rPr>
        <w:tab/>
      </w:r>
      <w:r w:rsidR="00EC5D8A">
        <w:rPr>
          <w:rFonts w:ascii="Times New Roman" w:hAnsi="Times New Roman"/>
          <w:sz w:val="24"/>
          <w:szCs w:val="24"/>
        </w:rPr>
        <w:tab/>
      </w:r>
      <w:r w:rsidR="00EC5D8A">
        <w:rPr>
          <w:rFonts w:ascii="Times New Roman" w:hAnsi="Times New Roman"/>
          <w:sz w:val="24"/>
          <w:szCs w:val="24"/>
        </w:rPr>
        <w:tab/>
      </w:r>
      <w:r w:rsidR="00EC5D8A">
        <w:rPr>
          <w:rFonts w:ascii="Times New Roman" w:hAnsi="Times New Roman"/>
          <w:sz w:val="24"/>
          <w:szCs w:val="24"/>
        </w:rPr>
        <w:tab/>
      </w:r>
    </w:p>
    <w:p w:rsidR="00CF24C7" w:rsidRDefault="00CF24C7">
      <w:pPr>
        <w:pStyle w:val="Pro-List2"/>
        <w:tabs>
          <w:tab w:val="left" w:pos="720"/>
        </w:tabs>
        <w:spacing w:before="0" w:line="240" w:lineRule="auto"/>
        <w:ind w:left="0" w:firstLine="567"/>
        <w:rPr>
          <w:rFonts w:ascii="Times New Roman" w:hAnsi="Times New Roman"/>
          <w:sz w:val="24"/>
          <w:szCs w:val="24"/>
          <w:lang w:val="en-US"/>
        </w:rPr>
      </w:pPr>
    </w:p>
    <w:p w:rsidR="00CF24C7" w:rsidRDefault="00EE323A">
      <w:pPr>
        <w:pStyle w:val="Pro-List2"/>
        <w:tabs>
          <w:tab w:val="left" w:pos="720"/>
        </w:tabs>
        <w:spacing w:before="0" w:line="240" w:lineRule="auto"/>
        <w:ind w:left="0" w:firstLine="567"/>
        <w:rPr>
          <w:rFonts w:ascii="Times New Roman" w:hAnsi="Times New Roman"/>
          <w:sz w:val="24"/>
          <w:szCs w:val="24"/>
          <w:lang w:val="en-US"/>
        </w:rPr>
      </w:pPr>
      <w:r>
        <w:rPr>
          <w:noProof/>
        </w:rPr>
        <mc:AlternateContent>
          <mc:Choice Requires="wps">
            <w:drawing>
              <wp:anchor distT="0" distB="0" distL="114300" distR="114300" simplePos="0" relativeHeight="251673600" behindDoc="0" locked="0" layoutInCell="1" allowOverlap="1">
                <wp:simplePos x="0" y="0"/>
                <wp:positionH relativeFrom="column">
                  <wp:posOffset>3630930</wp:posOffset>
                </wp:positionH>
                <wp:positionV relativeFrom="paragraph">
                  <wp:posOffset>36830</wp:posOffset>
                </wp:positionV>
                <wp:extent cx="0" cy="172085"/>
                <wp:effectExtent l="59055" t="8255" r="55245" b="1968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39B11" id="AutoShape 37" o:spid="_x0000_s1026" type="#_x0000_t32" style="position:absolute;margin-left:285.9pt;margin-top:2.9pt;width:0;height:1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833120</wp:posOffset>
                </wp:positionH>
                <wp:positionV relativeFrom="paragraph">
                  <wp:posOffset>56515</wp:posOffset>
                </wp:positionV>
                <wp:extent cx="0" cy="172085"/>
                <wp:effectExtent l="61595" t="8890" r="52705" b="1905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B5582" id="AutoShape 36" o:spid="_x0000_s1026" type="#_x0000_t32" style="position:absolute;margin-left:65.6pt;margin-top:4.45pt;width:0;height:1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">
                <v:stroke endarrow="block"/>
              </v:shape>
            </w:pict>
          </mc:Fallback>
        </mc:AlternateContent>
      </w:r>
    </w:p>
    <w:p w:rsidR="00CF24C7" w:rsidRDefault="00EE323A">
      <w:pPr>
        <w:pStyle w:val="Pro-List2"/>
        <w:tabs>
          <w:tab w:val="left" w:pos="720"/>
        </w:tabs>
        <w:spacing w:before="0" w:line="240" w:lineRule="auto"/>
        <w:ind w:left="0" w:firstLine="567"/>
        <w:rPr>
          <w:rFonts w:ascii="Times New Roman" w:hAnsi="Times New Roman"/>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-70485</wp:posOffset>
                </wp:positionH>
                <wp:positionV relativeFrom="paragraph">
                  <wp:posOffset>95250</wp:posOffset>
                </wp:positionV>
                <wp:extent cx="3016250" cy="826135"/>
                <wp:effectExtent l="0" t="0" r="1270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826135"/>
                        </a:xfrm>
                        <a:prstGeom prst="rect">
                          <a:avLst/>
                        </a:prstGeom>
                        <a:solidFill>
                          <a:srgbClr val="FFFFFF"/>
                        </a:solidFill>
                        <a:ln w="9525">
                          <a:solidFill>
                            <a:srgbClr val="000000"/>
                          </a:solidFill>
                          <a:miter lim="800000"/>
                          <a:headEnd/>
                          <a:tailEnd/>
                        </a:ln>
                      </wps:spPr>
                      <wps:txbx>
                        <w:txbxContent>
                          <w:p w:rsidR="00CF24C7" w:rsidRDefault="00EC5D8A">
                            <w:pPr>
                              <w:jc w:val="center"/>
                              <w:rPr>
                                <w:rFonts w:cs="Times New Roman"/>
                                <w:sz w:val="24"/>
                                <w:szCs w:val="24"/>
                              </w:rPr>
                            </w:pPr>
                            <w:r>
                              <w:rPr>
                                <w:rFonts w:cs="Times New Roman"/>
                                <w:sz w:val="24"/>
                                <w:szCs w:val="24"/>
                              </w:rPr>
                              <w:t xml:space="preserve">выдача акта приемочной комиссии </w:t>
                            </w:r>
                          </w:p>
                          <w:p w:rsidR="00CF24C7" w:rsidRDefault="00EC5D8A">
                            <w:pPr>
                              <w:jc w:val="center"/>
                              <w:rPr>
                                <w:rFonts w:cs="Times New Roman"/>
                                <w:sz w:val="24"/>
                                <w:szCs w:val="24"/>
                              </w:rPr>
                            </w:pPr>
                            <w:r>
                              <w:rPr>
                                <w:rFonts w:cs="Times New Roman"/>
                                <w:sz w:val="24"/>
                                <w:szCs w:val="24"/>
                              </w:rPr>
                              <w:t xml:space="preserve">о приемке выполненных работ </w:t>
                            </w:r>
                          </w:p>
                          <w:p w:rsidR="00CF24C7" w:rsidRDefault="00EC5D8A">
                            <w:pPr>
                              <w:jc w:val="center"/>
                              <w:rPr>
                                <w:rFonts w:cs="Times New Roman"/>
                                <w:sz w:val="24"/>
                                <w:szCs w:val="24"/>
                              </w:rPr>
                            </w:pPr>
                            <w:r>
                              <w:rPr>
                                <w:rFonts w:cs="Times New Roman"/>
                                <w:sz w:val="24"/>
                                <w:szCs w:val="24"/>
                              </w:rPr>
                              <w:t>о переустройстве и (или) перепланировке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0" style="position:absolute;left:0;text-align:left;margin-left:-5.55pt;margin-top:7.5pt;width:237.5pt;height:6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">
                <v:textbox>
                  <w:txbxContent>
                    <w:p w:rsidR="00CF24C7" w:rsidRDefault="00EC5D8A">
                      <w:pPr>
                        <w:jc w:val="center"/>
                        <w:rPr>
                          <w:rFonts w:cs="Times New Roman"/>
                          <w:sz w:val="24"/>
                          <w:szCs w:val="24"/>
                        </w:rPr>
                      </w:pPr>
                      <w:r>
                        <w:rPr>
                          <w:rFonts w:cs="Times New Roman"/>
                          <w:sz w:val="24"/>
                          <w:szCs w:val="24"/>
                        </w:rPr>
                        <w:t xml:space="preserve">выдача акта приемочной комиссии </w:t>
                      </w:r>
                    </w:p>
                    <w:p w:rsidR="00CF24C7" w:rsidRDefault="00EC5D8A">
                      <w:pPr>
                        <w:jc w:val="center"/>
                        <w:rPr>
                          <w:rFonts w:cs="Times New Roman"/>
                          <w:sz w:val="24"/>
                          <w:szCs w:val="24"/>
                        </w:rPr>
                      </w:pPr>
                      <w:r>
                        <w:rPr>
                          <w:rFonts w:cs="Times New Roman"/>
                          <w:sz w:val="24"/>
                          <w:szCs w:val="24"/>
                        </w:rPr>
                        <w:t xml:space="preserve">о приемке выполненных работ </w:t>
                      </w:r>
                    </w:p>
                    <w:p w:rsidR="00CF24C7" w:rsidRDefault="00EC5D8A">
                      <w:pPr>
                        <w:jc w:val="center"/>
                        <w:rPr>
                          <w:rFonts w:cs="Times New Roman"/>
                          <w:sz w:val="24"/>
                          <w:szCs w:val="24"/>
                        </w:rPr>
                      </w:pPr>
                      <w:r>
                        <w:rPr>
                          <w:rFonts w:cs="Times New Roman"/>
                          <w:sz w:val="24"/>
                          <w:szCs w:val="24"/>
                        </w:rPr>
                        <w:t>о переустройстве и (или) перепланировке жилого помещения</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3158490</wp:posOffset>
                </wp:positionH>
                <wp:positionV relativeFrom="paragraph">
                  <wp:posOffset>53340</wp:posOffset>
                </wp:positionV>
                <wp:extent cx="2905125" cy="868045"/>
                <wp:effectExtent l="0" t="0" r="28575" b="273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868045"/>
                        </a:xfrm>
                        <a:prstGeom prst="rect">
                          <a:avLst/>
                        </a:prstGeom>
                        <a:solidFill>
                          <a:srgbClr val="FFFFFF"/>
                        </a:solidFill>
                        <a:ln w="9525">
                          <a:solidFill>
                            <a:srgbClr val="000000"/>
                          </a:solidFill>
                          <a:miter lim="800000"/>
                          <a:headEnd/>
                          <a:tailEnd/>
                        </a:ln>
                      </wps:spPr>
                      <wps:txbx>
                        <w:txbxContent>
                          <w:p w:rsidR="00CF24C7" w:rsidRDefault="00EC5D8A">
                            <w:pPr>
                              <w:tabs>
                                <w:tab w:val="center" w:pos="3420"/>
                              </w:tabs>
                              <w:jc w:val="center"/>
                              <w:rPr>
                                <w:rFonts w:cs="Times New Roman"/>
                                <w:sz w:val="24"/>
                                <w:szCs w:val="24"/>
                              </w:rPr>
                            </w:pPr>
                            <w:r>
                              <w:rPr>
                                <w:rFonts w:cs="Times New Roman"/>
                                <w:sz w:val="24"/>
                                <w:szCs w:val="24"/>
                              </w:rPr>
                              <w:t xml:space="preserve">отказ в выдаче акта приемочной </w:t>
                            </w:r>
                          </w:p>
                          <w:p w:rsidR="00CF24C7" w:rsidRDefault="00EC5D8A">
                            <w:pPr>
                              <w:tabs>
                                <w:tab w:val="center" w:pos="3420"/>
                              </w:tabs>
                              <w:jc w:val="center"/>
                            </w:pPr>
                            <w:r>
                              <w:rPr>
                                <w:rFonts w:cs="Times New Roman"/>
                                <w:sz w:val="24"/>
                                <w:szCs w:val="24"/>
                              </w:rPr>
                              <w:t>комиссии о приемке выполненных работ о переустройстве и (или) перепланировке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51" style="position:absolute;left:0;text-align:left;margin-left:248.7pt;margin-top:4.2pt;width:228.75pt;height:6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">
                <v:textbox>
                  <w:txbxContent>
                    <w:p w:rsidR="00CF24C7" w:rsidRDefault="00EC5D8A">
                      <w:pPr>
                        <w:tabs>
                          <w:tab w:val="center" w:pos="3420"/>
                        </w:tabs>
                        <w:jc w:val="center"/>
                        <w:rPr>
                          <w:rFonts w:cs="Times New Roman"/>
                          <w:sz w:val="24"/>
                          <w:szCs w:val="24"/>
                        </w:rPr>
                      </w:pPr>
                      <w:r>
                        <w:rPr>
                          <w:rFonts w:cs="Times New Roman"/>
                          <w:sz w:val="24"/>
                          <w:szCs w:val="24"/>
                        </w:rPr>
                        <w:t xml:space="preserve">отказ в выдаче акта приемочной </w:t>
                      </w:r>
                    </w:p>
                    <w:p w:rsidR="00CF24C7" w:rsidRDefault="00EC5D8A">
                      <w:pPr>
                        <w:tabs>
                          <w:tab w:val="center" w:pos="3420"/>
                        </w:tabs>
                        <w:jc w:val="center"/>
                      </w:pPr>
                      <w:r>
                        <w:rPr>
                          <w:rFonts w:cs="Times New Roman"/>
                          <w:sz w:val="24"/>
                          <w:szCs w:val="24"/>
                        </w:rPr>
                        <w:t>комиссии о приемке выполненных работ о переустройстве и (или) перепланировке жилого помещения</w:t>
                      </w:r>
                    </w:p>
                  </w:txbxContent>
                </v:textbox>
              </v:rect>
            </w:pict>
          </mc:Fallback>
        </mc:AlternateContent>
      </w:r>
    </w:p>
    <w:p w:rsidR="00CF24C7" w:rsidRDefault="00CF24C7">
      <w:pPr>
        <w:pStyle w:val="Pro-List2"/>
        <w:tabs>
          <w:tab w:val="left" w:pos="720"/>
        </w:tabs>
        <w:spacing w:before="0" w:line="240" w:lineRule="auto"/>
        <w:ind w:left="0" w:firstLine="567"/>
        <w:rPr>
          <w:rFonts w:ascii="Times New Roman" w:hAnsi="Times New Roman"/>
          <w:sz w:val="24"/>
          <w:szCs w:val="24"/>
        </w:rPr>
      </w:pPr>
    </w:p>
    <w:p w:rsidR="00CF24C7" w:rsidRDefault="00CF24C7">
      <w:pPr>
        <w:pStyle w:val="Pro-List2"/>
        <w:tabs>
          <w:tab w:val="left" w:pos="720"/>
        </w:tabs>
        <w:spacing w:before="0" w:line="240" w:lineRule="auto"/>
        <w:ind w:left="0" w:firstLine="567"/>
        <w:rPr>
          <w:rFonts w:ascii="Times New Roman" w:hAnsi="Times New Roman"/>
          <w:sz w:val="24"/>
          <w:szCs w:val="24"/>
        </w:rPr>
      </w:pPr>
    </w:p>
    <w:p w:rsidR="00CF24C7" w:rsidRDefault="00CF24C7">
      <w:pPr>
        <w:pStyle w:val="Pro-List2"/>
        <w:tabs>
          <w:tab w:val="left" w:pos="720"/>
        </w:tabs>
        <w:spacing w:before="0" w:line="240" w:lineRule="auto"/>
        <w:ind w:left="0" w:firstLine="567"/>
        <w:rPr>
          <w:rFonts w:ascii="Times New Roman" w:hAnsi="Times New Roman"/>
          <w:sz w:val="24"/>
          <w:szCs w:val="24"/>
        </w:rPr>
      </w:pPr>
    </w:p>
    <w:p w:rsidR="00CF24C7" w:rsidRDefault="00CF24C7">
      <w:pPr>
        <w:pStyle w:val="Pro-List2"/>
        <w:tabs>
          <w:tab w:val="left" w:pos="720"/>
        </w:tabs>
        <w:spacing w:before="0" w:line="240" w:lineRule="auto"/>
        <w:ind w:left="0" w:firstLine="567"/>
        <w:rPr>
          <w:rFonts w:ascii="Times New Roman" w:hAnsi="Times New Roman"/>
          <w:sz w:val="24"/>
          <w:szCs w:val="24"/>
        </w:rPr>
      </w:pPr>
    </w:p>
    <w:p w:rsidR="00CF24C7" w:rsidRDefault="00EC5D8A">
      <w:pPr>
        <w:pStyle w:val="Pro-List2"/>
        <w:tabs>
          <w:tab w:val="left" w:pos="720"/>
        </w:tabs>
        <w:spacing w:before="0" w:line="240" w:lineRule="auto"/>
        <w:ind w:left="0" w:firstLine="0"/>
      </w:pPr>
      <w:r>
        <w:rPr>
          <w:rFonts w:ascii="Times New Roman" w:hAnsi="Times New Roman"/>
          <w:b/>
          <w:sz w:val="48"/>
          <w:szCs w:val="48"/>
        </w:rPr>
        <w:t xml:space="preserve">- - - - </w:t>
      </w:r>
      <w:r>
        <w:rPr>
          <w:rFonts w:ascii="Times New Roman" w:hAnsi="Times New Roman"/>
          <w:b/>
          <w:sz w:val="20"/>
          <w:szCs w:val="20"/>
        </w:rPr>
        <w:t xml:space="preserve"> – </w:t>
      </w:r>
      <w:r>
        <w:rPr>
          <w:rFonts w:ascii="Times New Roman" w:hAnsi="Times New Roman"/>
          <w:sz w:val="24"/>
          <w:szCs w:val="24"/>
        </w:rPr>
        <w:t>в данной части предоставление муниципальной услуги может оказываться                        в электронном виде.</w:t>
      </w:r>
    </w:p>
    <w:sectPr w:rsidR="00CF24C7">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D08" w:rsidRDefault="00CE5D08">
      <w:r>
        <w:separator/>
      </w:r>
    </w:p>
  </w:endnote>
  <w:endnote w:type="continuationSeparator" w:id="0">
    <w:p w:rsidR="00CE5D08" w:rsidRDefault="00CE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D08" w:rsidRDefault="00CE5D08">
      <w:r>
        <w:separator/>
      </w:r>
    </w:p>
  </w:footnote>
  <w:footnote w:type="continuationSeparator" w:id="0">
    <w:p w:rsidR="00CE5D08" w:rsidRDefault="00CE5D08">
      <w:r>
        <w:continuationSeparator/>
      </w:r>
    </w:p>
  </w:footnote>
  <w:footnote w:id="1">
    <w:p w:rsidR="00CF24C7" w:rsidRDefault="00CF24C7">
      <w:pPr>
        <w:pStyle w:val="a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3430"/>
      <w:docPartObj>
        <w:docPartGallery w:val="Page Numbers (Top of Page)"/>
        <w:docPartUnique/>
      </w:docPartObj>
    </w:sdtPr>
    <w:sdtEndPr>
      <w:rPr>
        <w:rFonts w:ascii="Times New Roman" w:hAnsi="Times New Roman"/>
        <w:sz w:val="20"/>
        <w:szCs w:val="20"/>
      </w:rPr>
    </w:sdtEndPr>
    <w:sdtContent>
      <w:p w:rsidR="00CF24C7" w:rsidRDefault="00EC5D8A">
        <w:pPr>
          <w:pStyle w:val="aa"/>
          <w:jc w:val="cen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10B41">
          <w:rPr>
            <w:rFonts w:ascii="Times New Roman" w:hAnsi="Times New Roman"/>
            <w:noProof/>
            <w:sz w:val="20"/>
            <w:szCs w:val="20"/>
          </w:rPr>
          <w:t>1</w:t>
        </w:r>
        <w:r>
          <w:rPr>
            <w:rFonts w:ascii="Times New Roman" w:hAnsi="Times New Roman"/>
            <w:sz w:val="20"/>
            <w:szCs w:val="20"/>
          </w:rPr>
          <w:fldChar w:fldCharType="end"/>
        </w:r>
      </w:p>
    </w:sdtContent>
  </w:sdt>
  <w:p w:rsidR="00CF24C7" w:rsidRDefault="00CF24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7502D"/>
    <w:multiLevelType w:val="multilevel"/>
    <w:tmpl w:val="FB023B46"/>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318F6BA6"/>
    <w:multiLevelType w:val="multilevel"/>
    <w:tmpl w:val="1570EA4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5893093"/>
    <w:multiLevelType w:val="multilevel"/>
    <w:tmpl w:val="DE2A7782"/>
    <w:lvl w:ilvl="0">
      <w:start w:val="1"/>
      <w:numFmt w:val="decimal"/>
      <w:lvlText w:val="%1."/>
      <w:lvlJc w:val="left"/>
      <w:pPr>
        <w:tabs>
          <w:tab w:val="num" w:pos="1230"/>
        </w:tabs>
        <w:ind w:left="1230" w:hanging="1230"/>
      </w:pPr>
    </w:lvl>
    <w:lvl w:ilvl="1">
      <w:start w:val="1"/>
      <w:numFmt w:val="decimal"/>
      <w:lvlText w:val="%1.%2."/>
      <w:lvlJc w:val="left"/>
      <w:pPr>
        <w:tabs>
          <w:tab w:val="num" w:pos="1797"/>
        </w:tabs>
        <w:ind w:left="1797" w:hanging="1230"/>
      </w:pPr>
      <w:rPr>
        <w:lang w:val="en-US"/>
      </w:rPr>
    </w:lvl>
    <w:lvl w:ilvl="2">
      <w:start w:val="1"/>
      <w:numFmt w:val="decimal"/>
      <w:lvlText w:val="%1.%2.%3."/>
      <w:lvlJc w:val="left"/>
      <w:pPr>
        <w:tabs>
          <w:tab w:val="num" w:pos="2364"/>
        </w:tabs>
        <w:ind w:left="2364" w:hanging="1230"/>
      </w:pPr>
    </w:lvl>
    <w:lvl w:ilvl="3">
      <w:start w:val="1"/>
      <w:numFmt w:val="decimal"/>
      <w:lvlText w:val="%1.%2.%3.%4."/>
      <w:lvlJc w:val="left"/>
      <w:pPr>
        <w:tabs>
          <w:tab w:val="num" w:pos="2931"/>
        </w:tabs>
        <w:ind w:left="2931" w:hanging="1230"/>
      </w:pPr>
    </w:lvl>
    <w:lvl w:ilvl="4">
      <w:start w:val="1"/>
      <w:numFmt w:val="decimal"/>
      <w:lvlText w:val="%1.%2.%3.%4.%5."/>
      <w:lvlJc w:val="left"/>
      <w:pPr>
        <w:tabs>
          <w:tab w:val="num" w:pos="3498"/>
        </w:tabs>
        <w:ind w:left="3498" w:hanging="123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3" w15:restartNumberingAfterBreak="0">
    <w:nsid w:val="589810D4"/>
    <w:multiLevelType w:val="hybridMultilevel"/>
    <w:tmpl w:val="1F208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9C30B04"/>
    <w:multiLevelType w:val="multilevel"/>
    <w:tmpl w:val="0EFC3D86"/>
    <w:lvl w:ilvl="0">
      <w:start w:val="3"/>
      <w:numFmt w:val="upperRoman"/>
      <w:lvlText w:val="%1."/>
      <w:lvlJc w:val="left"/>
      <w:pPr>
        <w:ind w:left="1004"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C7"/>
    <w:rsid w:val="00647E14"/>
    <w:rsid w:val="00CE5D08"/>
    <w:rsid w:val="00CF24C7"/>
    <w:rsid w:val="00E10B41"/>
    <w:rsid w:val="00EC5D8A"/>
    <w:rsid w:val="00EE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D13B387-9249-4FBB-AD42-D6BABF83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paragraph" w:styleId="1">
    <w:name w:val="heading 1"/>
    <w:basedOn w:val="a"/>
    <w:next w:val="a"/>
    <w:link w:val="10"/>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9"/>
    <w:unhideWhenUsed/>
    <w:qFormat/>
    <w:pPr>
      <w:keepNext/>
      <w:autoSpaceDE w:val="0"/>
      <w:autoSpaceDN w:val="0"/>
      <w:outlineLvl w:val="1"/>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spacing w:after="200" w:line="276" w:lineRule="auto"/>
      <w:ind w:left="708"/>
    </w:pPr>
    <w:rPr>
      <w:rFonts w:eastAsia="Calibri" w:cs="Times New Roman"/>
      <w:sz w:val="24"/>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9"/>
    <w:rPr>
      <w:rFonts w:ascii="Times New Roman" w:eastAsia="Times New Roman" w:hAnsi="Times New Roman" w:cs="Times New Roman"/>
      <w:sz w:val="24"/>
      <w:szCs w:val="24"/>
      <w:lang w:eastAsia="ru-RU"/>
    </w:rPr>
  </w:style>
  <w:style w:type="character" w:styleId="a5">
    <w:name w:val="Hyperlink"/>
    <w:basedOn w:val="a0"/>
    <w:unhideWhenUsed/>
    <w:rPr>
      <w:color w:val="0000FF"/>
      <w:u w:val="single"/>
    </w:rPr>
  </w:style>
  <w:style w:type="paragraph" w:styleId="a6">
    <w:name w:val="Normal (Web)"/>
    <w:aliases w:val="Обычный (Web)"/>
    <w:basedOn w:val="a"/>
    <w:link w:val="a7"/>
    <w:uiPriority w:val="99"/>
    <w:unhideWhenUsed/>
    <w:pPr>
      <w:spacing w:before="150" w:after="150"/>
      <w:ind w:firstLine="180"/>
    </w:pPr>
    <w:rPr>
      <w:rFonts w:ascii="Verdana" w:eastAsia="Times New Roman" w:hAnsi="Verdana" w:cs="Times New Roman"/>
      <w:sz w:val="24"/>
      <w:szCs w:val="24"/>
      <w:lang w:eastAsia="ru-RU"/>
    </w:rPr>
  </w:style>
  <w:style w:type="paragraph" w:styleId="a8">
    <w:name w:val="footnote text"/>
    <w:basedOn w:val="a"/>
    <w:link w:val="a9"/>
    <w:uiPriority w:val="99"/>
    <w:semiHidden/>
    <w:unhideWhenUsed/>
    <w:pPr>
      <w:autoSpaceDE w:val="0"/>
      <w:autoSpaceDN w:val="0"/>
    </w:pPr>
    <w:rPr>
      <w:rFonts w:eastAsia="Times New Roman" w:cs="Times New Roman"/>
      <w:sz w:val="20"/>
      <w:szCs w:val="20"/>
      <w:lang w:eastAsia="ru-RU"/>
    </w:rPr>
  </w:style>
  <w:style w:type="character" w:customStyle="1" w:styleId="a9">
    <w:name w:val="Текст сноски Знак"/>
    <w:basedOn w:val="a0"/>
    <w:link w:val="a8"/>
    <w:uiPriority w:val="99"/>
    <w:semiHidden/>
    <w:rPr>
      <w:rFonts w:ascii="Times New Roman" w:eastAsia="Times New Roman" w:hAnsi="Times New Roman" w:cs="Times New Roman"/>
      <w:sz w:val="20"/>
      <w:szCs w:val="20"/>
      <w:lang w:eastAsia="ru-RU"/>
    </w:rPr>
  </w:style>
  <w:style w:type="paragraph" w:styleId="aa">
    <w:name w:val="header"/>
    <w:basedOn w:val="a"/>
    <w:link w:val="ab"/>
    <w:uiPriority w:val="99"/>
    <w:unhideWhenUsed/>
    <w:pPr>
      <w:tabs>
        <w:tab w:val="center" w:pos="4677"/>
        <w:tab w:val="right" w:pos="9355"/>
      </w:tabs>
    </w:pPr>
    <w:rPr>
      <w:rFonts w:ascii="Calibri" w:eastAsia="Times New Roman" w:hAnsi="Calibri" w:cs="Times New Roman"/>
      <w:sz w:val="22"/>
      <w:lang w:eastAsia="ru-RU"/>
    </w:rPr>
  </w:style>
  <w:style w:type="character" w:customStyle="1" w:styleId="ab">
    <w:name w:val="Верхний колонтитул Знак"/>
    <w:basedOn w:val="a0"/>
    <w:link w:val="aa"/>
    <w:uiPriority w:val="99"/>
    <w:rPr>
      <w:rFonts w:ascii="Calibri" w:eastAsia="Times New Roman" w:hAnsi="Calibri" w:cs="Times New Roman"/>
      <w:lang w:eastAsia="ru-RU"/>
    </w:rPr>
  </w:style>
  <w:style w:type="character" w:customStyle="1" w:styleId="ac">
    <w:name w:val="Нижний колонтитул Знак"/>
    <w:basedOn w:val="a0"/>
    <w:link w:val="ad"/>
    <w:uiPriority w:val="99"/>
    <w:semiHidden/>
    <w:rPr>
      <w:rFonts w:ascii="Calibri" w:eastAsia="Times New Roman" w:hAnsi="Calibri" w:cs="Times New Roman"/>
    </w:rPr>
  </w:style>
  <w:style w:type="paragraph" w:styleId="ad">
    <w:name w:val="footer"/>
    <w:basedOn w:val="a"/>
    <w:link w:val="ac"/>
    <w:uiPriority w:val="99"/>
    <w:semiHidden/>
    <w:unhideWhenUsed/>
    <w:pPr>
      <w:tabs>
        <w:tab w:val="center" w:pos="4677"/>
        <w:tab w:val="right" w:pos="9355"/>
      </w:tabs>
    </w:pPr>
    <w:rPr>
      <w:rFonts w:ascii="Calibri" w:eastAsia="Times New Roman" w:hAnsi="Calibri" w:cs="Times New Roman"/>
      <w:sz w:val="22"/>
    </w:rPr>
  </w:style>
  <w:style w:type="character" w:customStyle="1" w:styleId="11">
    <w:name w:val="Нижний колонтитул Знак1"/>
    <w:basedOn w:val="a0"/>
    <w:uiPriority w:val="99"/>
    <w:semiHidden/>
    <w:rPr>
      <w:rFonts w:ascii="Times New Roman" w:hAnsi="Times New Roman"/>
      <w:sz w:val="28"/>
    </w:rPr>
  </w:style>
  <w:style w:type="paragraph" w:styleId="ae">
    <w:name w:val="caption"/>
    <w:basedOn w:val="a"/>
    <w:next w:val="a"/>
    <w:semiHidden/>
    <w:unhideWhenUsed/>
    <w:qFormat/>
    <w:pPr>
      <w:jc w:val="center"/>
    </w:pPr>
    <w:rPr>
      <w:rFonts w:eastAsia="Times New Roman" w:cs="Times New Roman"/>
      <w:b/>
      <w:sz w:val="24"/>
      <w:szCs w:val="28"/>
      <w:lang w:eastAsia="ru-RU"/>
    </w:rPr>
  </w:style>
  <w:style w:type="paragraph" w:styleId="af">
    <w:name w:val="Body Text"/>
    <w:basedOn w:val="a"/>
    <w:link w:val="af0"/>
    <w:unhideWhenUsed/>
    <w:pPr>
      <w:jc w:val="both"/>
    </w:pPr>
    <w:rPr>
      <w:rFonts w:eastAsia="Times New Roman" w:cs="Times New Roman"/>
      <w:szCs w:val="28"/>
      <w:lang w:eastAsia="ru-RU"/>
    </w:rPr>
  </w:style>
  <w:style w:type="character" w:customStyle="1" w:styleId="af0">
    <w:name w:val="Основной текст Знак"/>
    <w:basedOn w:val="a0"/>
    <w:link w:val="af"/>
    <w:rPr>
      <w:rFonts w:ascii="Times New Roman" w:eastAsia="Times New Roman" w:hAnsi="Times New Roman" w:cs="Times New Roman"/>
      <w:sz w:val="28"/>
      <w:szCs w:val="28"/>
      <w:lang w:eastAsia="ru-RU"/>
    </w:rPr>
  </w:style>
  <w:style w:type="paragraph" w:styleId="af1">
    <w:name w:val="Body Text Indent"/>
    <w:basedOn w:val="a"/>
    <w:link w:val="af2"/>
    <w:semiHidden/>
    <w:unhideWhenUsed/>
    <w:pPr>
      <w:spacing w:after="120" w:line="276" w:lineRule="auto"/>
      <w:ind w:left="283"/>
    </w:pPr>
    <w:rPr>
      <w:rFonts w:ascii="Calibri" w:eastAsia="Times New Roman" w:hAnsi="Calibri" w:cs="Calibri"/>
      <w:sz w:val="22"/>
      <w:lang w:eastAsia="ru-RU"/>
    </w:rPr>
  </w:style>
  <w:style w:type="character" w:customStyle="1" w:styleId="af2">
    <w:name w:val="Основной текст с отступом Знак"/>
    <w:basedOn w:val="a0"/>
    <w:link w:val="af1"/>
    <w:semiHidden/>
    <w:rPr>
      <w:rFonts w:ascii="Calibri" w:eastAsia="Times New Roman" w:hAnsi="Calibri" w:cs="Calibri"/>
      <w:lang w:eastAsia="ru-RU"/>
    </w:rPr>
  </w:style>
  <w:style w:type="paragraph" w:styleId="3">
    <w:name w:val="Body Text Indent 3"/>
    <w:basedOn w:val="a"/>
    <w:link w:val="30"/>
    <w:semiHidden/>
    <w:unhideWhenUsed/>
    <w:pPr>
      <w:spacing w:line="276" w:lineRule="auto"/>
      <w:ind w:firstLine="600"/>
    </w:pPr>
    <w:rPr>
      <w:rFonts w:eastAsia="Times New Roman" w:cs="Times New Roman"/>
      <w:szCs w:val="26"/>
      <w:lang w:eastAsia="ru-RU"/>
    </w:rPr>
  </w:style>
  <w:style w:type="character" w:customStyle="1" w:styleId="30">
    <w:name w:val="Основной текст с отступом 3 Знак"/>
    <w:basedOn w:val="a0"/>
    <w:link w:val="3"/>
    <w:semiHidden/>
    <w:rPr>
      <w:rFonts w:ascii="Times New Roman" w:eastAsia="Times New Roman" w:hAnsi="Times New Roman" w:cs="Times New Roman"/>
      <w:sz w:val="28"/>
      <w:szCs w:val="26"/>
      <w:lang w:eastAsia="ru-RU"/>
    </w:rPr>
  </w:style>
  <w:style w:type="character" w:customStyle="1" w:styleId="af3">
    <w:name w:val="Текст выноски Знак"/>
    <w:basedOn w:val="a0"/>
    <w:link w:val="af4"/>
    <w:uiPriority w:val="99"/>
    <w:semiHidden/>
    <w:rPr>
      <w:rFonts w:ascii="Tahoma" w:hAnsi="Tahoma" w:cs="Tahoma"/>
      <w:sz w:val="16"/>
      <w:szCs w:val="16"/>
    </w:rPr>
  </w:style>
  <w:style w:type="paragraph" w:styleId="af4">
    <w:name w:val="Balloon Text"/>
    <w:basedOn w:val="a"/>
    <w:link w:val="af3"/>
    <w:uiPriority w:val="99"/>
    <w:semiHidden/>
    <w:unhideWhenUsed/>
    <w:rPr>
      <w:rFonts w:ascii="Tahoma" w:hAnsi="Tahoma" w:cs="Tahoma"/>
      <w:sz w:val="16"/>
      <w:szCs w:val="16"/>
    </w:rPr>
  </w:style>
  <w:style w:type="character" w:customStyle="1" w:styleId="12">
    <w:name w:val="Текст выноски Знак1"/>
    <w:basedOn w:val="a0"/>
    <w:uiPriority w:val="99"/>
    <w:semiHidden/>
    <w:rPr>
      <w:rFonts w:ascii="Tahoma" w:hAnsi="Tahoma" w:cs="Tahoma"/>
      <w:sz w:val="16"/>
      <w:szCs w:val="16"/>
    </w:rPr>
  </w:style>
  <w:style w:type="paragraph" w:customStyle="1" w:styleId="Pro-List2">
    <w:name w:val="Pro-List #2"/>
    <w:basedOn w:val="a"/>
    <w:pPr>
      <w:tabs>
        <w:tab w:val="left" w:pos="2040"/>
      </w:tabs>
      <w:spacing w:before="180" w:line="288" w:lineRule="auto"/>
      <w:ind w:left="2040" w:hanging="480"/>
      <w:jc w:val="both"/>
    </w:pPr>
    <w:rPr>
      <w:rFonts w:ascii="Georgia" w:eastAsia="Times New Roman" w:hAnsi="Georgia" w:cs="Times New Roman"/>
      <w:szCs w:val="28"/>
      <w:lang w:eastAsia="ru-RU"/>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Вертикальный отступ"/>
    <w:basedOn w:val="a"/>
    <w:uiPriority w:val="99"/>
    <w:semiHidden/>
    <w:pPr>
      <w:jc w:val="center"/>
    </w:pPr>
    <w:rPr>
      <w:rFonts w:eastAsia="Times New Roman" w:cs="Times New Roman"/>
      <w:szCs w:val="28"/>
      <w:lang w:val="en-US" w:eastAsia="ru-RU"/>
    </w:rPr>
  </w:style>
  <w:style w:type="paragraph" w:customStyle="1" w:styleId="af6">
    <w:name w:val="Прижатый влево"/>
    <w:basedOn w:val="a"/>
    <w:next w:val="a"/>
    <w:uiPriority w:val="99"/>
    <w:semiHidden/>
    <w:pPr>
      <w:autoSpaceDE w:val="0"/>
      <w:autoSpaceDN w:val="0"/>
      <w:adjustRightInd w:val="0"/>
    </w:pPr>
    <w:rPr>
      <w:rFonts w:ascii="Arial" w:eastAsia="Times New Roman" w:hAnsi="Arial" w:cs="Arial"/>
      <w:sz w:val="24"/>
      <w:szCs w:val="24"/>
      <w:lang w:eastAsia="ru-RU"/>
    </w:rPr>
  </w:style>
  <w:style w:type="character" w:styleId="af7">
    <w:name w:val="footnote reference"/>
    <w:basedOn w:val="a0"/>
    <w:uiPriority w:val="99"/>
    <w:semiHidden/>
    <w:unhideWhenUsed/>
    <w:rPr>
      <w:rFonts w:ascii="Times New Roman" w:hAnsi="Times New Roman" w:cs="Times New Roman" w:hint="default"/>
      <w:vertAlign w:val="superscript"/>
    </w:rPr>
  </w:style>
  <w:style w:type="character" w:customStyle="1" w:styleId="TextNPA">
    <w:name w:val="Text NPA"/>
    <w:basedOn w:val="a0"/>
    <w:rPr>
      <w:rFonts w:ascii="Courier New" w:hAnsi="Courier New" w:cs="Courier New" w:hint="default"/>
    </w:rPr>
  </w:style>
  <w:style w:type="character" w:customStyle="1" w:styleId="Pro-List1">
    <w:name w:val="Pro-List #1 Знак Знак Знак"/>
    <w:basedOn w:val="a0"/>
    <w:rPr>
      <w:rFonts w:ascii="Georgia" w:hAnsi="Georgia" w:hint="default"/>
      <w:sz w:val="24"/>
      <w:szCs w:val="24"/>
      <w:lang w:val="ru-RU" w:eastAsia="ru-RU" w:bidi="ar-SA"/>
    </w:rPr>
  </w:style>
  <w:style w:type="character" w:customStyle="1" w:styleId="af8">
    <w:name w:val="Активная гипертекстовая ссылка"/>
    <w:basedOn w:val="a0"/>
    <w:uiPriority w:val="99"/>
    <w:rPr>
      <w:u w:val="single"/>
    </w:rPr>
  </w:style>
  <w:style w:type="character" w:customStyle="1" w:styleId="hmaodepartmenttel">
    <w:name w:val="hmao_department_tel"/>
    <w:basedOn w:val="a0"/>
  </w:style>
  <w:style w:type="character" w:customStyle="1" w:styleId="hmaodepartmentemail">
    <w:name w:val="hmao_department_email"/>
    <w:basedOn w:val="a0"/>
  </w:style>
  <w:style w:type="character" w:customStyle="1" w:styleId="af9">
    <w:name w:val="Гипертекстовая ссылка"/>
    <w:basedOn w:val="a0"/>
    <w:uiPriority w:val="99"/>
    <w:rPr>
      <w:color w:val="008000"/>
    </w:rPr>
  </w:style>
  <w:style w:type="paragraph" w:styleId="afa">
    <w:name w:val="Subtitle"/>
    <w:basedOn w:val="a"/>
    <w:link w:val="afb"/>
    <w:qFormat/>
    <w:pPr>
      <w:tabs>
        <w:tab w:val="left" w:pos="900"/>
        <w:tab w:val="left" w:pos="1260"/>
        <w:tab w:val="left" w:pos="1440"/>
      </w:tabs>
      <w:jc w:val="both"/>
    </w:pPr>
    <w:rPr>
      <w:rFonts w:eastAsia="Times New Roman" w:cs="Times New Roman"/>
      <w:szCs w:val="24"/>
      <w:lang w:eastAsia="ru-RU"/>
    </w:rPr>
  </w:style>
  <w:style w:type="character" w:customStyle="1" w:styleId="afb">
    <w:name w:val="Подзаголовок Знак"/>
    <w:basedOn w:val="a0"/>
    <w:link w:val="afa"/>
    <w:rPr>
      <w:rFonts w:ascii="Times New Roman" w:eastAsia="Times New Roman" w:hAnsi="Times New Roman" w:cs="Times New Roman"/>
      <w:sz w:val="28"/>
      <w:szCs w:val="24"/>
      <w:lang w:eastAsia="ru-RU"/>
    </w:rPr>
  </w:style>
  <w:style w:type="character" w:customStyle="1" w:styleId="afc">
    <w:name w:val="Текст примечания Знак"/>
    <w:basedOn w:val="a0"/>
    <w:link w:val="afd"/>
    <w:uiPriority w:val="99"/>
    <w:semiHidden/>
    <w:rPr>
      <w:rFonts w:eastAsiaTheme="minorEastAsia"/>
      <w:sz w:val="20"/>
      <w:szCs w:val="20"/>
      <w:lang w:eastAsia="ru-RU"/>
    </w:rPr>
  </w:style>
  <w:style w:type="paragraph" w:styleId="afd">
    <w:name w:val="annotation text"/>
    <w:basedOn w:val="a"/>
    <w:link w:val="afc"/>
    <w:uiPriority w:val="99"/>
    <w:semiHidden/>
    <w:unhideWhenUsed/>
    <w:pPr>
      <w:spacing w:after="200"/>
    </w:pPr>
    <w:rPr>
      <w:rFonts w:asciiTheme="minorHAnsi" w:eastAsiaTheme="minorEastAsia" w:hAnsiTheme="minorHAnsi"/>
      <w:sz w:val="20"/>
      <w:szCs w:val="20"/>
      <w:lang w:eastAsia="ru-RU"/>
    </w:rPr>
  </w:style>
  <w:style w:type="character" w:customStyle="1" w:styleId="13">
    <w:name w:val="Текст примечания Знак1"/>
    <w:basedOn w:val="a0"/>
    <w:uiPriority w:val="99"/>
    <w:semiHidden/>
    <w:rPr>
      <w:rFonts w:ascii="Times New Roman" w:hAnsi="Times New Roman"/>
      <w:sz w:val="20"/>
      <w:szCs w:val="20"/>
    </w:rPr>
  </w:style>
  <w:style w:type="character" w:customStyle="1" w:styleId="afe">
    <w:name w:val="Тема примечания Знак"/>
    <w:basedOn w:val="afc"/>
    <w:link w:val="aff"/>
    <w:uiPriority w:val="99"/>
    <w:semiHidden/>
    <w:rPr>
      <w:rFonts w:eastAsiaTheme="minorEastAsia"/>
      <w:b/>
      <w:bCs/>
      <w:sz w:val="20"/>
      <w:szCs w:val="20"/>
      <w:lang w:eastAsia="ru-RU"/>
    </w:rPr>
  </w:style>
  <w:style w:type="paragraph" w:styleId="aff">
    <w:name w:val="annotation subject"/>
    <w:basedOn w:val="afd"/>
    <w:next w:val="afd"/>
    <w:link w:val="afe"/>
    <w:uiPriority w:val="99"/>
    <w:semiHidden/>
    <w:unhideWhenUsed/>
    <w:rPr>
      <w:b/>
      <w:bCs/>
    </w:rPr>
  </w:style>
  <w:style w:type="character" w:customStyle="1" w:styleId="14">
    <w:name w:val="Тема примечания Знак1"/>
    <w:basedOn w:val="13"/>
    <w:uiPriority w:val="99"/>
    <w:semiHidden/>
    <w:rPr>
      <w:rFonts w:ascii="Times New Roman" w:hAnsi="Times New Roman"/>
      <w:b/>
      <w:bCs/>
      <w:sz w:val="20"/>
      <w:szCs w:val="20"/>
    </w:rPr>
  </w:style>
  <w:style w:type="character" w:customStyle="1" w:styleId="aff0">
    <w:name w:val="Цветовое выделение"/>
    <w:uiPriority w:val="99"/>
    <w:rPr>
      <w:b/>
      <w:color w:val="26282F"/>
    </w:rPr>
  </w:style>
  <w:style w:type="paragraph" w:customStyle="1" w:styleId="aff1">
    <w:name w:val="Таблицы (моноширинный)"/>
    <w:basedOn w:val="a"/>
    <w:next w:val="a"/>
    <w:uiPriority w:val="99"/>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f2">
    <w:name w:val="Основной текст_"/>
    <w:link w:val="15"/>
    <w:rPr>
      <w:sz w:val="26"/>
      <w:szCs w:val="26"/>
      <w:shd w:val="clear" w:color="auto" w:fill="FFFFFF"/>
    </w:rPr>
  </w:style>
  <w:style w:type="paragraph" w:customStyle="1" w:styleId="15">
    <w:name w:val="Основной текст1"/>
    <w:basedOn w:val="a"/>
    <w:link w:val="aff2"/>
    <w:pPr>
      <w:shd w:val="clear" w:color="auto" w:fill="FFFFFF"/>
      <w:spacing w:line="299" w:lineRule="exact"/>
      <w:jc w:val="center"/>
    </w:pPr>
    <w:rPr>
      <w:rFonts w:asciiTheme="minorHAnsi" w:hAnsiTheme="minorHAnsi"/>
      <w:sz w:val="26"/>
      <w:szCs w:val="26"/>
    </w:rPr>
  </w:style>
  <w:style w:type="character" w:customStyle="1" w:styleId="ConsPlusNormal0">
    <w:name w:val="ConsPlusNormal Знак"/>
    <w:link w:val="ConsPlusNormal"/>
    <w:locked/>
    <w:rPr>
      <w:rFonts w:ascii="Arial" w:eastAsia="Times New Roman" w:hAnsi="Arial" w:cs="Arial"/>
      <w:sz w:val="20"/>
      <w:szCs w:val="20"/>
      <w:lang w:eastAsia="ru-RU"/>
    </w:rPr>
  </w:style>
  <w:style w:type="character" w:customStyle="1" w:styleId="a7">
    <w:name w:val="Обычный (веб) Знак"/>
    <w:aliases w:val="Обычный (Web) Знак"/>
    <w:link w:val="a6"/>
    <w:uiPriority w:val="99"/>
    <w:locked/>
    <w:rPr>
      <w:rFonts w:ascii="Verdana" w:eastAsia="Times New Roman" w:hAnsi="Verdana" w:cs="Times New Roman"/>
      <w:sz w:val="24"/>
      <w:szCs w:val="24"/>
      <w:lang w:eastAsia="ru-RU"/>
    </w:rPr>
  </w:style>
  <w:style w:type="paragraph" w:styleId="aff3">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Nasledie@admhmao.ru" TargetMode="External"/><Relationship Id="rId18" Type="http://schemas.openxmlformats.org/officeDocument/2006/relationships/hyperlink" Target="consultantplus://offline/ref=3A2A6B1BABBB12F8A7171EE01C2721AD0B95E7EF3261DDBBB104BB67C39FDC9DE2E58A69D6F4A1A7748E91DCr4JA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25267.563" TargetMode="External"/><Relationship Id="rId7" Type="http://schemas.openxmlformats.org/officeDocument/2006/relationships/image" Target="media/image1.wmf"/><Relationship Id="rId12" Type="http://schemas.openxmlformats.org/officeDocument/2006/relationships/hyperlink" Target="mailto:u8609@yandex.ru" TargetMode="External"/><Relationship Id="rId17" Type="http://schemas.openxmlformats.org/officeDocument/2006/relationships/hyperlink" Target="consultantplus://offline/ref=D0E0F35DAB650D9EBAABDFCA6886E870926E72D2B462AA5BF87789861A642986B758A9AC8DD204702EB91861A4C7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20BA0998119C22ADDE5D3DD3066327FA7A1144EA92D9D27B13794B542F7EFADD37C51BE9D77B2AEF5MDG" TargetMode="External"/><Relationship Id="rId20"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86.gosuslugi.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6741015B723897D9E62F32AFF66AB985E5319DBA2D402B4E93957321BA0EF6EEDD6923157D37AkEW6G" TargetMode="External"/><Relationship Id="rId23" Type="http://schemas.openxmlformats.org/officeDocument/2006/relationships/image" Target="media/image3.png"/><Relationship Id="rId10" Type="http://schemas.openxmlformats.org/officeDocument/2006/relationships/hyperlink" Target="http://www.gosuslugi.ru" TargetMode="External"/><Relationship Id="rId19" Type="http://schemas.openxmlformats.org/officeDocument/2006/relationships/hyperlink" Target="garantF1://12077515.0"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mailto:priem@surgut.uti-hmao.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12769</Words>
  <Characters>72786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Пикулина Марина Леонидовна</cp:lastModifiedBy>
  <cp:revision>1</cp:revision>
  <cp:lastPrinted>2017-02-27T08:53:00Z</cp:lastPrinted>
  <dcterms:created xsi:type="dcterms:W3CDTF">2017-02-28T10:45:00Z</dcterms:created>
  <dcterms:modified xsi:type="dcterms:W3CDTF">2017-02-28T10:45:00Z</dcterms:modified>
</cp:coreProperties>
</file>