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BF2E04" w:rsidTr="002E4325">
        <w:trPr>
          <w:jc w:val="center"/>
        </w:trPr>
        <w:tc>
          <w:tcPr>
            <w:tcW w:w="154" w:type="dxa"/>
            <w:noWrap/>
          </w:tcPr>
          <w:p w:rsidR="00BF2E04" w:rsidRPr="005541F0" w:rsidRDefault="00BF2E04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BF2E04" w:rsidRPr="00AB2873" w:rsidRDefault="00AB2873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2" w:type="dxa"/>
            <w:noWrap/>
          </w:tcPr>
          <w:p w:rsidR="00BF2E04" w:rsidRPr="005541F0" w:rsidRDefault="00BF2E04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BF2E04" w:rsidRPr="005541F0" w:rsidRDefault="00AB2873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52" w:type="dxa"/>
          </w:tcPr>
          <w:p w:rsidR="00BF2E04" w:rsidRPr="005541F0" w:rsidRDefault="00BF2E04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BF2E04" w:rsidRPr="00AB2873" w:rsidRDefault="00AB2873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BF2E04" w:rsidRPr="005541F0" w:rsidRDefault="00BF2E04" w:rsidP="002E4325">
            <w:pPr>
              <w:spacing w:line="120" w:lineRule="atLeast"/>
              <w:rPr>
                <w:sz w:val="24"/>
                <w:szCs w:val="24"/>
              </w:rPr>
            </w:pPr>
            <w:proofErr w:type="gramStart"/>
            <w:r w:rsidRPr="005541F0">
              <w:rPr>
                <w:sz w:val="24"/>
                <w:szCs w:val="24"/>
              </w:rPr>
              <w:t>г</w:t>
            </w:r>
            <w:proofErr w:type="gramEnd"/>
            <w:r w:rsidRPr="005541F0">
              <w:rPr>
                <w:sz w:val="24"/>
                <w:szCs w:val="24"/>
              </w:rPr>
              <w:t>.</w:t>
            </w:r>
          </w:p>
        </w:tc>
        <w:tc>
          <w:tcPr>
            <w:tcW w:w="5000" w:type="dxa"/>
          </w:tcPr>
          <w:p w:rsidR="00BF2E04" w:rsidRPr="005541F0" w:rsidRDefault="00BF2E04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BF2E04" w:rsidRPr="005541F0" w:rsidRDefault="00BF2E04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BF2E04" w:rsidRPr="005541F0" w:rsidRDefault="00AB2873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</w:tr>
    </w:tbl>
    <w:p w:rsidR="00BF2E04" w:rsidRPr="00403ECC" w:rsidRDefault="00BF2E04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2E04" w:rsidRPr="005541F0" w:rsidRDefault="00BF2E0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1190" w:dyaOrig="151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9.25pt;height:75.75pt" o:ole="">
                                  <v:imagedata r:id="rId6" o:title="" gain="1.5625" blacklevel="3932f" grayscale="t"/>
                                </v:shape>
                                <o:OLEObject Type="Embed" ProgID="CorelDRAW.Graphic.11" ShapeID="_x0000_i1025" DrawAspect="Content" ObjectID="_1549100109" r:id="rId7"/>
                              </w:object>
                            </w:r>
                          </w:p>
                          <w:p w:rsidR="00BF2E04" w:rsidRPr="005541F0" w:rsidRDefault="00BF2E0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BF2E04" w:rsidRPr="005541F0" w:rsidRDefault="00BF2E0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BF2E04" w:rsidRPr="005541F0" w:rsidRDefault="00BF2E0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BF2E04" w:rsidRPr="00C46D9A" w:rsidRDefault="00BF2E0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F2E04" w:rsidRPr="005541F0" w:rsidRDefault="00BF2E04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BF2E04" w:rsidRPr="005541F0" w:rsidRDefault="00BF2E0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F2E04" w:rsidRPr="005541F0" w:rsidRDefault="00BF2E0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BF2E04" w:rsidRPr="005541F0" w:rsidRDefault="00BF2E04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BF2E04" w:rsidRPr="005541F0" w:rsidRDefault="00BF2E0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BF2E04" w:rsidRPr="008A10FC" w:rsidRDefault="00BF2E04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BF2E04" w:rsidRPr="005541F0" w:rsidRDefault="00BF2E0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object w:dxaOrig="1190" w:dyaOrig="1515">
                          <v:shape id="_x0000_i1025" type="#_x0000_t75" style="width:59.25pt;height:75.75pt" o:ole="">
                            <v:imagedata r:id="rId6" o:title="" gain="1.5625" blacklevel="3932f" grayscale="t"/>
                          </v:shape>
                          <o:OLEObject Type="Embed" ProgID="CorelDRAW.Graphic.11" ShapeID="_x0000_i1025" DrawAspect="Content" ObjectID="_1549100109" r:id="rId8"/>
                        </w:object>
                      </w:r>
                    </w:p>
                    <w:p w:rsidR="00BF2E04" w:rsidRPr="005541F0" w:rsidRDefault="00BF2E0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BF2E04" w:rsidRPr="005541F0" w:rsidRDefault="00BF2E0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BF2E04" w:rsidRPr="005541F0" w:rsidRDefault="00BF2E0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BF2E04" w:rsidRPr="00C46D9A" w:rsidRDefault="00BF2E0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BF2E04" w:rsidRPr="005541F0" w:rsidRDefault="00BF2E04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BF2E04" w:rsidRPr="005541F0" w:rsidRDefault="00BF2E0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BF2E04" w:rsidRPr="005541F0" w:rsidRDefault="00BF2E0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BF2E04" w:rsidRPr="005541F0" w:rsidRDefault="00BF2E04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BF2E04" w:rsidRPr="005541F0" w:rsidRDefault="00BF2E0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BF2E04" w:rsidRPr="008A10FC" w:rsidRDefault="00BF2E04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BF2E04" w:rsidRPr="00BF2E04" w:rsidRDefault="00BF2E04" w:rsidP="00BF2E04">
      <w:pPr>
        <w:ind w:right="5215"/>
        <w:rPr>
          <w:rFonts w:eastAsia="Times New Roman" w:cs="Times New Roman"/>
          <w:sz w:val="26"/>
          <w:szCs w:val="26"/>
          <w:lang w:eastAsia="ru-RU"/>
        </w:rPr>
      </w:pPr>
      <w:r w:rsidRPr="00BF2E04">
        <w:rPr>
          <w:rFonts w:eastAsia="Times New Roman" w:cs="Times New Roman"/>
          <w:sz w:val="26"/>
          <w:szCs w:val="26"/>
          <w:lang w:eastAsia="ru-RU"/>
        </w:rPr>
        <w:t>Об отклонении предложения</w:t>
      </w:r>
    </w:p>
    <w:p w:rsidR="00BF2E04" w:rsidRPr="00BF2E04" w:rsidRDefault="00BF2E04" w:rsidP="00BF2E04">
      <w:pPr>
        <w:ind w:right="5215"/>
        <w:rPr>
          <w:rFonts w:eastAsia="Times New Roman" w:cs="Times New Roman"/>
          <w:sz w:val="26"/>
          <w:szCs w:val="26"/>
          <w:lang w:eastAsia="ru-RU"/>
        </w:rPr>
      </w:pPr>
      <w:r w:rsidRPr="00BF2E04">
        <w:rPr>
          <w:rFonts w:eastAsia="Times New Roman" w:cs="Times New Roman"/>
          <w:sz w:val="26"/>
          <w:szCs w:val="26"/>
          <w:lang w:eastAsia="ru-RU"/>
        </w:rPr>
        <w:t xml:space="preserve">о внесении изменений в Правила </w:t>
      </w:r>
    </w:p>
    <w:p w:rsidR="00BF2E04" w:rsidRPr="00BF2E04" w:rsidRDefault="00BF2E04" w:rsidP="00BF2E04">
      <w:pPr>
        <w:ind w:right="5215"/>
        <w:rPr>
          <w:rFonts w:eastAsia="Times New Roman" w:cs="Times New Roman"/>
          <w:sz w:val="26"/>
          <w:szCs w:val="26"/>
          <w:lang w:eastAsia="ru-RU"/>
        </w:rPr>
      </w:pPr>
      <w:r w:rsidRPr="00BF2E04">
        <w:rPr>
          <w:rFonts w:eastAsia="Times New Roman" w:cs="Times New Roman"/>
          <w:sz w:val="26"/>
          <w:szCs w:val="26"/>
          <w:lang w:eastAsia="ru-RU"/>
        </w:rPr>
        <w:t xml:space="preserve">землепользования и застройки </w:t>
      </w:r>
    </w:p>
    <w:p w:rsidR="00BF2E04" w:rsidRPr="00BF2E04" w:rsidRDefault="00BF2E04" w:rsidP="00BF2E04">
      <w:pPr>
        <w:ind w:right="5215"/>
        <w:rPr>
          <w:rFonts w:eastAsia="Times New Roman" w:cs="Times New Roman"/>
          <w:sz w:val="26"/>
          <w:szCs w:val="26"/>
          <w:lang w:eastAsia="ru-RU"/>
        </w:rPr>
      </w:pPr>
      <w:r w:rsidRPr="00BF2E04">
        <w:rPr>
          <w:rFonts w:eastAsia="Times New Roman" w:cs="Times New Roman"/>
          <w:sz w:val="26"/>
          <w:szCs w:val="26"/>
          <w:lang w:eastAsia="ru-RU"/>
        </w:rPr>
        <w:t>на территории города Сургута</w:t>
      </w:r>
    </w:p>
    <w:p w:rsidR="00BF2E04" w:rsidRPr="00BF2E04" w:rsidRDefault="00BF2E04" w:rsidP="00BF2E04">
      <w:pPr>
        <w:ind w:right="5215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F2E04" w:rsidRPr="00BF2E04" w:rsidRDefault="00BF2E04" w:rsidP="00BF2E04">
      <w:pPr>
        <w:ind w:right="5215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F2E04" w:rsidRPr="00BF2E04" w:rsidRDefault="00BF2E04" w:rsidP="00BF2E04">
      <w:pPr>
        <w:pStyle w:val="a5"/>
        <w:ind w:firstLine="567"/>
        <w:jc w:val="both"/>
        <w:rPr>
          <w:sz w:val="26"/>
          <w:szCs w:val="26"/>
        </w:rPr>
      </w:pPr>
      <w:r w:rsidRPr="00BF2E04">
        <w:rPr>
          <w:sz w:val="26"/>
          <w:szCs w:val="26"/>
        </w:rPr>
        <w:t xml:space="preserve">В соответствии со ст.31 Градостроительного кодекса Российской Федерации, Уставом муниципального образования городской округ город Сургут, </w:t>
      </w:r>
      <w:proofErr w:type="spellStart"/>
      <w:r w:rsidRPr="00BF2E04">
        <w:rPr>
          <w:sz w:val="26"/>
          <w:szCs w:val="26"/>
        </w:rPr>
        <w:t>распоряже</w:t>
      </w:r>
      <w:proofErr w:type="spellEnd"/>
      <w:r>
        <w:rPr>
          <w:sz w:val="26"/>
          <w:szCs w:val="26"/>
        </w:rPr>
        <w:t xml:space="preserve">-            </w:t>
      </w:r>
      <w:proofErr w:type="spellStart"/>
      <w:r w:rsidRPr="00BF2E04">
        <w:rPr>
          <w:sz w:val="26"/>
          <w:szCs w:val="26"/>
        </w:rPr>
        <w:t>ниями</w:t>
      </w:r>
      <w:proofErr w:type="spellEnd"/>
      <w:r w:rsidRPr="00BF2E04">
        <w:rPr>
          <w:sz w:val="26"/>
          <w:szCs w:val="26"/>
        </w:rPr>
        <w:t xml:space="preserve"> Администрации города от 30.12.2005 № 3686 «Об утверждении Регламента</w:t>
      </w:r>
      <w:r>
        <w:rPr>
          <w:sz w:val="26"/>
          <w:szCs w:val="26"/>
        </w:rPr>
        <w:t xml:space="preserve">                </w:t>
      </w:r>
      <w:r w:rsidRPr="00BF2E04">
        <w:rPr>
          <w:sz w:val="26"/>
          <w:szCs w:val="26"/>
        </w:rPr>
        <w:t xml:space="preserve"> Администрации города», от 10.01.2017 № 01 «О передаче некоторых полномочий</w:t>
      </w:r>
      <w:r>
        <w:rPr>
          <w:sz w:val="26"/>
          <w:szCs w:val="26"/>
        </w:rPr>
        <w:t xml:space="preserve">                 </w:t>
      </w:r>
      <w:r w:rsidRPr="00BF2E04">
        <w:rPr>
          <w:sz w:val="26"/>
          <w:szCs w:val="26"/>
        </w:rPr>
        <w:t xml:space="preserve"> высшим должностным лицам Администрации города», учитывая результаты </w:t>
      </w:r>
      <w:r>
        <w:rPr>
          <w:sz w:val="26"/>
          <w:szCs w:val="26"/>
        </w:rPr>
        <w:t xml:space="preserve">                           </w:t>
      </w:r>
      <w:r w:rsidRPr="00BF2E04">
        <w:rPr>
          <w:sz w:val="26"/>
          <w:szCs w:val="26"/>
        </w:rPr>
        <w:t xml:space="preserve">публичных слушаний </w:t>
      </w:r>
      <w:r w:rsidRPr="00BF2E04">
        <w:rPr>
          <w:rFonts w:eastAsia="Calibri"/>
          <w:sz w:val="26"/>
          <w:szCs w:val="26"/>
          <w:lang w:eastAsia="en-US"/>
        </w:rPr>
        <w:t>(протокол публичных слушаний от 17.01.2017 № 158),</w:t>
      </w:r>
      <w:r w:rsidRPr="00BF2E04">
        <w:rPr>
          <w:sz w:val="26"/>
          <w:szCs w:val="26"/>
        </w:rPr>
        <w:t xml:space="preserve"> </w:t>
      </w:r>
      <w:proofErr w:type="spellStart"/>
      <w:r w:rsidRPr="00BF2E04">
        <w:rPr>
          <w:sz w:val="26"/>
          <w:szCs w:val="26"/>
        </w:rPr>
        <w:t>заклю</w:t>
      </w:r>
      <w:proofErr w:type="spellEnd"/>
      <w:r>
        <w:rPr>
          <w:sz w:val="26"/>
          <w:szCs w:val="26"/>
        </w:rPr>
        <w:t xml:space="preserve">-           </w:t>
      </w:r>
      <w:proofErr w:type="spellStart"/>
      <w:r w:rsidRPr="00BF2E04">
        <w:rPr>
          <w:sz w:val="26"/>
          <w:szCs w:val="26"/>
        </w:rPr>
        <w:t>чение</w:t>
      </w:r>
      <w:proofErr w:type="spellEnd"/>
      <w:r w:rsidRPr="00BF2E04">
        <w:rPr>
          <w:sz w:val="26"/>
          <w:szCs w:val="26"/>
        </w:rPr>
        <w:t xml:space="preserve"> о результатах публичных слушаний по вопросу внесения изменений в Правила землепользования и застройки на территории города Сургута и рекомендации </w:t>
      </w:r>
      <w:r>
        <w:rPr>
          <w:sz w:val="26"/>
          <w:szCs w:val="26"/>
        </w:rPr>
        <w:t xml:space="preserve">                         </w:t>
      </w:r>
      <w:r w:rsidRPr="00BF2E04">
        <w:rPr>
          <w:sz w:val="26"/>
          <w:szCs w:val="26"/>
        </w:rPr>
        <w:t>комиссии по градостроительному зонированию:</w:t>
      </w:r>
    </w:p>
    <w:p w:rsidR="00BF2E04" w:rsidRPr="00BF2E04" w:rsidRDefault="00BF2E04" w:rsidP="00BF2E04">
      <w:pPr>
        <w:pStyle w:val="a5"/>
        <w:ind w:firstLine="567"/>
        <w:jc w:val="both"/>
        <w:rPr>
          <w:sz w:val="26"/>
          <w:szCs w:val="26"/>
        </w:rPr>
      </w:pPr>
      <w:r w:rsidRPr="00BF2E04">
        <w:rPr>
          <w:sz w:val="26"/>
          <w:szCs w:val="26"/>
        </w:rPr>
        <w:t>1. Отклонить и направить на доработку проект внесения изменений в Правила землепользования и застройки в представленной редакции по предложению открыт</w:t>
      </w:r>
      <w:r w:rsidRPr="00BF2E04">
        <w:rPr>
          <w:sz w:val="26"/>
          <w:szCs w:val="26"/>
        </w:rPr>
        <w:t>о</w:t>
      </w:r>
      <w:r w:rsidRPr="00BF2E04">
        <w:rPr>
          <w:sz w:val="26"/>
          <w:szCs w:val="26"/>
        </w:rPr>
        <w:t>го акционерного общества «</w:t>
      </w:r>
      <w:proofErr w:type="spellStart"/>
      <w:r w:rsidRPr="00BF2E04">
        <w:rPr>
          <w:sz w:val="26"/>
          <w:szCs w:val="26"/>
        </w:rPr>
        <w:t>Сургутгаз</w:t>
      </w:r>
      <w:proofErr w:type="spellEnd"/>
      <w:r w:rsidRPr="00BF2E04">
        <w:rPr>
          <w:sz w:val="26"/>
          <w:szCs w:val="26"/>
        </w:rPr>
        <w:t xml:space="preserve">» о внесении изменений в Правила </w:t>
      </w:r>
      <w:proofErr w:type="spellStart"/>
      <w:r w:rsidRPr="00BF2E04">
        <w:rPr>
          <w:sz w:val="26"/>
          <w:szCs w:val="26"/>
        </w:rPr>
        <w:t>землепол</w:t>
      </w:r>
      <w:r w:rsidRPr="00BF2E04">
        <w:rPr>
          <w:sz w:val="26"/>
          <w:szCs w:val="26"/>
        </w:rPr>
        <w:t>ь</w:t>
      </w:r>
      <w:r w:rsidRPr="00BF2E04">
        <w:rPr>
          <w:sz w:val="26"/>
          <w:szCs w:val="26"/>
        </w:rPr>
        <w:t>зо</w:t>
      </w:r>
      <w:proofErr w:type="spellEnd"/>
      <w:r>
        <w:rPr>
          <w:sz w:val="26"/>
          <w:szCs w:val="26"/>
        </w:rPr>
        <w:t xml:space="preserve">-               </w:t>
      </w:r>
      <w:proofErr w:type="spellStart"/>
      <w:r w:rsidRPr="00BF2E04">
        <w:rPr>
          <w:sz w:val="26"/>
          <w:szCs w:val="26"/>
        </w:rPr>
        <w:t>вания</w:t>
      </w:r>
      <w:proofErr w:type="spellEnd"/>
      <w:r w:rsidRPr="00BF2E04">
        <w:rPr>
          <w:sz w:val="26"/>
          <w:szCs w:val="26"/>
        </w:rPr>
        <w:t xml:space="preserve"> и застройки на территории города Сургута, утвержденные решен</w:t>
      </w:r>
      <w:r w:rsidRPr="00BF2E04">
        <w:rPr>
          <w:sz w:val="26"/>
          <w:szCs w:val="26"/>
        </w:rPr>
        <w:t>и</w:t>
      </w:r>
      <w:r w:rsidRPr="00BF2E04">
        <w:rPr>
          <w:sz w:val="26"/>
          <w:szCs w:val="26"/>
        </w:rPr>
        <w:t>ем городской Думы от 28.06.2005 № 475-III ГД «Об утверждении Правил землепол</w:t>
      </w:r>
      <w:r w:rsidRPr="00BF2E04">
        <w:rPr>
          <w:sz w:val="26"/>
          <w:szCs w:val="26"/>
        </w:rPr>
        <w:t>ь</w:t>
      </w:r>
      <w:r w:rsidRPr="00BF2E04">
        <w:rPr>
          <w:sz w:val="26"/>
          <w:szCs w:val="26"/>
        </w:rPr>
        <w:t xml:space="preserve">зования </w:t>
      </w:r>
      <w:r>
        <w:rPr>
          <w:sz w:val="26"/>
          <w:szCs w:val="26"/>
        </w:rPr>
        <w:t xml:space="preserve">                               </w:t>
      </w:r>
      <w:r w:rsidRPr="00BF2E04">
        <w:rPr>
          <w:sz w:val="26"/>
          <w:szCs w:val="26"/>
        </w:rPr>
        <w:t>и застройки на территории города Сургута</w:t>
      </w:r>
      <w:r w:rsidR="00560D63">
        <w:rPr>
          <w:sz w:val="26"/>
          <w:szCs w:val="26"/>
        </w:rPr>
        <w:t>»</w:t>
      </w:r>
      <w:r w:rsidRPr="00BF2E04">
        <w:rPr>
          <w:sz w:val="26"/>
          <w:szCs w:val="26"/>
        </w:rPr>
        <w:t xml:space="preserve">, а именно в карту градостроительного </w:t>
      </w:r>
      <w:r>
        <w:rPr>
          <w:sz w:val="26"/>
          <w:szCs w:val="26"/>
        </w:rPr>
        <w:t xml:space="preserve">                  </w:t>
      </w:r>
      <w:r w:rsidRPr="00BF2E04">
        <w:rPr>
          <w:sz w:val="26"/>
          <w:szCs w:val="26"/>
        </w:rPr>
        <w:t>зонирования в части изменения границ террит</w:t>
      </w:r>
      <w:r w:rsidRPr="00BF2E04">
        <w:rPr>
          <w:sz w:val="26"/>
          <w:szCs w:val="26"/>
        </w:rPr>
        <w:t>о</w:t>
      </w:r>
      <w:r w:rsidRPr="00BF2E04">
        <w:rPr>
          <w:sz w:val="26"/>
          <w:szCs w:val="26"/>
        </w:rPr>
        <w:t>риальн</w:t>
      </w:r>
      <w:r w:rsidR="00911F29">
        <w:rPr>
          <w:sz w:val="26"/>
          <w:szCs w:val="26"/>
        </w:rPr>
        <w:t>ых</w:t>
      </w:r>
      <w:r w:rsidRPr="00BF2E04">
        <w:rPr>
          <w:sz w:val="26"/>
          <w:szCs w:val="26"/>
        </w:rPr>
        <w:t xml:space="preserve"> зон: Р.1 в результате </w:t>
      </w:r>
      <w:r>
        <w:rPr>
          <w:sz w:val="26"/>
          <w:szCs w:val="26"/>
        </w:rPr>
        <w:t xml:space="preserve">                     </w:t>
      </w:r>
      <w:r w:rsidRPr="00BF2E04">
        <w:rPr>
          <w:sz w:val="26"/>
          <w:szCs w:val="26"/>
        </w:rPr>
        <w:t>уменьшения, ИТ.5 в результате увелич</w:t>
      </w:r>
      <w:r w:rsidRPr="00BF2E04">
        <w:rPr>
          <w:sz w:val="26"/>
          <w:szCs w:val="26"/>
        </w:rPr>
        <w:t>е</w:t>
      </w:r>
      <w:r w:rsidRPr="00BF2E04">
        <w:rPr>
          <w:sz w:val="26"/>
          <w:szCs w:val="26"/>
        </w:rPr>
        <w:t xml:space="preserve">ния, расположенных в квартале 91, для строительства объекта «Газопровод высокого давления II категории </w:t>
      </w:r>
      <w:proofErr w:type="spellStart"/>
      <w:r w:rsidRPr="00BF2E04">
        <w:rPr>
          <w:sz w:val="26"/>
          <w:szCs w:val="26"/>
        </w:rPr>
        <w:t>Ду</w:t>
      </w:r>
      <w:proofErr w:type="spellEnd"/>
      <w:r w:rsidRPr="00BF2E04">
        <w:rPr>
          <w:sz w:val="26"/>
          <w:szCs w:val="26"/>
        </w:rPr>
        <w:t xml:space="preserve"> 700 мм сети газораспределения от ГРС ОАО «Сургутнефт</w:t>
      </w:r>
      <w:r w:rsidRPr="00BF2E04">
        <w:rPr>
          <w:sz w:val="26"/>
          <w:szCs w:val="26"/>
        </w:rPr>
        <w:t>е</w:t>
      </w:r>
      <w:r w:rsidRPr="00BF2E04">
        <w:rPr>
          <w:sz w:val="26"/>
          <w:szCs w:val="26"/>
        </w:rPr>
        <w:t xml:space="preserve">газ» до ул. Аэрофлотская, I этап строительства» и представить доработанный проект внесения изменений в Правила землепользования и застройки на территории города Сургута на заседании Думы города в апреле </w:t>
      </w:r>
      <w:r>
        <w:rPr>
          <w:sz w:val="26"/>
          <w:szCs w:val="26"/>
        </w:rPr>
        <w:t xml:space="preserve">                     </w:t>
      </w:r>
      <w:r w:rsidRPr="00BF2E04">
        <w:rPr>
          <w:sz w:val="26"/>
          <w:szCs w:val="26"/>
        </w:rPr>
        <w:t>2017 года.</w:t>
      </w:r>
    </w:p>
    <w:p w:rsidR="00BF2E04" w:rsidRPr="00BF2E04" w:rsidRDefault="00BF2E04" w:rsidP="00BF2E04">
      <w:pPr>
        <w:pStyle w:val="a5"/>
        <w:ind w:firstLine="567"/>
        <w:jc w:val="both"/>
        <w:rPr>
          <w:sz w:val="26"/>
          <w:szCs w:val="26"/>
        </w:rPr>
      </w:pPr>
      <w:r w:rsidRPr="00BF2E04">
        <w:rPr>
          <w:sz w:val="26"/>
          <w:szCs w:val="26"/>
        </w:rPr>
        <w:t>2. Управлению информационной политики опубликовать настоящее постанов</w:t>
      </w:r>
      <w:r>
        <w:rPr>
          <w:sz w:val="26"/>
          <w:szCs w:val="26"/>
        </w:rPr>
        <w:t xml:space="preserve">-               </w:t>
      </w:r>
      <w:proofErr w:type="spellStart"/>
      <w:r>
        <w:rPr>
          <w:sz w:val="26"/>
          <w:szCs w:val="26"/>
        </w:rPr>
        <w:t>л</w:t>
      </w:r>
      <w:r w:rsidRPr="00BF2E04">
        <w:rPr>
          <w:sz w:val="26"/>
          <w:szCs w:val="26"/>
        </w:rPr>
        <w:t>ение</w:t>
      </w:r>
      <w:proofErr w:type="spellEnd"/>
      <w:r w:rsidRPr="00BF2E04">
        <w:rPr>
          <w:sz w:val="26"/>
          <w:szCs w:val="26"/>
        </w:rPr>
        <w:t xml:space="preserve"> в средствах массовой информации и разместить на официальном портале </w:t>
      </w:r>
      <w:r>
        <w:rPr>
          <w:sz w:val="26"/>
          <w:szCs w:val="26"/>
        </w:rPr>
        <w:t xml:space="preserve">                        </w:t>
      </w:r>
      <w:r w:rsidRPr="00BF2E04">
        <w:rPr>
          <w:sz w:val="26"/>
          <w:szCs w:val="26"/>
        </w:rPr>
        <w:t>Администрации города.</w:t>
      </w:r>
    </w:p>
    <w:p w:rsidR="00BF2E04" w:rsidRPr="00BF2E04" w:rsidRDefault="00BF2E04" w:rsidP="00BF2E04">
      <w:pPr>
        <w:ind w:firstLine="567"/>
        <w:jc w:val="both"/>
        <w:rPr>
          <w:rFonts w:cs="Times New Roman"/>
          <w:color w:val="000000" w:themeColor="text1"/>
          <w:sz w:val="26"/>
          <w:szCs w:val="26"/>
        </w:rPr>
      </w:pPr>
      <w:r w:rsidRPr="00BF2E04">
        <w:rPr>
          <w:sz w:val="26"/>
          <w:szCs w:val="26"/>
        </w:rPr>
        <w:t xml:space="preserve">3. </w:t>
      </w:r>
      <w:r w:rsidRPr="00BF2E04">
        <w:rPr>
          <w:rFonts w:cs="Times New Roman"/>
          <w:sz w:val="26"/>
          <w:szCs w:val="26"/>
        </w:rPr>
        <w:t xml:space="preserve">Контроль за </w:t>
      </w:r>
      <w:r w:rsidRPr="00BF2E04">
        <w:rPr>
          <w:rFonts w:cs="Times New Roman"/>
          <w:color w:val="000000" w:themeColor="text1"/>
          <w:sz w:val="26"/>
          <w:szCs w:val="26"/>
        </w:rPr>
        <w:t>выполнением постановления оставляю за собой.</w:t>
      </w:r>
    </w:p>
    <w:p w:rsidR="00BF2E04" w:rsidRPr="00BF2E04" w:rsidRDefault="00BF2E04" w:rsidP="00BF2E04">
      <w:pPr>
        <w:rPr>
          <w:rFonts w:cs="Times New Roman"/>
          <w:sz w:val="26"/>
          <w:szCs w:val="26"/>
        </w:rPr>
      </w:pPr>
    </w:p>
    <w:p w:rsidR="00BF2E04" w:rsidRPr="00BF2E04" w:rsidRDefault="00BF2E04" w:rsidP="00BF2E04">
      <w:pPr>
        <w:rPr>
          <w:rFonts w:cs="Times New Roman"/>
          <w:sz w:val="26"/>
          <w:szCs w:val="26"/>
        </w:rPr>
      </w:pPr>
    </w:p>
    <w:p w:rsidR="00BF2E04" w:rsidRPr="00BF2E04" w:rsidRDefault="00BF2E04" w:rsidP="00BF2E04">
      <w:pPr>
        <w:jc w:val="both"/>
        <w:rPr>
          <w:rFonts w:cs="Times New Roman"/>
          <w:sz w:val="26"/>
          <w:szCs w:val="26"/>
        </w:rPr>
      </w:pPr>
      <w:r w:rsidRPr="00BF2E04">
        <w:rPr>
          <w:rFonts w:cs="Times New Roman"/>
          <w:sz w:val="26"/>
          <w:szCs w:val="26"/>
        </w:rPr>
        <w:t>Заместитель главы</w:t>
      </w:r>
    </w:p>
    <w:p w:rsidR="00BF2E04" w:rsidRPr="00BF2E04" w:rsidRDefault="00BF2E04" w:rsidP="00BF2E04">
      <w:pPr>
        <w:rPr>
          <w:rFonts w:cs="Times New Roman"/>
          <w:sz w:val="26"/>
          <w:szCs w:val="26"/>
        </w:rPr>
      </w:pPr>
      <w:r w:rsidRPr="00BF2E04">
        <w:rPr>
          <w:rFonts w:cs="Times New Roman"/>
          <w:sz w:val="26"/>
          <w:szCs w:val="26"/>
        </w:rPr>
        <w:t xml:space="preserve">Администрации города                                                                    </w:t>
      </w:r>
      <w:r>
        <w:rPr>
          <w:rFonts w:cs="Times New Roman"/>
          <w:sz w:val="26"/>
          <w:szCs w:val="26"/>
        </w:rPr>
        <w:t xml:space="preserve">      </w:t>
      </w:r>
      <w:r w:rsidRPr="00BF2E04">
        <w:rPr>
          <w:rFonts w:cs="Times New Roman"/>
          <w:sz w:val="26"/>
          <w:szCs w:val="26"/>
        </w:rPr>
        <w:t xml:space="preserve">                 А.В. Усов</w:t>
      </w:r>
    </w:p>
    <w:sectPr w:rsidR="00BF2E04" w:rsidRPr="00BF2E04" w:rsidSect="00BF2E04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04"/>
    <w:rsid w:val="003E1B3B"/>
    <w:rsid w:val="004014FB"/>
    <w:rsid w:val="00560D63"/>
    <w:rsid w:val="00911F29"/>
    <w:rsid w:val="00A62485"/>
    <w:rsid w:val="00AB2873"/>
    <w:rsid w:val="00BF2E04"/>
    <w:rsid w:val="00DC76AD"/>
    <w:rsid w:val="00DD6A1E"/>
    <w:rsid w:val="00F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A1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2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5"/>
    <w:locked/>
    <w:rsid w:val="00BF2E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4"/>
    <w:qFormat/>
    <w:rsid w:val="00BF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A1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2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5"/>
    <w:locked/>
    <w:rsid w:val="00BF2E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4"/>
    <w:qFormat/>
    <w:rsid w:val="00BF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ED5A2-F368-44C4-821B-2FB081BC1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Соломина Дарья Евгеньевна</dc:creator>
  <cp:lastModifiedBy>Шакирова Алина Расиховна</cp:lastModifiedBy>
  <cp:revision>1</cp:revision>
  <cp:lastPrinted>2017-02-15T11:39:00Z</cp:lastPrinted>
  <dcterms:created xsi:type="dcterms:W3CDTF">2017-02-20T07:49:00Z</dcterms:created>
  <dcterms:modified xsi:type="dcterms:W3CDTF">2017-02-20T07:49:00Z</dcterms:modified>
</cp:coreProperties>
</file>