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799" w:rsidRDefault="00B92799" w:rsidP="00B92799">
      <w:pPr>
        <w:jc w:val="center"/>
        <w:rPr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t xml:space="preserve">Визуализация </w:t>
      </w:r>
      <w:r w:rsidR="007521CC">
        <w:rPr>
          <w:noProof/>
          <w:sz w:val="28"/>
          <w:szCs w:val="28"/>
          <w:lang w:eastAsia="ru-RU"/>
        </w:rPr>
        <w:t>выполняемого благоустройства по ул. Губкина, 23</w:t>
      </w:r>
      <w:r>
        <w:rPr>
          <w:noProof/>
          <w:sz w:val="28"/>
          <w:szCs w:val="28"/>
          <w:lang w:eastAsia="ru-RU"/>
        </w:rPr>
        <w:t xml:space="preserve"> </w:t>
      </w: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793BBB" wp14:editId="73B74BC4">
            <wp:simplePos x="0" y="0"/>
            <wp:positionH relativeFrom="column">
              <wp:posOffset>298224</wp:posOffset>
            </wp:positionH>
            <wp:positionV relativeFrom="paragraph">
              <wp:posOffset>4629</wp:posOffset>
            </wp:positionV>
            <wp:extent cx="9919970" cy="6315342"/>
            <wp:effectExtent l="0" t="0" r="508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944" t="12234" r="17217" b="6798"/>
                    <a:stretch/>
                  </pic:blipFill>
                  <pic:spPr bwMode="auto">
                    <a:xfrm>
                      <a:off x="0" y="0"/>
                      <a:ext cx="9932554" cy="632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 w:rsidP="00B92799">
      <w:pPr>
        <w:jc w:val="center"/>
        <w:rPr>
          <w:noProof/>
          <w:sz w:val="28"/>
          <w:szCs w:val="28"/>
          <w:lang w:eastAsia="ru-RU"/>
        </w:rPr>
      </w:pPr>
    </w:p>
    <w:p w:rsidR="007521CC" w:rsidRDefault="007521CC">
      <w:pPr>
        <w:rPr>
          <w:noProof/>
          <w:lang w:eastAsia="ru-RU"/>
        </w:rPr>
      </w:pPr>
    </w:p>
    <w:p w:rsidR="007521CC" w:rsidRDefault="007521CC">
      <w:pPr>
        <w:rPr>
          <w:noProof/>
          <w:lang w:eastAsia="ru-RU"/>
        </w:rPr>
      </w:pPr>
    </w:p>
    <w:p w:rsidR="007521CC" w:rsidRDefault="007521CC">
      <w:pPr>
        <w:rPr>
          <w:noProof/>
          <w:lang w:eastAsia="ru-RU"/>
        </w:rPr>
      </w:pPr>
    </w:p>
    <w:p w:rsidR="00B92799" w:rsidRPr="007521CC" w:rsidRDefault="007521CC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Pr="007521CC">
        <w:rPr>
          <w:noProof/>
          <w:sz w:val="28"/>
          <w:szCs w:val="28"/>
          <w:lang w:eastAsia="ru-RU"/>
        </w:rPr>
        <w:t>Установка урн и скамеек - 9 пар</w:t>
      </w:r>
      <w:r>
        <w:rPr>
          <w:noProof/>
          <w:sz w:val="28"/>
          <w:szCs w:val="28"/>
          <w:lang w:eastAsia="ru-RU"/>
        </w:rPr>
        <w:t xml:space="preserve">                                       </w:t>
      </w: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569A69A" wp14:editId="1129247C">
            <wp:extent cx="2709017" cy="1854200"/>
            <wp:effectExtent l="0" t="0" r="0" b="0"/>
            <wp:docPr id="4" name="Рисунок 4" descr="https://nash-dvor.com/img/product/219/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sh-dvor.com/img/product/219/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04" cy="1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2EC96C1C" wp14:editId="004527A5">
            <wp:extent cx="5716905" cy="3210560"/>
            <wp:effectExtent l="0" t="0" r="0" b="8890"/>
            <wp:docPr id="1" name="Рисунок 1" descr="8003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03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lastRenderedPageBreak/>
        <w:t>Установка детского игрового и спортивного оборудования:</w:t>
      </w: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</w:t>
      </w: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E95F36E" wp14:editId="69A898FA">
            <wp:extent cx="4392538" cy="3213100"/>
            <wp:effectExtent l="0" t="0" r="8255" b="6350"/>
            <wp:docPr id="8" name="Рисунок 8" descr="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20" cy="32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49C0BF" wp14:editId="14744C30">
            <wp:extent cx="3409315" cy="2033899"/>
            <wp:effectExtent l="0" t="0" r="635" b="5080"/>
            <wp:docPr id="9" name="Рисунок 9" descr="6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2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95" cy="205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Детский игровой комплекс 1206                                                            Качалка - балансир</w:t>
      </w:r>
      <w:r w:rsidR="001E1BED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6201</w:t>
      </w: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</w:t>
      </w: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lastRenderedPageBreak/>
        <w:t xml:space="preserve">Песочница - 5320     </w:t>
      </w:r>
    </w:p>
    <w:p w:rsidR="007521CC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Качели 6327</w:t>
      </w: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597275" cy="2093719"/>
            <wp:effectExtent l="0" t="0" r="3175" b="1905"/>
            <wp:docPr id="10" name="Рисунок 10" descr="https://nash-dvor.com/img/product/2071/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sh-dvor.com/img/product/2071/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70" cy="21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4494530" cy="2333002"/>
            <wp:effectExtent l="0" t="0" r="1270" b="0"/>
            <wp:docPr id="11" name="Рисунок 11" descr="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3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522" cy="234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Горка детская - 5207      </w:t>
      </w:r>
      <w:r>
        <w:rPr>
          <w:noProof/>
          <w:lang w:eastAsia="ru-RU"/>
        </w:rPr>
        <w:drawing>
          <wp:inline distT="0" distB="0" distL="0" distR="0">
            <wp:extent cx="4016523" cy="2042160"/>
            <wp:effectExtent l="0" t="0" r="3175" b="0"/>
            <wp:docPr id="12" name="Рисунок 12" descr="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2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93" cy="20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P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lastRenderedPageBreak/>
        <w:t xml:space="preserve">Спортивный комплекс </w:t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  <w:lang w:val="en-US"/>
        </w:rPr>
        <w:t>W</w:t>
      </w:r>
      <w:r w:rsidRPr="001E1BED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0021                                                                                 </w:t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Спортивный комплекс </w:t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  <w:lang w:val="en-US"/>
        </w:rPr>
        <w:t>W</w:t>
      </w:r>
      <w:r w:rsidRPr="001E1BED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0031</w:t>
      </w: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42815" cy="2427005"/>
            <wp:effectExtent l="0" t="0" r="635" b="0"/>
            <wp:docPr id="13" name="Рисунок 13" descr="W0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0021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92" cy="243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01590" cy="2931207"/>
            <wp:effectExtent l="0" t="0" r="3810" b="2540"/>
            <wp:docPr id="14" name="Рисунок 14" descr="W003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0031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80" cy="295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ED" w:rsidRPr="001E1BED" w:rsidRDefault="001E1BED" w:rsidP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975DC60" wp14:editId="29940CEB">
            <wp:extent cx="4683095" cy="2614889"/>
            <wp:effectExtent l="0" t="0" r="3810" b="0"/>
            <wp:docPr id="15" name="Рисунок 15" descr="W000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0005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234" cy="266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BED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Спортивный комплекс </w:t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  <w:lang w:val="en-US"/>
        </w:rPr>
        <w:t>W</w:t>
      </w:r>
      <w:r w:rsidRPr="001E1BED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0005</w:t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  </w:t>
      </w: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P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6905" cy="3213100"/>
            <wp:effectExtent l="0" t="0" r="0" b="6350"/>
            <wp:docPr id="16" name="Рисунок 16" descr="7908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908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Ворота для мини-футбола с баскетбольным кольцом</w:t>
      </w: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E414D4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lastRenderedPageBreak/>
        <w:t>Поле для мини-футбола с огра</w:t>
      </w:r>
      <w:r w:rsidR="00B0403B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ж</w:t>
      </w: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дением</w:t>
      </w:r>
    </w:p>
    <w:p w:rsidR="001E1BED" w:rsidRDefault="00E414D4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22FDAA" wp14:editId="7BF25E91">
            <wp:simplePos x="0" y="0"/>
            <wp:positionH relativeFrom="column">
              <wp:posOffset>417866</wp:posOffset>
            </wp:positionH>
            <wp:positionV relativeFrom="paragraph">
              <wp:posOffset>112655</wp:posOffset>
            </wp:positionV>
            <wp:extent cx="9645362" cy="596496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289" t="15856" r="32488" b="26290"/>
                    <a:stretch/>
                  </pic:blipFill>
                  <pic:spPr bwMode="auto">
                    <a:xfrm>
                      <a:off x="0" y="0"/>
                      <a:ext cx="9666148" cy="597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BED" w:rsidRDefault="001E1BED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7521CC" w:rsidRDefault="007521CC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B92799" w:rsidRDefault="0029750C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29750C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lastRenderedPageBreak/>
        <w:t>Опора</w:t>
      </w:r>
      <w:r w:rsidRPr="0029750C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29750C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НФГ</w:t>
      </w:r>
      <w:r w:rsidRPr="0029750C">
        <w:rPr>
          <w:rFonts w:ascii="Arial" w:hAnsi="Arial" w:cs="Arial"/>
          <w:color w:val="333333"/>
          <w:sz w:val="24"/>
          <w:szCs w:val="24"/>
          <w:shd w:val="clear" w:color="auto" w:fill="FFFFFF"/>
        </w:rPr>
        <w:t>-</w:t>
      </w:r>
      <w:r w:rsidR="007521CC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7</w:t>
      </w:r>
      <w:r w:rsidRPr="0029750C">
        <w:rPr>
          <w:rFonts w:ascii="Arial" w:hAnsi="Arial" w:cs="Arial"/>
          <w:color w:val="333333"/>
          <w:sz w:val="24"/>
          <w:szCs w:val="24"/>
          <w:shd w:val="clear" w:color="auto" w:fill="FFFFFF"/>
        </w:rPr>
        <w:t>,</w:t>
      </w:r>
      <w:r w:rsidRPr="0029750C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0</w:t>
      </w:r>
      <w:r w:rsidRPr="0029750C">
        <w:rPr>
          <w:rFonts w:ascii="Arial" w:hAnsi="Arial" w:cs="Arial"/>
          <w:color w:val="333333"/>
          <w:sz w:val="24"/>
          <w:szCs w:val="24"/>
          <w:shd w:val="clear" w:color="auto" w:fill="FFFFFF"/>
        </w:rPr>
        <w:t>-</w:t>
      </w:r>
      <w:r w:rsidRPr="0029750C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02</w:t>
      </w:r>
      <w:r w:rsidRPr="0029750C">
        <w:rPr>
          <w:rFonts w:ascii="Arial" w:hAnsi="Arial" w:cs="Arial"/>
          <w:color w:val="333333"/>
          <w:sz w:val="24"/>
          <w:szCs w:val="24"/>
          <w:shd w:val="clear" w:color="auto" w:fill="FFFFFF"/>
        </w:rPr>
        <w:t>-</w:t>
      </w:r>
      <w:r w:rsidRPr="0029750C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ц</w:t>
      </w:r>
      <w:r w:rsidRPr="0029750C">
        <w:rPr>
          <w:rFonts w:ascii="Arial" w:hAnsi="Arial" w:cs="Arial"/>
          <w:color w:val="333333"/>
          <w:sz w:val="24"/>
          <w:szCs w:val="24"/>
          <w:shd w:val="clear" w:color="auto" w:fill="FFFFFF"/>
        </w:rPr>
        <w:t> это металлическая, оцинкованная </w:t>
      </w:r>
      <w:r w:rsidRPr="0029750C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опора</w:t>
      </w:r>
      <w:r w:rsidRPr="0029750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высотой </w:t>
      </w:r>
      <w:r w:rsidR="007521CC">
        <w:rPr>
          <w:rFonts w:ascii="Arial" w:hAnsi="Arial" w:cs="Arial"/>
          <w:color w:val="333333"/>
          <w:sz w:val="24"/>
          <w:szCs w:val="24"/>
          <w:shd w:val="clear" w:color="auto" w:fill="FFFFFF"/>
        </w:rPr>
        <w:t>7</w:t>
      </w:r>
      <w:r w:rsidRPr="0029750C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метров, восьмигранная, масса </w:t>
      </w:r>
      <w:r w:rsidR="007521CC">
        <w:rPr>
          <w:rFonts w:ascii="Arial" w:hAnsi="Arial" w:cs="Arial"/>
          <w:color w:val="333333"/>
          <w:sz w:val="24"/>
          <w:szCs w:val="24"/>
          <w:shd w:val="clear" w:color="auto" w:fill="FFFFFF"/>
        </w:rPr>
        <w:t>7</w:t>
      </w:r>
      <w:r w:rsidRPr="0029750C">
        <w:rPr>
          <w:rFonts w:ascii="Arial" w:hAnsi="Arial" w:cs="Arial"/>
          <w:color w:val="333333"/>
          <w:sz w:val="24"/>
          <w:szCs w:val="24"/>
          <w:shd w:val="clear" w:color="auto" w:fill="FFFFFF"/>
        </w:rPr>
        <w:t>8 кг., предназначена для устройства уличного </w:t>
      </w:r>
      <w:r w:rsidRPr="0029750C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освещения</w:t>
      </w:r>
      <w:r w:rsidR="007A3CED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:rsidR="0029750C" w:rsidRDefault="0029750C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29750C" w:rsidRPr="0029750C" w:rsidRDefault="00E414D4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79035" cy="5109133"/>
            <wp:effectExtent l="0" t="0" r="2540" b="0"/>
            <wp:docPr id="19" name="Рисунок 19" descr="https://st6.stpulscen.ru/images/product/379/049/87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6.stpulscen.ru/images/product/379/049/879_b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18" cy="520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17" w:rsidRDefault="00CA1417"/>
    <w:sectPr w:rsidR="00CA1417" w:rsidSect="007521CC">
      <w:pgSz w:w="16838" w:h="11906" w:orient="landscape"/>
      <w:pgMar w:top="993" w:right="426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799"/>
    <w:rsid w:val="001E1BED"/>
    <w:rsid w:val="0029750C"/>
    <w:rsid w:val="003C7DA8"/>
    <w:rsid w:val="007521CC"/>
    <w:rsid w:val="007A3CED"/>
    <w:rsid w:val="00B0403B"/>
    <w:rsid w:val="00B92799"/>
    <w:rsid w:val="00CA1417"/>
    <w:rsid w:val="00E4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5DFF4"/>
  <w15:chartTrackingRefBased/>
  <w15:docId w15:val="{5997A859-A343-469D-BF52-2372711D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27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3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65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01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7E0F1"/>
            <w:right w:val="none" w:sz="0" w:space="0" w:color="auto"/>
          </w:divBdr>
          <w:divsChild>
            <w:div w:id="2662390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1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29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9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2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AAF3F-6083-4C37-8C89-E6007DB8B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8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Садовова Татьяна Николаевна</dc:creator>
  <cp:keywords/>
  <dc:description/>
  <cp:lastModifiedBy>Садовова Татьяна Николаевна</cp:lastModifiedBy>
  <cp:revision>5</cp:revision>
  <dcterms:created xsi:type="dcterms:W3CDTF">2021-02-09T06:35:00Z</dcterms:created>
  <dcterms:modified xsi:type="dcterms:W3CDTF">2021-12-10T10:09:00Z</dcterms:modified>
</cp:coreProperties>
</file>