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5E" w:rsidRPr="00A84397" w:rsidRDefault="0093685E" w:rsidP="0093685E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27A6C02" wp14:editId="2D8E30F7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93685E" w:rsidRPr="00A84397" w:rsidRDefault="0093685E" w:rsidP="009368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93685E" w:rsidRPr="00A84397" w:rsidRDefault="0093685E" w:rsidP="0093685E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93685E" w:rsidRPr="00A84397" w:rsidRDefault="0093685E" w:rsidP="0093685E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93685E" w:rsidRPr="00A84397" w:rsidRDefault="0093685E" w:rsidP="0093685E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3685E" w:rsidRPr="00A84397" w:rsidRDefault="0093685E" w:rsidP="0093685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20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93685E" w:rsidRPr="00463A9A" w:rsidRDefault="0093685E" w:rsidP="0093685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63A9A">
        <w:rPr>
          <w:rFonts w:ascii="Times New Roman" w:eastAsia="Calibri" w:hAnsi="Times New Roman" w:cs="Times New Roman"/>
          <w:sz w:val="28"/>
          <w:szCs w:val="28"/>
          <w:u w:val="single"/>
        </w:rPr>
        <w:t>214-</w:t>
      </w:r>
      <w:r w:rsidR="00463A9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463A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93685E" w:rsidRPr="00A84397" w:rsidRDefault="0093685E" w:rsidP="0093685E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85E" w:rsidRPr="005A750A" w:rsidRDefault="0093685E" w:rsidP="0093685E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решение городской Думы от 26.10.2005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685E">
        <w:rPr>
          <w:rFonts w:ascii="Times New Roman" w:eastAsia="Calibri" w:hAnsi="Times New Roman" w:cs="Times New Roman"/>
          <w:sz w:val="28"/>
          <w:szCs w:val="28"/>
        </w:rPr>
        <w:t>№ 513-III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ГД «Об утверждении Положения о территориальном общественном самоуправлении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685E">
        <w:rPr>
          <w:rFonts w:ascii="Times New Roman" w:eastAsia="Calibri" w:hAnsi="Times New Roman" w:cs="Times New Roman"/>
          <w:sz w:val="28"/>
          <w:szCs w:val="28"/>
        </w:rPr>
        <w:t>в городе Сургуте»</w:t>
      </w:r>
    </w:p>
    <w:p w:rsidR="0093685E" w:rsidRDefault="0093685E" w:rsidP="0093685E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85E" w:rsidRPr="0093685E" w:rsidRDefault="0093685E" w:rsidP="0093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3685E">
          <w:rPr>
            <w:rFonts w:ascii="Times New Roman" w:eastAsia="Calibri" w:hAnsi="Times New Roman" w:cs="Times New Roman"/>
            <w:sz w:val="28"/>
            <w:szCs w:val="28"/>
          </w:rPr>
          <w:t>статьёй 27</w:t>
        </w:r>
      </w:hyperlink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</w:t>
      </w:r>
      <w:hyperlink r:id="rId8" w:history="1">
        <w:r w:rsidRPr="0093685E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городской округ город Сургут Ханты-Мансийского автономного округа – Югры Дума города РЕШИЛА:</w:t>
      </w:r>
    </w:p>
    <w:p w:rsidR="0093685E" w:rsidRPr="005A750A" w:rsidRDefault="0093685E" w:rsidP="0093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85E" w:rsidRPr="004D2A93" w:rsidRDefault="0093685E" w:rsidP="0093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A93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9" w:history="1">
        <w:r w:rsidRPr="004D2A93">
          <w:rPr>
            <w:rFonts w:ascii="Times New Roman" w:eastAsia="Calibri" w:hAnsi="Times New Roman" w:cs="Times New Roman"/>
            <w:sz w:val="28"/>
            <w:szCs w:val="28"/>
          </w:rPr>
          <w:t>решение</w:t>
        </w:r>
      </w:hyperlink>
      <w:r w:rsidRPr="004D2A93">
        <w:rPr>
          <w:rFonts w:ascii="Times New Roman" w:eastAsia="Calibri" w:hAnsi="Times New Roman" w:cs="Times New Roman"/>
          <w:sz w:val="28"/>
          <w:szCs w:val="28"/>
        </w:rPr>
        <w:t xml:space="preserve"> городской Думы от 26.10.2005 № 513-III</w:t>
      </w: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A93">
        <w:rPr>
          <w:rFonts w:ascii="Times New Roman" w:eastAsia="Calibri" w:hAnsi="Times New Roman" w:cs="Times New Roman"/>
          <w:sz w:val="28"/>
          <w:szCs w:val="28"/>
        </w:rPr>
        <w:t xml:space="preserve">ГД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D2A93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территориальном общественном самоуправлении в городе Сургуте» (в редакции </w:t>
      </w:r>
      <w:r w:rsidRPr="0093685E">
        <w:rPr>
          <w:rFonts w:ascii="Times New Roman" w:eastAsia="Calibri" w:hAnsi="Times New Roman" w:cs="Times New Roman"/>
          <w:sz w:val="28"/>
          <w:szCs w:val="28"/>
        </w:rPr>
        <w:t>от 02.12</w:t>
      </w:r>
      <w:r w:rsidRPr="004D2A93">
        <w:rPr>
          <w:rFonts w:ascii="Times New Roman" w:eastAsia="Calibri" w:hAnsi="Times New Roman" w:cs="Times New Roman"/>
          <w:sz w:val="28"/>
          <w:szCs w:val="28"/>
        </w:rPr>
        <w:t>.2014 № 621-V</w:t>
      </w: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A93">
        <w:rPr>
          <w:rFonts w:ascii="Times New Roman" w:eastAsia="Calibri" w:hAnsi="Times New Roman" w:cs="Times New Roman"/>
          <w:sz w:val="28"/>
          <w:szCs w:val="28"/>
        </w:rPr>
        <w:t>ДГ) изменение, допо</w:t>
      </w:r>
      <w:r w:rsidRPr="0093685E">
        <w:rPr>
          <w:rFonts w:ascii="Times New Roman" w:eastAsia="Calibri" w:hAnsi="Times New Roman" w:cs="Times New Roman"/>
          <w:sz w:val="28"/>
          <w:szCs w:val="28"/>
        </w:rPr>
        <w:t>лнив приложение к решению статьё</w:t>
      </w:r>
      <w:r w:rsidRPr="004D2A93">
        <w:rPr>
          <w:rFonts w:ascii="Times New Roman" w:eastAsia="Calibri" w:hAnsi="Times New Roman" w:cs="Times New Roman"/>
          <w:sz w:val="28"/>
          <w:szCs w:val="28"/>
        </w:rPr>
        <w:t>й 21</w:t>
      </w:r>
      <w:r w:rsidRPr="004D2A9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4D2A9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93685E" w:rsidRDefault="0093685E" w:rsidP="006E4112">
      <w:pPr>
        <w:tabs>
          <w:tab w:val="left" w:pos="2410"/>
        </w:tabs>
        <w:spacing w:after="0" w:line="240" w:lineRule="auto"/>
        <w:ind w:left="2410" w:hanging="17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2A93">
        <w:rPr>
          <w:rFonts w:ascii="Times New Roman" w:eastAsia="Calibri" w:hAnsi="Times New Roman" w:cs="Times New Roman"/>
          <w:sz w:val="28"/>
          <w:szCs w:val="28"/>
        </w:rPr>
        <w:t>«</w:t>
      </w:r>
      <w:r w:rsidR="006E4112"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Pr="004D2A93">
        <w:rPr>
          <w:rFonts w:ascii="Times New Roman" w:eastAsia="Calibri" w:hAnsi="Times New Roman" w:cs="Times New Roman"/>
          <w:sz w:val="28"/>
          <w:szCs w:val="28"/>
        </w:rPr>
        <w:t>21</w:t>
      </w:r>
      <w:r w:rsidRPr="004D2A9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6E4112">
        <w:rPr>
          <w:rFonts w:ascii="Times New Roman" w:eastAsia="Calibri" w:hAnsi="Times New Roman" w:cs="Times New Roman"/>
          <w:sz w:val="28"/>
          <w:szCs w:val="28"/>
        </w:rPr>
        <w:t>.</w:t>
      </w:r>
      <w:r w:rsidR="006E4112">
        <w:rPr>
          <w:rFonts w:ascii="Times New Roman" w:eastAsia="Calibri" w:hAnsi="Times New Roman" w:cs="Times New Roman"/>
          <w:sz w:val="28"/>
          <w:szCs w:val="28"/>
        </w:rPr>
        <w:tab/>
      </w:r>
      <w:r w:rsidRPr="004D2A93">
        <w:rPr>
          <w:rFonts w:ascii="Times New Roman" w:eastAsia="Calibri" w:hAnsi="Times New Roman" w:cs="Times New Roman"/>
          <w:b/>
          <w:sz w:val="28"/>
          <w:szCs w:val="28"/>
        </w:rPr>
        <w:t>Прекращение деятельности территориального общественного самоуправления</w:t>
      </w:r>
    </w:p>
    <w:p w:rsidR="006E4112" w:rsidRPr="004D2A93" w:rsidRDefault="006E4112" w:rsidP="006E4112">
      <w:pPr>
        <w:tabs>
          <w:tab w:val="left" w:pos="2410"/>
        </w:tabs>
        <w:spacing w:after="0" w:line="240" w:lineRule="auto"/>
        <w:ind w:left="2410" w:hanging="1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85E" w:rsidRPr="004D2A93" w:rsidRDefault="0093685E" w:rsidP="006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Деятельность </w:t>
      </w:r>
      <w:r w:rsidRPr="004D2A93">
        <w:rPr>
          <w:rFonts w:ascii="Times New Roman" w:eastAsia="Calibri" w:hAnsi="Times New Roman" w:cs="Times New Roman"/>
          <w:sz w:val="28"/>
          <w:szCs w:val="28"/>
        </w:rPr>
        <w:t>территориального общественного самоуправления</w:t>
      </w:r>
      <w:r w:rsidRPr="004D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прекращается в соответствии </w:t>
      </w:r>
      <w:r w:rsidRPr="009368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Pr="004D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основании: </w:t>
      </w:r>
    </w:p>
    <w:p w:rsidR="0093685E" w:rsidRPr="004D2A93" w:rsidRDefault="0093685E" w:rsidP="006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общего собрания (конференции) участников</w:t>
      </w:r>
      <w:r w:rsidRPr="004D2A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2A93">
        <w:rPr>
          <w:rFonts w:ascii="Times New Roman" w:eastAsia="Calibri" w:hAnsi="Times New Roman" w:cs="Times New Roman"/>
          <w:sz w:val="28"/>
          <w:szCs w:val="28"/>
        </w:rPr>
        <w:t>территориального общественного самоуправления</w:t>
      </w:r>
      <w:r w:rsidRPr="004D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3685E" w:rsidRPr="004D2A93" w:rsidRDefault="0093685E" w:rsidP="006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суда.</w:t>
      </w:r>
    </w:p>
    <w:p w:rsidR="0093685E" w:rsidRPr="0093685E" w:rsidRDefault="0093685E" w:rsidP="006E4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A93">
        <w:rPr>
          <w:rFonts w:ascii="Times New Roman" w:eastAsia="Calibri" w:hAnsi="Times New Roman" w:cs="Times New Roman"/>
          <w:sz w:val="28"/>
          <w:szCs w:val="28"/>
        </w:rPr>
        <w:t>2. Территориальное обществен</w:t>
      </w:r>
      <w:r w:rsidRPr="0093685E">
        <w:rPr>
          <w:rFonts w:ascii="Times New Roman" w:eastAsia="Calibri" w:hAnsi="Times New Roman" w:cs="Times New Roman"/>
          <w:sz w:val="28"/>
          <w:szCs w:val="28"/>
        </w:rPr>
        <w:t>ное самоуправление считается</w:t>
      </w:r>
      <w:r w:rsidRPr="004D2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685E">
        <w:rPr>
          <w:rFonts w:ascii="Times New Roman" w:eastAsia="Calibri" w:hAnsi="Times New Roman" w:cs="Times New Roman"/>
          <w:sz w:val="28"/>
          <w:szCs w:val="28"/>
        </w:rPr>
        <w:t>ликвидированным</w:t>
      </w:r>
      <w:r w:rsidRPr="004D2A93">
        <w:rPr>
          <w:rFonts w:ascii="Times New Roman" w:eastAsia="Calibri" w:hAnsi="Times New Roman" w:cs="Times New Roman"/>
          <w:sz w:val="28"/>
          <w:szCs w:val="28"/>
        </w:rPr>
        <w:t xml:space="preserve"> как юридическое лицо с момента внесения соответствующей записи</w:t>
      </w: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23B71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Pr="004D2A93">
        <w:rPr>
          <w:rFonts w:ascii="Times New Roman" w:eastAsia="Calibri" w:hAnsi="Times New Roman" w:cs="Times New Roman"/>
          <w:sz w:val="28"/>
          <w:szCs w:val="28"/>
        </w:rPr>
        <w:t>диный государственный реестр юридических лиц.</w:t>
      </w:r>
    </w:p>
    <w:p w:rsidR="0093685E" w:rsidRPr="0093685E" w:rsidRDefault="0093685E" w:rsidP="006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Территориальное общественное самоуправление, не наделённое статусом юридического лица, считается ликвидированным:</w:t>
      </w:r>
    </w:p>
    <w:p w:rsidR="0093685E" w:rsidRPr="0093685E" w:rsidRDefault="0093685E" w:rsidP="006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собрания (конференции) – с момента принятия собранием (конференцией) такого решения либо иного момента, указанного в решении собрания (конференции);</w:t>
      </w:r>
    </w:p>
    <w:p w:rsidR="0093685E" w:rsidRPr="004D2A93" w:rsidRDefault="0093685E" w:rsidP="006E4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суда – с момента, указанного в решении, либо вступления решения в законную силу.</w:t>
      </w:r>
    </w:p>
    <w:p w:rsidR="0093685E" w:rsidRPr="004D2A93" w:rsidRDefault="0093685E" w:rsidP="006E4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A93">
        <w:rPr>
          <w:rFonts w:ascii="Times New Roman" w:eastAsia="Calibri" w:hAnsi="Times New Roman" w:cs="Times New Roman"/>
          <w:sz w:val="28"/>
          <w:szCs w:val="28"/>
        </w:rPr>
        <w:t>3. При ликвидации территориального общественного самоуправления, являющегося юридическим л</w:t>
      </w: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ицом, муниципальное имущество, </w:t>
      </w:r>
      <w:r w:rsidRPr="004D2A93">
        <w:rPr>
          <w:rFonts w:ascii="Times New Roman" w:eastAsia="Calibri" w:hAnsi="Times New Roman" w:cs="Times New Roman"/>
          <w:sz w:val="28"/>
          <w:szCs w:val="28"/>
        </w:rPr>
        <w:t xml:space="preserve">переданное территориальному общественному самоуправлению во временное пользование, подлежит возврату Администрации города. </w:t>
      </w:r>
    </w:p>
    <w:p w:rsidR="0093685E" w:rsidRPr="0093685E" w:rsidRDefault="0093685E" w:rsidP="006E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5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3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30 дней с момента принятия решения о ликвидации территориального общественного самоуправления данное решение направляется единоличным исполнительным органом территориального общественного самоуправления в Думу города, Администрацию города </w:t>
      </w:r>
      <w:r w:rsidR="006E4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6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соответствующих изменений в муниципальные правовые акты</w:t>
      </w:r>
      <w:r w:rsidRPr="0093685E">
        <w:rPr>
          <w:rFonts w:ascii="Times New Roman" w:eastAsia="Calibri" w:hAnsi="Times New Roman" w:cs="Times New Roman"/>
          <w:sz w:val="28"/>
          <w:szCs w:val="28"/>
        </w:rPr>
        <w:t>»</w:t>
      </w:r>
      <w:r w:rsidR="006E41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85E" w:rsidRDefault="0093685E" w:rsidP="0093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5E" w:rsidRDefault="0093685E" w:rsidP="0093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5E" w:rsidRPr="003F7EBB" w:rsidRDefault="0093685E" w:rsidP="0093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93685E" w:rsidRPr="00A84397" w:rsidTr="00AD6F73">
        <w:tc>
          <w:tcPr>
            <w:tcW w:w="4800" w:type="dxa"/>
          </w:tcPr>
          <w:p w:rsidR="0093685E" w:rsidRPr="00A84397" w:rsidRDefault="0093685E" w:rsidP="00AD6F7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93685E" w:rsidRPr="00A84397" w:rsidRDefault="0093685E" w:rsidP="00AD6F7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3685E" w:rsidRPr="00A84397" w:rsidRDefault="0093685E" w:rsidP="00AD6F7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93685E" w:rsidRPr="00A84397" w:rsidRDefault="0093685E" w:rsidP="00AD6F7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3685E" w:rsidRPr="00A84397" w:rsidRDefault="0093685E" w:rsidP="00AD6F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463A9A">
              <w:rPr>
                <w:rFonts w:ascii="Times New Roman" w:eastAsia="Calibri" w:hAnsi="Times New Roman" w:cs="Times New Roman"/>
                <w:sz w:val="28"/>
                <w:u w:val="single"/>
              </w:rPr>
              <w:t>26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463A9A">
              <w:rPr>
                <w:rFonts w:ascii="Times New Roman" w:eastAsia="Calibri" w:hAnsi="Times New Roman" w:cs="Times New Roman"/>
                <w:sz w:val="28"/>
                <w:u w:val="single"/>
              </w:rPr>
              <w:t>декабря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  <w:tc>
          <w:tcPr>
            <w:tcW w:w="4698" w:type="dxa"/>
          </w:tcPr>
          <w:p w:rsidR="0093685E" w:rsidRPr="00A84397" w:rsidRDefault="0093685E" w:rsidP="00AD6F7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93685E" w:rsidRPr="00A84397" w:rsidRDefault="0093685E" w:rsidP="00AD6F7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3685E" w:rsidRPr="00A84397" w:rsidRDefault="0093685E" w:rsidP="00AD6F7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93685E" w:rsidRPr="00A84397" w:rsidRDefault="0093685E" w:rsidP="00AD6F7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3685E" w:rsidRPr="00A84397" w:rsidRDefault="0093685E" w:rsidP="00AD6F73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463A9A">
              <w:rPr>
                <w:rFonts w:ascii="Times New Roman" w:eastAsia="Calibri" w:hAnsi="Times New Roman" w:cs="Times New Roman"/>
                <w:sz w:val="28"/>
                <w:u w:val="single"/>
              </w:rPr>
              <w:t>26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463A9A">
              <w:rPr>
                <w:rFonts w:ascii="Times New Roman" w:eastAsia="Calibri" w:hAnsi="Times New Roman" w:cs="Times New Roman"/>
                <w:sz w:val="28"/>
                <w:u w:val="single"/>
              </w:rPr>
              <w:t>декабря</w:t>
            </w:r>
            <w:bookmarkStart w:id="0" w:name="_GoBack"/>
            <w:bookmarkEnd w:id="0"/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</w:tr>
    </w:tbl>
    <w:p w:rsidR="0093685E" w:rsidRDefault="0093685E" w:rsidP="0093685E">
      <w:pPr>
        <w:spacing w:after="0" w:line="240" w:lineRule="auto"/>
        <w:ind w:firstLine="709"/>
        <w:jc w:val="both"/>
      </w:pPr>
    </w:p>
    <w:p w:rsidR="0093685E" w:rsidRDefault="0093685E" w:rsidP="0093685E"/>
    <w:p w:rsidR="0093685E" w:rsidRDefault="0093685E" w:rsidP="0093685E"/>
    <w:p w:rsidR="00BB7972" w:rsidRDefault="00E3523F"/>
    <w:sectPr w:rsidR="00BB7972" w:rsidSect="00101890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3F" w:rsidRDefault="00E3523F">
      <w:pPr>
        <w:spacing w:after="0" w:line="240" w:lineRule="auto"/>
      </w:pPr>
      <w:r>
        <w:separator/>
      </w:r>
    </w:p>
  </w:endnote>
  <w:endnote w:type="continuationSeparator" w:id="0">
    <w:p w:rsidR="00E3523F" w:rsidRDefault="00E3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317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1890" w:rsidRPr="00101890" w:rsidRDefault="006E411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018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18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18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3A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18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3F" w:rsidRDefault="00E3523F">
      <w:pPr>
        <w:spacing w:after="0" w:line="240" w:lineRule="auto"/>
      </w:pPr>
      <w:r>
        <w:separator/>
      </w:r>
    </w:p>
  </w:footnote>
  <w:footnote w:type="continuationSeparator" w:id="0">
    <w:p w:rsidR="00E3523F" w:rsidRDefault="00E35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5E"/>
    <w:rsid w:val="00463A9A"/>
    <w:rsid w:val="0064329B"/>
    <w:rsid w:val="006E4112"/>
    <w:rsid w:val="00922A0E"/>
    <w:rsid w:val="00927A0C"/>
    <w:rsid w:val="0093685E"/>
    <w:rsid w:val="00D23B71"/>
    <w:rsid w:val="00E3523F"/>
    <w:rsid w:val="00F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37C6-F4A4-4C56-B732-140475F3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685E"/>
  </w:style>
  <w:style w:type="paragraph" w:styleId="a5">
    <w:name w:val="Balloon Text"/>
    <w:basedOn w:val="a"/>
    <w:link w:val="a6"/>
    <w:uiPriority w:val="99"/>
    <w:semiHidden/>
    <w:unhideWhenUsed/>
    <w:rsid w:val="00D2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290090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5</cp:revision>
  <cp:lastPrinted>2017-12-26T10:11:00Z</cp:lastPrinted>
  <dcterms:created xsi:type="dcterms:W3CDTF">2017-12-14T09:45:00Z</dcterms:created>
  <dcterms:modified xsi:type="dcterms:W3CDTF">2017-12-27T07:14:00Z</dcterms:modified>
</cp:coreProperties>
</file>