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24" w:rsidRPr="0004734D" w:rsidRDefault="00787924" w:rsidP="00787924">
      <w:pPr>
        <w:jc w:val="center"/>
        <w:rPr>
          <w:sz w:val="28"/>
          <w:szCs w:val="28"/>
        </w:rPr>
      </w:pPr>
      <w:r w:rsidRPr="0004734D">
        <w:rPr>
          <w:sz w:val="28"/>
          <w:szCs w:val="28"/>
        </w:rPr>
        <w:t>Пояснительная записка</w:t>
      </w:r>
    </w:p>
    <w:p w:rsidR="00787924" w:rsidRPr="0004734D" w:rsidRDefault="00787924" w:rsidP="00787924">
      <w:pPr>
        <w:jc w:val="center"/>
        <w:rPr>
          <w:sz w:val="28"/>
          <w:szCs w:val="28"/>
        </w:rPr>
      </w:pPr>
      <w:proofErr w:type="gramStart"/>
      <w:r w:rsidRPr="0004734D">
        <w:rPr>
          <w:sz w:val="28"/>
          <w:szCs w:val="28"/>
        </w:rPr>
        <w:t>к</w:t>
      </w:r>
      <w:proofErr w:type="gramEnd"/>
      <w:r w:rsidRPr="0004734D">
        <w:rPr>
          <w:sz w:val="28"/>
          <w:szCs w:val="28"/>
        </w:rPr>
        <w:t xml:space="preserve"> проекту </w:t>
      </w:r>
      <w:r w:rsidR="00BB7BA7" w:rsidRPr="0004734D">
        <w:rPr>
          <w:sz w:val="28"/>
          <w:szCs w:val="28"/>
        </w:rPr>
        <w:t>постановл</w:t>
      </w:r>
      <w:r w:rsidRPr="0004734D">
        <w:rPr>
          <w:sz w:val="28"/>
          <w:szCs w:val="28"/>
        </w:rPr>
        <w:t>ения Администрации города</w:t>
      </w:r>
    </w:p>
    <w:p w:rsidR="00787924" w:rsidRPr="0004734D" w:rsidRDefault="00D503CC" w:rsidP="00787924">
      <w:pPr>
        <w:jc w:val="center"/>
        <w:rPr>
          <w:sz w:val="28"/>
          <w:szCs w:val="28"/>
        </w:rPr>
      </w:pPr>
      <w:r w:rsidRPr="0004734D">
        <w:rPr>
          <w:sz w:val="28"/>
          <w:szCs w:val="28"/>
        </w:rPr>
        <w:t xml:space="preserve">«О внесении изменений в постановление Администрации города от 08.09.2016 № 6722 </w:t>
      </w:r>
      <w:r w:rsidR="00787924" w:rsidRPr="0004734D">
        <w:rPr>
          <w:sz w:val="28"/>
          <w:szCs w:val="28"/>
        </w:rPr>
        <w:t xml:space="preserve">«О </w:t>
      </w:r>
      <w:r w:rsidR="002F2ACB" w:rsidRPr="0004734D">
        <w:rPr>
          <w:sz w:val="28"/>
          <w:szCs w:val="28"/>
        </w:rPr>
        <w:t>п</w:t>
      </w:r>
      <w:r w:rsidR="00787924" w:rsidRPr="0004734D">
        <w:rPr>
          <w:sz w:val="28"/>
          <w:szCs w:val="28"/>
        </w:rPr>
        <w:t>орядке предоставления субсиди</w:t>
      </w:r>
      <w:r w:rsidR="00FD6D3C" w:rsidRPr="0004734D">
        <w:rPr>
          <w:sz w:val="28"/>
          <w:szCs w:val="28"/>
        </w:rPr>
        <w:t>и</w:t>
      </w:r>
      <w:r w:rsidR="00787924" w:rsidRPr="0004734D">
        <w:rPr>
          <w:sz w:val="28"/>
          <w:szCs w:val="28"/>
        </w:rPr>
        <w:t xml:space="preserve"> </w:t>
      </w:r>
      <w:r w:rsidR="00D42611" w:rsidRPr="0004734D">
        <w:rPr>
          <w:sz w:val="28"/>
          <w:szCs w:val="28"/>
        </w:rPr>
        <w:t>на</w:t>
      </w:r>
      <w:r w:rsidR="00CF2685" w:rsidRPr="0004734D">
        <w:rPr>
          <w:sz w:val="28"/>
          <w:szCs w:val="28"/>
        </w:rPr>
        <w:t xml:space="preserve"> финансовое обеспечение</w:t>
      </w:r>
      <w:r w:rsidR="00900039" w:rsidRPr="0004734D">
        <w:rPr>
          <w:sz w:val="28"/>
          <w:szCs w:val="28"/>
        </w:rPr>
        <w:t xml:space="preserve"> </w:t>
      </w:r>
      <w:r w:rsidR="00CF2685" w:rsidRPr="0004734D">
        <w:rPr>
          <w:sz w:val="28"/>
          <w:szCs w:val="28"/>
        </w:rPr>
        <w:t>(</w:t>
      </w:r>
      <w:r w:rsidR="002F2ACB" w:rsidRPr="0004734D">
        <w:rPr>
          <w:sz w:val="28"/>
          <w:szCs w:val="28"/>
        </w:rPr>
        <w:t>возмещение</w:t>
      </w:r>
      <w:r w:rsidR="00CF2685" w:rsidRPr="0004734D">
        <w:rPr>
          <w:sz w:val="28"/>
          <w:szCs w:val="28"/>
        </w:rPr>
        <w:t>)</w:t>
      </w:r>
      <w:r w:rsidR="002F2ACB" w:rsidRPr="0004734D">
        <w:rPr>
          <w:sz w:val="28"/>
          <w:szCs w:val="28"/>
        </w:rPr>
        <w:t xml:space="preserve"> затрат </w:t>
      </w:r>
      <w:r w:rsidR="00CE5AC2" w:rsidRPr="0004734D">
        <w:rPr>
          <w:sz w:val="28"/>
          <w:szCs w:val="28"/>
        </w:rPr>
        <w:t>на</w:t>
      </w:r>
      <w:r w:rsidR="006453A3" w:rsidRPr="0004734D">
        <w:rPr>
          <w:sz w:val="28"/>
          <w:szCs w:val="28"/>
        </w:rPr>
        <w:t xml:space="preserve"> устройство оборудования для беспрепятственного доступа в многоквартирные дома людей </w:t>
      </w:r>
      <w:r w:rsidR="006453A3" w:rsidRPr="0004734D">
        <w:rPr>
          <w:sz w:val="28"/>
          <w:szCs w:val="28"/>
        </w:rPr>
        <w:br/>
        <w:t>с ограниченными возможностями здоровья</w:t>
      </w:r>
      <w:r w:rsidR="00787924" w:rsidRPr="0004734D">
        <w:rPr>
          <w:sz w:val="28"/>
          <w:szCs w:val="28"/>
        </w:rPr>
        <w:t>»</w:t>
      </w:r>
    </w:p>
    <w:p w:rsidR="00D503CC" w:rsidRPr="0004734D" w:rsidRDefault="00D503CC" w:rsidP="00331458">
      <w:pPr>
        <w:spacing w:line="120" w:lineRule="atLeast"/>
        <w:ind w:firstLine="567"/>
        <w:jc w:val="both"/>
        <w:rPr>
          <w:sz w:val="28"/>
          <w:szCs w:val="28"/>
        </w:rPr>
      </w:pPr>
    </w:p>
    <w:p w:rsidR="00B62151" w:rsidRPr="0004734D" w:rsidRDefault="00B62151" w:rsidP="00B62151">
      <w:pPr>
        <w:pStyle w:val="ConsPlusNormal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sz w:val="28"/>
          <w:szCs w:val="28"/>
        </w:rPr>
        <w:t>Проектом вносятся следующие изменения.</w:t>
      </w:r>
    </w:p>
    <w:p w:rsidR="00B62151" w:rsidRPr="0004734D" w:rsidRDefault="00B62151" w:rsidP="00B62151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sz w:val="28"/>
          <w:szCs w:val="28"/>
        </w:rPr>
        <w:t xml:space="preserve">Изменения по пунктам 1.1 – 1.3 проекта вносятся с целью приведения в соответствие Положению по организации и проведению работ по устройству оборудования для беспрепятственного доступа </w:t>
      </w:r>
      <w:r w:rsidR="0004734D">
        <w:rPr>
          <w:rFonts w:ascii="Times New Roman" w:hAnsi="Times New Roman" w:cs="Times New Roman"/>
          <w:sz w:val="28"/>
          <w:szCs w:val="28"/>
        </w:rPr>
        <w:br/>
      </w:r>
      <w:r w:rsidRPr="0004734D">
        <w:rPr>
          <w:rFonts w:ascii="Times New Roman" w:hAnsi="Times New Roman" w:cs="Times New Roman"/>
          <w:sz w:val="28"/>
          <w:szCs w:val="28"/>
        </w:rPr>
        <w:t>в многоквартирные дома людей с ограниченными возможностями здоровья, утвержденным постановлением Администрации города от 18.07.2016 № 5360</w:t>
      </w:r>
      <w:r w:rsidR="0002373A" w:rsidRPr="0004734D">
        <w:rPr>
          <w:rFonts w:ascii="Times New Roman" w:hAnsi="Times New Roman" w:cs="Times New Roman"/>
          <w:sz w:val="28"/>
          <w:szCs w:val="28"/>
        </w:rPr>
        <w:t>, на основании предложений Контрольно-счетной палаты города, изложенных в Отчете № 01-18-53/КСП от 03.08.2017 о результатах контрольного мероприятия «Проверка законности и результативности использования средств на реализацию мероприятия «Устройство на входных группах многоквартирных домов оборудования для беспрепятственного доступа в жилые дома людей с ограниченными возможностями здоровья» муниципальной программы «Доступная среда города Сургута на 2014 – 2030 годы» за 2016 год – текущий период 2017 года».</w:t>
      </w:r>
    </w:p>
    <w:p w:rsidR="00B62151" w:rsidRPr="0004734D" w:rsidRDefault="00B62151" w:rsidP="00A2369B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734D">
        <w:rPr>
          <w:rFonts w:ascii="Times New Roman" w:hAnsi="Times New Roman" w:cs="Times New Roman"/>
          <w:sz w:val="28"/>
          <w:szCs w:val="28"/>
        </w:rPr>
        <w:t xml:space="preserve">Порядком (в редакции от </w:t>
      </w:r>
      <w:r w:rsidR="0002373A" w:rsidRPr="0004734D">
        <w:rPr>
          <w:rFonts w:ascii="Times New Roman" w:hAnsi="Times New Roman" w:cs="Times New Roman"/>
          <w:sz w:val="28"/>
          <w:szCs w:val="28"/>
        </w:rPr>
        <w:t>24</w:t>
      </w:r>
      <w:r w:rsidRPr="0004734D">
        <w:rPr>
          <w:rFonts w:ascii="Times New Roman" w:hAnsi="Times New Roman" w:cs="Times New Roman"/>
          <w:sz w:val="28"/>
          <w:szCs w:val="28"/>
        </w:rPr>
        <w:t>.0</w:t>
      </w:r>
      <w:r w:rsidR="0002373A" w:rsidRPr="0004734D">
        <w:rPr>
          <w:rFonts w:ascii="Times New Roman" w:hAnsi="Times New Roman" w:cs="Times New Roman"/>
          <w:sz w:val="28"/>
          <w:szCs w:val="28"/>
        </w:rPr>
        <w:t>7</w:t>
      </w:r>
      <w:r w:rsidRPr="0004734D">
        <w:rPr>
          <w:rFonts w:ascii="Times New Roman" w:hAnsi="Times New Roman" w:cs="Times New Roman"/>
          <w:sz w:val="28"/>
          <w:szCs w:val="28"/>
        </w:rPr>
        <w:t>.2017 № 6</w:t>
      </w:r>
      <w:r w:rsidR="0002373A" w:rsidRPr="0004734D">
        <w:rPr>
          <w:rFonts w:ascii="Times New Roman" w:hAnsi="Times New Roman" w:cs="Times New Roman"/>
          <w:sz w:val="28"/>
          <w:szCs w:val="28"/>
        </w:rPr>
        <w:t>488</w:t>
      </w:r>
      <w:r w:rsidRPr="0004734D">
        <w:rPr>
          <w:rFonts w:ascii="Times New Roman" w:hAnsi="Times New Roman" w:cs="Times New Roman"/>
          <w:sz w:val="28"/>
          <w:szCs w:val="28"/>
        </w:rPr>
        <w:t xml:space="preserve">) определена дата, </w:t>
      </w:r>
      <w:r w:rsidR="0004734D" w:rsidRPr="0004734D">
        <w:rPr>
          <w:rFonts w:ascii="Times New Roman" w:hAnsi="Times New Roman" w:cs="Times New Roman"/>
          <w:sz w:val="28"/>
          <w:szCs w:val="28"/>
        </w:rPr>
        <w:br/>
      </w:r>
      <w:r w:rsidRPr="0004734D">
        <w:rPr>
          <w:rFonts w:ascii="Times New Roman" w:hAnsi="Times New Roman" w:cs="Times New Roman"/>
          <w:sz w:val="28"/>
          <w:szCs w:val="28"/>
        </w:rPr>
        <w:t xml:space="preserve">на которую получатели субсидии должны соответствовать требованиям, установленным постановлением Правительства РФ от 06.09.2016 № 887 </w:t>
      </w:r>
      <w:r w:rsidR="0004734D" w:rsidRPr="0004734D">
        <w:rPr>
          <w:rFonts w:ascii="Times New Roman" w:hAnsi="Times New Roman" w:cs="Times New Roman"/>
          <w:sz w:val="28"/>
          <w:szCs w:val="28"/>
        </w:rPr>
        <w:br/>
      </w:r>
      <w:r w:rsidRPr="0004734D">
        <w:rPr>
          <w:rFonts w:ascii="Times New Roman" w:hAnsi="Times New Roman" w:cs="Times New Roman"/>
          <w:sz w:val="28"/>
          <w:szCs w:val="28"/>
        </w:rPr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(далее – Общие требования </w:t>
      </w:r>
      <w:r w:rsidR="0004734D" w:rsidRPr="0004734D">
        <w:rPr>
          <w:rFonts w:ascii="Times New Roman" w:hAnsi="Times New Roman" w:cs="Times New Roman"/>
          <w:sz w:val="28"/>
          <w:szCs w:val="28"/>
        </w:rPr>
        <w:br/>
      </w:r>
      <w:r w:rsidRPr="0004734D">
        <w:rPr>
          <w:rFonts w:ascii="Times New Roman" w:hAnsi="Times New Roman" w:cs="Times New Roman"/>
          <w:sz w:val="28"/>
          <w:szCs w:val="28"/>
        </w:rPr>
        <w:t xml:space="preserve">№ 887 от 06.09.2016) – </w:t>
      </w:r>
      <w:r w:rsidR="00893A5A" w:rsidRPr="0004734D">
        <w:rPr>
          <w:rFonts w:ascii="Times New Roman" w:hAnsi="Times New Roman" w:cs="Times New Roman"/>
          <w:sz w:val="28"/>
          <w:szCs w:val="28"/>
        </w:rPr>
        <w:t>до 20 мая текущего года</w:t>
      </w:r>
      <w:r w:rsidRPr="0004734D">
        <w:rPr>
          <w:rFonts w:ascii="Times New Roman" w:hAnsi="Times New Roman" w:cs="Times New Roman"/>
          <w:sz w:val="28"/>
          <w:szCs w:val="28"/>
        </w:rPr>
        <w:t xml:space="preserve">. Для подтверждения отсутствия у получателей субсидии просроченной задолженности перед местным бюджетом департамент осуществляет запросы в управление бюджетного учета и отчетности, департамент архитектуры </w:t>
      </w:r>
      <w:r w:rsidR="0004734D" w:rsidRPr="0004734D">
        <w:rPr>
          <w:rFonts w:ascii="Times New Roman" w:hAnsi="Times New Roman" w:cs="Times New Roman"/>
          <w:sz w:val="28"/>
          <w:szCs w:val="28"/>
        </w:rPr>
        <w:br/>
      </w:r>
      <w:r w:rsidRPr="0004734D">
        <w:rPr>
          <w:rFonts w:ascii="Times New Roman" w:hAnsi="Times New Roman" w:cs="Times New Roman"/>
          <w:sz w:val="28"/>
          <w:szCs w:val="28"/>
        </w:rPr>
        <w:t>и градостроительства. Аналогичные изменения внесены во все Порядки департамента городског</w:t>
      </w:r>
      <w:r w:rsidR="00893A5A" w:rsidRPr="0004734D">
        <w:rPr>
          <w:rFonts w:ascii="Times New Roman" w:hAnsi="Times New Roman" w:cs="Times New Roman"/>
          <w:sz w:val="28"/>
          <w:szCs w:val="28"/>
        </w:rPr>
        <w:t xml:space="preserve">о хозяйства. Дата </w:t>
      </w:r>
      <w:r w:rsidRPr="0004734D">
        <w:rPr>
          <w:rFonts w:ascii="Times New Roman" w:hAnsi="Times New Roman" w:cs="Times New Roman"/>
          <w:sz w:val="28"/>
          <w:szCs w:val="28"/>
        </w:rPr>
        <w:t xml:space="preserve">обращения получателей субсидии, определенная Порядками и фактическая, как в рамках одного Порядка, так и по всем Порядкам, различная (например: 20.05, 29.05, 30.05, 01.06, 30.06, 07.07, 17.08). В связи с установлением фактической даты обращения каждого получателя значительно увеличивается документооборот департамента </w:t>
      </w:r>
      <w:r w:rsidR="0004734D" w:rsidRPr="0004734D">
        <w:rPr>
          <w:rFonts w:ascii="Times New Roman" w:hAnsi="Times New Roman" w:cs="Times New Roman"/>
          <w:sz w:val="28"/>
          <w:szCs w:val="28"/>
        </w:rPr>
        <w:br/>
      </w:r>
      <w:r w:rsidRPr="0004734D">
        <w:rPr>
          <w:rFonts w:ascii="Times New Roman" w:hAnsi="Times New Roman" w:cs="Times New Roman"/>
          <w:sz w:val="28"/>
          <w:szCs w:val="28"/>
        </w:rPr>
        <w:t>и соответствующих структурных подразделений. С целью сокращения трудозатрат проектом определяется иная дата – «</w:t>
      </w:r>
      <w:r w:rsidRPr="0004734D">
        <w:rPr>
          <w:rFonts w:ascii="Times New Roman" w:hAnsi="Times New Roman"/>
          <w:sz w:val="28"/>
          <w:szCs w:val="28"/>
        </w:rPr>
        <w:t xml:space="preserve">на первое число месяца, </w:t>
      </w:r>
      <w:r w:rsidR="0004734D">
        <w:rPr>
          <w:rFonts w:ascii="Times New Roman" w:hAnsi="Times New Roman"/>
          <w:sz w:val="28"/>
          <w:szCs w:val="28"/>
        </w:rPr>
        <w:br/>
      </w:r>
      <w:r w:rsidRPr="0004734D">
        <w:rPr>
          <w:rFonts w:ascii="Times New Roman" w:hAnsi="Times New Roman"/>
          <w:sz w:val="28"/>
          <w:szCs w:val="28"/>
        </w:rPr>
        <w:t>в котором представлены документы» (пункта 1.</w:t>
      </w:r>
      <w:r w:rsidR="00893A5A" w:rsidRPr="0004734D">
        <w:rPr>
          <w:rFonts w:ascii="Times New Roman" w:hAnsi="Times New Roman"/>
          <w:sz w:val="28"/>
          <w:szCs w:val="28"/>
        </w:rPr>
        <w:t>4</w:t>
      </w:r>
      <w:r w:rsidRPr="0004734D">
        <w:rPr>
          <w:rFonts w:ascii="Times New Roman" w:hAnsi="Times New Roman"/>
          <w:sz w:val="28"/>
          <w:szCs w:val="28"/>
        </w:rPr>
        <w:t xml:space="preserve"> проекта).</w:t>
      </w:r>
    </w:p>
    <w:p w:rsidR="00893A5A" w:rsidRPr="0004734D" w:rsidRDefault="00893A5A" w:rsidP="00893A5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734D">
        <w:rPr>
          <w:rFonts w:ascii="Times New Roman" w:hAnsi="Times New Roman"/>
          <w:sz w:val="28"/>
          <w:szCs w:val="28"/>
        </w:rPr>
        <w:t xml:space="preserve">Исключается основание для отказа в предоставлении субсидии </w:t>
      </w:r>
      <w:r w:rsidR="006A7F53">
        <w:rPr>
          <w:rFonts w:ascii="Times New Roman" w:hAnsi="Times New Roman"/>
          <w:sz w:val="28"/>
          <w:szCs w:val="28"/>
        </w:rPr>
        <w:t xml:space="preserve">– предоставление документов позднее срока </w:t>
      </w:r>
      <w:r w:rsidRPr="0004734D">
        <w:rPr>
          <w:rFonts w:ascii="Times New Roman" w:hAnsi="Times New Roman"/>
          <w:sz w:val="28"/>
          <w:szCs w:val="28"/>
        </w:rPr>
        <w:t>при первичном</w:t>
      </w:r>
      <w:r w:rsidR="009B6199" w:rsidRPr="0004734D">
        <w:rPr>
          <w:rFonts w:ascii="Times New Roman" w:hAnsi="Times New Roman"/>
          <w:sz w:val="28"/>
          <w:szCs w:val="28"/>
        </w:rPr>
        <w:t xml:space="preserve"> (20 мая)</w:t>
      </w:r>
      <w:r w:rsidRPr="0004734D">
        <w:rPr>
          <w:rFonts w:ascii="Times New Roman" w:hAnsi="Times New Roman"/>
          <w:sz w:val="28"/>
          <w:szCs w:val="28"/>
        </w:rPr>
        <w:t xml:space="preserve"> </w:t>
      </w:r>
      <w:r w:rsidR="006A7F53">
        <w:rPr>
          <w:rFonts w:ascii="Times New Roman" w:hAnsi="Times New Roman"/>
          <w:sz w:val="28"/>
          <w:szCs w:val="28"/>
        </w:rPr>
        <w:br/>
      </w:r>
      <w:r w:rsidRPr="0004734D">
        <w:rPr>
          <w:rFonts w:ascii="Times New Roman" w:hAnsi="Times New Roman" w:cs="Times New Roman"/>
          <w:sz w:val="28"/>
          <w:szCs w:val="28"/>
        </w:rPr>
        <w:lastRenderedPageBreak/>
        <w:t>и повторном обращении, в случае получения отказа (пункта 7</w:t>
      </w:r>
      <w:r w:rsidR="009B6199" w:rsidRPr="0004734D">
        <w:rPr>
          <w:rFonts w:ascii="Times New Roman" w:hAnsi="Times New Roman" w:cs="Times New Roman"/>
          <w:sz w:val="28"/>
          <w:szCs w:val="28"/>
        </w:rPr>
        <w:t>.1</w:t>
      </w:r>
      <w:r w:rsidRPr="0004734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473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734D">
        <w:rPr>
          <w:rFonts w:ascii="Times New Roman" w:hAnsi="Times New Roman" w:cs="Times New Roman"/>
          <w:sz w:val="28"/>
          <w:szCs w:val="28"/>
        </w:rPr>
        <w:t xml:space="preserve"> Порядка) (пункт 1.</w:t>
      </w:r>
      <w:r w:rsidR="00436C69">
        <w:rPr>
          <w:rFonts w:ascii="Times New Roman" w:hAnsi="Times New Roman" w:cs="Times New Roman"/>
          <w:sz w:val="28"/>
          <w:szCs w:val="28"/>
        </w:rPr>
        <w:t>7</w:t>
      </w:r>
      <w:r w:rsidRPr="0004734D">
        <w:rPr>
          <w:rFonts w:ascii="Times New Roman" w:hAnsi="Times New Roman" w:cs="Times New Roman"/>
          <w:sz w:val="28"/>
          <w:szCs w:val="28"/>
        </w:rPr>
        <w:t xml:space="preserve"> проекта). </w:t>
      </w:r>
      <w:r w:rsidR="009B6199" w:rsidRPr="0004734D">
        <w:rPr>
          <w:rFonts w:ascii="Times New Roman" w:hAnsi="Times New Roman" w:cs="Times New Roman"/>
          <w:sz w:val="28"/>
          <w:szCs w:val="28"/>
        </w:rPr>
        <w:t xml:space="preserve">Документы, предоставляемые получателями субсидии, должны быть в обязательном порядке согласованны департаментом архитектуры и градостроительства, </w:t>
      </w:r>
      <w:proofErr w:type="spellStart"/>
      <w:r w:rsidR="009B6199" w:rsidRPr="0004734D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9B6199" w:rsidRPr="0004734D">
        <w:rPr>
          <w:rFonts w:ascii="Times New Roman" w:hAnsi="Times New Roman" w:cs="Times New Roman"/>
          <w:sz w:val="28"/>
          <w:szCs w:val="28"/>
        </w:rPr>
        <w:t xml:space="preserve"> организациями, МКУ «КГХ», представителем Совета многоквартирного дома. Большое количество согласующих может привести к несвоевременному сроку предоставления документов, в связи с чем</w:t>
      </w:r>
      <w:r w:rsidRPr="0004734D">
        <w:rPr>
          <w:rFonts w:ascii="Times New Roman" w:hAnsi="Times New Roman" w:cs="Times New Roman"/>
          <w:sz w:val="28"/>
          <w:szCs w:val="28"/>
        </w:rPr>
        <w:t xml:space="preserve"> нарушение срока обращения </w:t>
      </w:r>
      <w:r w:rsidR="006A7F53">
        <w:rPr>
          <w:rFonts w:ascii="Times New Roman" w:hAnsi="Times New Roman" w:cs="Times New Roman"/>
          <w:sz w:val="28"/>
          <w:szCs w:val="28"/>
        </w:rPr>
        <w:br/>
      </w:r>
      <w:r w:rsidRPr="0004734D">
        <w:rPr>
          <w:rFonts w:ascii="Times New Roman" w:hAnsi="Times New Roman" w:cs="Times New Roman"/>
          <w:sz w:val="28"/>
          <w:szCs w:val="28"/>
        </w:rPr>
        <w:t xml:space="preserve">не должно являться основанием для отказа в предоставлении субсидии. </w:t>
      </w:r>
    </w:p>
    <w:p w:rsidR="003C6EF7" w:rsidRPr="0004734D" w:rsidRDefault="003C6EF7" w:rsidP="00950DB6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/>
          <w:sz w:val="28"/>
          <w:szCs w:val="28"/>
        </w:rPr>
        <w:t xml:space="preserve">Заявленный размер субсидии, определенный сметной документацией по согласованным департаментом архитектуры </w:t>
      </w:r>
      <w:r w:rsidR="0004734D">
        <w:rPr>
          <w:rFonts w:ascii="Times New Roman" w:hAnsi="Times New Roman"/>
          <w:sz w:val="28"/>
          <w:szCs w:val="28"/>
        </w:rPr>
        <w:br/>
      </w:r>
      <w:r w:rsidRPr="0004734D">
        <w:rPr>
          <w:rFonts w:ascii="Times New Roman" w:hAnsi="Times New Roman"/>
          <w:sz w:val="28"/>
          <w:szCs w:val="28"/>
        </w:rPr>
        <w:t>и градостроительства проектным решения на основании акта обследования входной группы, может превысить объем субсидии, утвержденный адресным перечнем. З</w:t>
      </w:r>
      <w:r w:rsidRPr="0004734D">
        <w:rPr>
          <w:rFonts w:ascii="Times New Roman" w:hAnsi="Times New Roman" w:cs="Times New Roman"/>
          <w:sz w:val="28"/>
          <w:szCs w:val="28"/>
        </w:rPr>
        <w:t xml:space="preserve">аключить соглашение возможно только на сумму, предусмотренную бюджетом (адресным перечнем). Если отказывать по этой причине, то получатель субсидии в течение 5 рабочих дней устраняет замечания и повторно обращается за субсидией (пункт 8 раздела </w:t>
      </w:r>
      <w:r w:rsidRPr="000473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734D">
        <w:rPr>
          <w:rFonts w:ascii="Times New Roman" w:hAnsi="Times New Roman" w:cs="Times New Roman"/>
          <w:sz w:val="28"/>
          <w:szCs w:val="28"/>
        </w:rPr>
        <w:t xml:space="preserve"> Порядка), что ведет к увеличению сроков заключения соглашений. С целью устранения данной ситуации проектом исключается указанное основание для отказа </w:t>
      </w:r>
      <w:r w:rsidR="0004734D">
        <w:rPr>
          <w:rFonts w:ascii="Times New Roman" w:hAnsi="Times New Roman" w:cs="Times New Roman"/>
          <w:sz w:val="28"/>
          <w:szCs w:val="28"/>
        </w:rPr>
        <w:br/>
      </w:r>
      <w:r w:rsidRPr="0004734D">
        <w:rPr>
          <w:rFonts w:ascii="Times New Roman" w:hAnsi="Times New Roman" w:cs="Times New Roman"/>
          <w:sz w:val="28"/>
          <w:szCs w:val="28"/>
        </w:rPr>
        <w:t xml:space="preserve">в предоставлении субсидии </w:t>
      </w:r>
      <w:r w:rsidR="00140903">
        <w:rPr>
          <w:rFonts w:ascii="Times New Roman" w:hAnsi="Times New Roman" w:cs="Times New Roman"/>
          <w:sz w:val="28"/>
          <w:szCs w:val="28"/>
        </w:rPr>
        <w:t xml:space="preserve">(пункт 7.5 раздела </w:t>
      </w:r>
      <w:r w:rsidR="001409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40903" w:rsidRPr="00140903">
        <w:rPr>
          <w:rFonts w:ascii="Times New Roman" w:hAnsi="Times New Roman" w:cs="Times New Roman"/>
          <w:sz w:val="28"/>
          <w:szCs w:val="28"/>
        </w:rPr>
        <w:t xml:space="preserve"> </w:t>
      </w:r>
      <w:r w:rsidR="00140903">
        <w:rPr>
          <w:rFonts w:ascii="Times New Roman" w:hAnsi="Times New Roman" w:cs="Times New Roman"/>
          <w:sz w:val="28"/>
          <w:szCs w:val="28"/>
        </w:rPr>
        <w:t>Порядка</w:t>
      </w:r>
      <w:r w:rsidR="00436C69">
        <w:rPr>
          <w:rFonts w:ascii="Times New Roman" w:hAnsi="Times New Roman" w:cs="Times New Roman"/>
          <w:sz w:val="28"/>
          <w:szCs w:val="28"/>
        </w:rPr>
        <w:t>)</w:t>
      </w:r>
      <w:r w:rsidR="00140903">
        <w:rPr>
          <w:rFonts w:ascii="Times New Roman" w:hAnsi="Times New Roman" w:cs="Times New Roman"/>
          <w:sz w:val="28"/>
          <w:szCs w:val="28"/>
        </w:rPr>
        <w:t xml:space="preserve"> </w:t>
      </w:r>
      <w:r w:rsidR="00436C69">
        <w:rPr>
          <w:rFonts w:ascii="Times New Roman" w:hAnsi="Times New Roman" w:cs="Times New Roman"/>
          <w:sz w:val="28"/>
          <w:szCs w:val="28"/>
        </w:rPr>
        <w:t>(</w:t>
      </w:r>
      <w:r w:rsidRPr="0004734D">
        <w:rPr>
          <w:rFonts w:ascii="Times New Roman" w:hAnsi="Times New Roman" w:cs="Times New Roman"/>
          <w:sz w:val="28"/>
          <w:szCs w:val="28"/>
        </w:rPr>
        <w:t>пункт 1.</w:t>
      </w:r>
      <w:r w:rsidR="006A7F53">
        <w:rPr>
          <w:rFonts w:ascii="Times New Roman" w:hAnsi="Times New Roman" w:cs="Times New Roman"/>
          <w:sz w:val="28"/>
          <w:szCs w:val="28"/>
        </w:rPr>
        <w:t>7</w:t>
      </w:r>
      <w:r w:rsidRPr="0004734D">
        <w:rPr>
          <w:rFonts w:ascii="Times New Roman" w:hAnsi="Times New Roman" w:cs="Times New Roman"/>
          <w:sz w:val="28"/>
          <w:szCs w:val="28"/>
        </w:rPr>
        <w:t xml:space="preserve"> проекта)</w:t>
      </w:r>
      <w:r w:rsidR="006A7F53">
        <w:rPr>
          <w:rFonts w:ascii="Times New Roman" w:hAnsi="Times New Roman" w:cs="Times New Roman"/>
          <w:sz w:val="28"/>
          <w:szCs w:val="28"/>
        </w:rPr>
        <w:t xml:space="preserve"> </w:t>
      </w:r>
      <w:r w:rsidR="006A7F53">
        <w:rPr>
          <w:rFonts w:ascii="Times New Roman" w:hAnsi="Times New Roman" w:cs="Times New Roman"/>
          <w:sz w:val="27"/>
          <w:szCs w:val="27"/>
        </w:rPr>
        <w:t xml:space="preserve">и уведомление получателей субсидии о принятии положительного решения </w:t>
      </w:r>
      <w:r w:rsidR="00140903">
        <w:rPr>
          <w:rFonts w:ascii="Times New Roman" w:hAnsi="Times New Roman" w:cs="Times New Roman"/>
          <w:sz w:val="27"/>
          <w:szCs w:val="27"/>
        </w:rPr>
        <w:br/>
      </w:r>
      <w:r w:rsidR="006A7F53">
        <w:rPr>
          <w:rFonts w:ascii="Times New Roman" w:hAnsi="Times New Roman" w:cs="Times New Roman"/>
          <w:sz w:val="27"/>
          <w:szCs w:val="27"/>
        </w:rPr>
        <w:t>о предоставлении субсидии</w:t>
      </w:r>
      <w:r w:rsidR="00436C69">
        <w:rPr>
          <w:rFonts w:ascii="Times New Roman" w:hAnsi="Times New Roman" w:cs="Times New Roman"/>
          <w:sz w:val="27"/>
          <w:szCs w:val="27"/>
        </w:rPr>
        <w:t xml:space="preserve"> (пункт 6.2 раздела </w:t>
      </w:r>
      <w:r w:rsidR="00436C69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436C69">
        <w:rPr>
          <w:rFonts w:ascii="Times New Roman" w:hAnsi="Times New Roman" w:cs="Times New Roman"/>
          <w:sz w:val="27"/>
          <w:szCs w:val="27"/>
        </w:rPr>
        <w:t xml:space="preserve"> Порядка)</w:t>
      </w:r>
      <w:r w:rsidR="006A7F53">
        <w:rPr>
          <w:rFonts w:ascii="Times New Roman" w:hAnsi="Times New Roman" w:cs="Times New Roman"/>
          <w:sz w:val="27"/>
          <w:szCs w:val="27"/>
        </w:rPr>
        <w:t xml:space="preserve"> дополняется словами «в пределах утвержденных лимитов бюджетных обязательств на те</w:t>
      </w:r>
      <w:r w:rsidR="00436C69">
        <w:rPr>
          <w:rFonts w:ascii="Times New Roman" w:hAnsi="Times New Roman" w:cs="Times New Roman"/>
          <w:sz w:val="27"/>
          <w:szCs w:val="27"/>
        </w:rPr>
        <w:t>кущий финансовый год» (пункт 1.6</w:t>
      </w:r>
      <w:r w:rsidR="006A7F53">
        <w:rPr>
          <w:rFonts w:ascii="Times New Roman" w:hAnsi="Times New Roman" w:cs="Times New Roman"/>
          <w:sz w:val="27"/>
          <w:szCs w:val="27"/>
        </w:rPr>
        <w:t xml:space="preserve"> проекта)</w:t>
      </w:r>
      <w:r w:rsidRPr="0004734D">
        <w:rPr>
          <w:rFonts w:ascii="Times New Roman" w:hAnsi="Times New Roman" w:cs="Times New Roman"/>
          <w:sz w:val="28"/>
          <w:szCs w:val="28"/>
        </w:rPr>
        <w:t>.</w:t>
      </w:r>
    </w:p>
    <w:p w:rsidR="00B62151" w:rsidRPr="0004734D" w:rsidRDefault="003C6EF7" w:rsidP="00893A5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sz w:val="28"/>
          <w:szCs w:val="28"/>
        </w:rPr>
        <w:t>Порядком (в редакции от 24</w:t>
      </w:r>
      <w:r w:rsidR="00B62151" w:rsidRPr="0004734D">
        <w:rPr>
          <w:rFonts w:ascii="Times New Roman" w:hAnsi="Times New Roman" w:cs="Times New Roman"/>
          <w:sz w:val="28"/>
          <w:szCs w:val="28"/>
        </w:rPr>
        <w:t>.0</w:t>
      </w:r>
      <w:r w:rsidRPr="0004734D">
        <w:rPr>
          <w:rFonts w:ascii="Times New Roman" w:hAnsi="Times New Roman" w:cs="Times New Roman"/>
          <w:sz w:val="28"/>
          <w:szCs w:val="28"/>
        </w:rPr>
        <w:t>7</w:t>
      </w:r>
      <w:r w:rsidR="00B62151" w:rsidRPr="0004734D">
        <w:rPr>
          <w:rFonts w:ascii="Times New Roman" w:hAnsi="Times New Roman" w:cs="Times New Roman"/>
          <w:sz w:val="28"/>
          <w:szCs w:val="28"/>
        </w:rPr>
        <w:t>.2017 № 6</w:t>
      </w:r>
      <w:r w:rsidRPr="0004734D">
        <w:rPr>
          <w:rFonts w:ascii="Times New Roman" w:hAnsi="Times New Roman" w:cs="Times New Roman"/>
          <w:sz w:val="28"/>
          <w:szCs w:val="28"/>
        </w:rPr>
        <w:t>4</w:t>
      </w:r>
      <w:r w:rsidR="00B62151" w:rsidRPr="0004734D">
        <w:rPr>
          <w:rFonts w:ascii="Times New Roman" w:hAnsi="Times New Roman" w:cs="Times New Roman"/>
          <w:sz w:val="28"/>
          <w:szCs w:val="28"/>
        </w:rPr>
        <w:t>8</w:t>
      </w:r>
      <w:r w:rsidRPr="0004734D">
        <w:rPr>
          <w:rFonts w:ascii="Times New Roman" w:hAnsi="Times New Roman" w:cs="Times New Roman"/>
          <w:sz w:val="28"/>
          <w:szCs w:val="28"/>
        </w:rPr>
        <w:t>8</w:t>
      </w:r>
      <w:r w:rsidR="00B62151" w:rsidRPr="0004734D">
        <w:rPr>
          <w:rFonts w:ascii="Times New Roman" w:hAnsi="Times New Roman" w:cs="Times New Roman"/>
          <w:sz w:val="28"/>
          <w:szCs w:val="28"/>
        </w:rPr>
        <w:t xml:space="preserve">) дается право </w:t>
      </w:r>
      <w:r w:rsidR="0004734D">
        <w:rPr>
          <w:rFonts w:ascii="Times New Roman" w:hAnsi="Times New Roman" w:cs="Times New Roman"/>
          <w:sz w:val="28"/>
          <w:szCs w:val="28"/>
        </w:rPr>
        <w:br/>
      </w:r>
      <w:r w:rsidR="00B62151" w:rsidRPr="0004734D">
        <w:rPr>
          <w:rFonts w:ascii="Times New Roman" w:hAnsi="Times New Roman" w:cs="Times New Roman"/>
          <w:sz w:val="28"/>
          <w:szCs w:val="28"/>
        </w:rPr>
        <w:t>на предоставление субсидии при условии наличия графика погашения просроченной задолженности перед местным бюджетом, согласованного Администрацией города (пункт 4</w:t>
      </w:r>
      <w:r w:rsidRPr="0004734D">
        <w:rPr>
          <w:rFonts w:ascii="Times New Roman" w:hAnsi="Times New Roman" w:cs="Times New Roman"/>
          <w:sz w:val="28"/>
          <w:szCs w:val="28"/>
        </w:rPr>
        <w:t>.1</w:t>
      </w:r>
      <w:r w:rsidR="00B62151" w:rsidRPr="0004734D">
        <w:rPr>
          <w:rFonts w:ascii="Times New Roman" w:hAnsi="Times New Roman" w:cs="Times New Roman"/>
          <w:sz w:val="28"/>
          <w:szCs w:val="28"/>
        </w:rPr>
        <w:t xml:space="preserve"> Порядка). Проектом уточняется ответственное лицо Администрации города – главный администратор доходов бюджета (пункт 1.</w:t>
      </w:r>
      <w:r w:rsidRPr="0004734D">
        <w:rPr>
          <w:rFonts w:ascii="Times New Roman" w:hAnsi="Times New Roman" w:cs="Times New Roman"/>
          <w:sz w:val="28"/>
          <w:szCs w:val="28"/>
        </w:rPr>
        <w:t>5</w:t>
      </w:r>
      <w:r w:rsidR="00B62151" w:rsidRPr="0004734D">
        <w:rPr>
          <w:rFonts w:ascii="Times New Roman" w:hAnsi="Times New Roman" w:cs="Times New Roman"/>
          <w:sz w:val="28"/>
          <w:szCs w:val="28"/>
        </w:rPr>
        <w:t xml:space="preserve"> проекта).</w:t>
      </w:r>
    </w:p>
    <w:p w:rsidR="00B62151" w:rsidRPr="0004734D" w:rsidRDefault="00B62151" w:rsidP="00893A5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sz w:val="28"/>
          <w:szCs w:val="28"/>
        </w:rPr>
        <w:t>В связи с введением в Порядке наличия графика погашения просроченной задолженности перед местным бюджетом, с целью осуществления контроля за погашением задолженности и дисциплинарной ответственности получателя субсидии пункт об основаниях в отказе предоставления субсидии по факту оказания услуги (пункт 1</w:t>
      </w:r>
      <w:r w:rsidR="003C6EF7" w:rsidRPr="0004734D">
        <w:rPr>
          <w:rFonts w:ascii="Times New Roman" w:hAnsi="Times New Roman" w:cs="Times New Roman"/>
          <w:sz w:val="28"/>
          <w:szCs w:val="28"/>
        </w:rPr>
        <w:t>7</w:t>
      </w:r>
      <w:r w:rsidRPr="0004734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473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4734D">
        <w:rPr>
          <w:rFonts w:ascii="Times New Roman" w:hAnsi="Times New Roman" w:cs="Times New Roman"/>
          <w:sz w:val="28"/>
          <w:szCs w:val="28"/>
        </w:rPr>
        <w:t>) дополнен основанием – отсутствие оплаты по графику погашения просроченной задолженности п</w:t>
      </w:r>
      <w:r w:rsidR="003C6EF7" w:rsidRPr="0004734D">
        <w:rPr>
          <w:rFonts w:ascii="Times New Roman" w:hAnsi="Times New Roman" w:cs="Times New Roman"/>
          <w:sz w:val="28"/>
          <w:szCs w:val="28"/>
        </w:rPr>
        <w:t>еред местным бюджетом (пункт 1.</w:t>
      </w:r>
      <w:r w:rsidR="00436C69">
        <w:rPr>
          <w:rFonts w:ascii="Times New Roman" w:hAnsi="Times New Roman" w:cs="Times New Roman"/>
          <w:sz w:val="28"/>
          <w:szCs w:val="28"/>
        </w:rPr>
        <w:t>8</w:t>
      </w:r>
      <w:r w:rsidRPr="0004734D">
        <w:rPr>
          <w:rFonts w:ascii="Times New Roman" w:hAnsi="Times New Roman" w:cs="Times New Roman"/>
          <w:sz w:val="28"/>
          <w:szCs w:val="28"/>
        </w:rPr>
        <w:t xml:space="preserve"> проекта).</w:t>
      </w:r>
    </w:p>
    <w:p w:rsidR="00B62151" w:rsidRPr="0004734D" w:rsidRDefault="00B62151" w:rsidP="00893A5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sz w:val="28"/>
          <w:szCs w:val="28"/>
        </w:rPr>
        <w:t>В статью 78 БК РФ внесены изменения (от 18.07.2017 № 178-ФЗ).</w:t>
      </w:r>
    </w:p>
    <w:p w:rsidR="00B62151" w:rsidRPr="0004734D" w:rsidRDefault="00B62151" w:rsidP="00B62151">
      <w:pPr>
        <w:pStyle w:val="ConsPlusNormal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sz w:val="28"/>
          <w:szCs w:val="28"/>
        </w:rPr>
        <w:t>В пункте 3 статьи 78 БК РФ установлены обязательные положения, которые должны содержать муниципальные правовые акты, регулирующие предоставление субсидии, в том числе случаи возврата неиспользованных остатков субсидии. Ранее эти случаи предусматривались в соглашении, начиная с 19.07.2017 – в Порядке (редакции прилагаются).</w:t>
      </w:r>
    </w:p>
    <w:p w:rsidR="00B62151" w:rsidRPr="0004734D" w:rsidRDefault="00B62151" w:rsidP="00B62151">
      <w:pPr>
        <w:pStyle w:val="ConsPlusNormal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sz w:val="28"/>
          <w:szCs w:val="28"/>
        </w:rPr>
        <w:t xml:space="preserve">Подпунктом в) пункта 7 Общих требований № 887 от 06.09.2016 установлен случай возврата остатков субсидий – при отсутствии решения главного распорядителя бюджетных средств, принятого по согласованию </w:t>
      </w:r>
      <w:r w:rsidR="00436C69">
        <w:rPr>
          <w:rFonts w:ascii="Times New Roman" w:hAnsi="Times New Roman" w:cs="Times New Roman"/>
          <w:sz w:val="28"/>
          <w:szCs w:val="28"/>
        </w:rPr>
        <w:br/>
      </w:r>
      <w:r w:rsidRPr="0004734D">
        <w:rPr>
          <w:rFonts w:ascii="Times New Roman" w:hAnsi="Times New Roman" w:cs="Times New Roman"/>
          <w:sz w:val="28"/>
          <w:szCs w:val="28"/>
        </w:rPr>
        <w:lastRenderedPageBreak/>
        <w:t xml:space="preserve">с финансовым органом, о наличии потребности в указанных средствах. Данное требование предусмотрено типовой формой соглашений и Порядком (абзац первый подпункта 1.1 пункта 1 раздела </w:t>
      </w:r>
      <w:r w:rsidRPr="0004734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4734D">
        <w:rPr>
          <w:rFonts w:ascii="Times New Roman" w:hAnsi="Times New Roman" w:cs="Times New Roman"/>
          <w:sz w:val="28"/>
          <w:szCs w:val="28"/>
        </w:rPr>
        <w:t>).</w:t>
      </w:r>
    </w:p>
    <w:p w:rsidR="00B62151" w:rsidRDefault="00B62151" w:rsidP="00B62151">
      <w:pPr>
        <w:pStyle w:val="ConsPlusNormal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4734D">
        <w:rPr>
          <w:rFonts w:ascii="Times New Roman" w:hAnsi="Times New Roman" w:cs="Times New Roman"/>
          <w:sz w:val="28"/>
          <w:szCs w:val="28"/>
        </w:rPr>
        <w:t xml:space="preserve">Проектом вносится изменение с целью приведения в соответствие БК РФ, Общим требованиям № 887 от 06.09.2016 и типовым формам соглашений, утвержденным приказом департамента финансов Администрации города </w:t>
      </w:r>
      <w:r w:rsidRPr="0004734D">
        <w:rPr>
          <w:rFonts w:ascii="Times New Roman" w:hAnsi="Times New Roman" w:cs="Times New Roman"/>
          <w:sz w:val="28"/>
          <w:szCs w:val="28"/>
        </w:rPr>
        <w:br/>
        <w:t>от 31.01.2017 № 08-ПО-15/17-0 (пункт 1.</w:t>
      </w:r>
      <w:r w:rsidR="003C6EF7" w:rsidRPr="0004734D">
        <w:rPr>
          <w:rFonts w:ascii="Times New Roman" w:hAnsi="Times New Roman" w:cs="Times New Roman"/>
          <w:sz w:val="28"/>
          <w:szCs w:val="28"/>
        </w:rPr>
        <w:t>8</w:t>
      </w:r>
      <w:r w:rsidRPr="0004734D">
        <w:rPr>
          <w:rFonts w:ascii="Times New Roman" w:hAnsi="Times New Roman" w:cs="Times New Roman"/>
          <w:sz w:val="28"/>
          <w:szCs w:val="28"/>
        </w:rPr>
        <w:t xml:space="preserve"> проекта).</w:t>
      </w:r>
    </w:p>
    <w:p w:rsidR="001B25B8" w:rsidRPr="0004734D" w:rsidRDefault="001B25B8" w:rsidP="00716D0E">
      <w:pPr>
        <w:spacing w:line="120" w:lineRule="atLeast"/>
        <w:jc w:val="both"/>
        <w:rPr>
          <w:sz w:val="28"/>
          <w:szCs w:val="28"/>
        </w:rPr>
      </w:pPr>
    </w:p>
    <w:p w:rsidR="005F6442" w:rsidRPr="0004734D" w:rsidRDefault="005F6442" w:rsidP="006F11A8">
      <w:pPr>
        <w:ind w:left="1560" w:hanging="1701"/>
        <w:jc w:val="both"/>
        <w:rPr>
          <w:sz w:val="28"/>
          <w:szCs w:val="28"/>
        </w:rPr>
      </w:pPr>
      <w:r w:rsidRPr="0004734D">
        <w:rPr>
          <w:sz w:val="28"/>
          <w:szCs w:val="28"/>
        </w:rPr>
        <w:t xml:space="preserve">Приложения: 1. </w:t>
      </w:r>
      <w:r w:rsidR="00160042" w:rsidRPr="0004734D">
        <w:rPr>
          <w:sz w:val="28"/>
          <w:szCs w:val="28"/>
        </w:rPr>
        <w:t>Постановление Администрации города от 0</w:t>
      </w:r>
      <w:r w:rsidR="006F11A8" w:rsidRPr="0004734D">
        <w:rPr>
          <w:sz w:val="28"/>
          <w:szCs w:val="28"/>
        </w:rPr>
        <w:t>8.09</w:t>
      </w:r>
      <w:r w:rsidR="00160042" w:rsidRPr="0004734D">
        <w:rPr>
          <w:sz w:val="28"/>
          <w:szCs w:val="28"/>
        </w:rPr>
        <w:t>.201</w:t>
      </w:r>
      <w:r w:rsidR="006F11A8" w:rsidRPr="0004734D">
        <w:rPr>
          <w:sz w:val="28"/>
          <w:szCs w:val="28"/>
        </w:rPr>
        <w:t>6</w:t>
      </w:r>
      <w:r w:rsidR="00160042" w:rsidRPr="0004734D">
        <w:rPr>
          <w:sz w:val="28"/>
          <w:szCs w:val="28"/>
        </w:rPr>
        <w:t xml:space="preserve"> № </w:t>
      </w:r>
      <w:r w:rsidR="006F11A8" w:rsidRPr="0004734D">
        <w:rPr>
          <w:sz w:val="28"/>
          <w:szCs w:val="28"/>
        </w:rPr>
        <w:t>6722</w:t>
      </w:r>
      <w:r w:rsidR="00160042" w:rsidRPr="0004734D">
        <w:rPr>
          <w:sz w:val="28"/>
          <w:szCs w:val="28"/>
        </w:rPr>
        <w:t xml:space="preserve"> </w:t>
      </w:r>
      <w:r w:rsidR="00160042" w:rsidRPr="0004734D">
        <w:rPr>
          <w:sz w:val="28"/>
          <w:szCs w:val="28"/>
        </w:rPr>
        <w:br/>
        <w:t xml:space="preserve">«О порядке предоставления субсидии на финансовое обеспечение (возмещение) затрат </w:t>
      </w:r>
      <w:r w:rsidR="006F11A8" w:rsidRPr="0004734D">
        <w:rPr>
          <w:sz w:val="28"/>
          <w:szCs w:val="28"/>
        </w:rPr>
        <w:t xml:space="preserve">на устройство оборудования для беспрепятственного доступа в многоквартирные дома людей </w:t>
      </w:r>
      <w:r w:rsidR="006F11A8" w:rsidRPr="0004734D">
        <w:rPr>
          <w:sz w:val="28"/>
          <w:szCs w:val="28"/>
        </w:rPr>
        <w:br/>
        <w:t>с ограниченными возможностями здоровья</w:t>
      </w:r>
      <w:r w:rsidR="00160042" w:rsidRPr="0004734D">
        <w:rPr>
          <w:sz w:val="28"/>
          <w:szCs w:val="28"/>
        </w:rPr>
        <w:t>»</w:t>
      </w:r>
      <w:r w:rsidR="003C6EF7" w:rsidRPr="0004734D">
        <w:rPr>
          <w:sz w:val="28"/>
          <w:szCs w:val="28"/>
        </w:rPr>
        <w:t xml:space="preserve"> (в редакции </w:t>
      </w:r>
      <w:r w:rsidR="009731E2">
        <w:rPr>
          <w:sz w:val="28"/>
          <w:szCs w:val="28"/>
        </w:rPr>
        <w:br/>
      </w:r>
      <w:r w:rsidR="003C6EF7" w:rsidRPr="0004734D">
        <w:rPr>
          <w:sz w:val="28"/>
          <w:szCs w:val="28"/>
        </w:rPr>
        <w:t>от 24.07.2017 № 6488)</w:t>
      </w:r>
      <w:r w:rsidR="00160042" w:rsidRPr="0004734D">
        <w:rPr>
          <w:sz w:val="28"/>
          <w:szCs w:val="28"/>
        </w:rPr>
        <w:t xml:space="preserve"> на </w:t>
      </w:r>
      <w:r w:rsidR="003C6EF7" w:rsidRPr="0004734D">
        <w:rPr>
          <w:sz w:val="28"/>
          <w:szCs w:val="28"/>
        </w:rPr>
        <w:t>11</w:t>
      </w:r>
      <w:r w:rsidR="00160042" w:rsidRPr="0004734D">
        <w:rPr>
          <w:sz w:val="28"/>
          <w:szCs w:val="28"/>
        </w:rPr>
        <w:t xml:space="preserve"> л. в 1 экз.</w:t>
      </w:r>
    </w:p>
    <w:p w:rsidR="00160042" w:rsidRPr="0004734D" w:rsidRDefault="006F11A8" w:rsidP="005F6442">
      <w:pPr>
        <w:pStyle w:val="a5"/>
        <w:ind w:left="1560"/>
        <w:jc w:val="both"/>
        <w:rPr>
          <w:sz w:val="28"/>
          <w:szCs w:val="28"/>
        </w:rPr>
      </w:pPr>
      <w:r w:rsidRPr="0004734D">
        <w:rPr>
          <w:sz w:val="28"/>
          <w:szCs w:val="28"/>
        </w:rPr>
        <w:t>2</w:t>
      </w:r>
      <w:r w:rsidR="00160042" w:rsidRPr="0004734D">
        <w:rPr>
          <w:sz w:val="28"/>
          <w:szCs w:val="28"/>
        </w:rPr>
        <w:t xml:space="preserve">. </w:t>
      </w:r>
      <w:r w:rsidR="003C6EF7" w:rsidRPr="0004734D">
        <w:rPr>
          <w:sz w:val="28"/>
          <w:szCs w:val="28"/>
        </w:rPr>
        <w:t xml:space="preserve">Отчет № 01-18-53/КСП о результатах контрольного мероприятия «Проверка законности и результативности использования средств на реализацию мероприятия «Устройство на входных группах многоквартирных домов оборудования для беспрепятственного доступа в жилые дома людей </w:t>
      </w:r>
      <w:r w:rsidR="009731E2">
        <w:rPr>
          <w:sz w:val="28"/>
          <w:szCs w:val="28"/>
        </w:rPr>
        <w:br/>
      </w:r>
      <w:r w:rsidR="003C6EF7" w:rsidRPr="0004734D">
        <w:rPr>
          <w:sz w:val="28"/>
          <w:szCs w:val="28"/>
        </w:rPr>
        <w:t>с ограниченными возможностями здоровья» муниципальной программы «Доступная среда города Сургута на 2014 – 2030 годы» за 2016 год – текущий период 2017 года» (фрагмент</w:t>
      </w:r>
      <w:r w:rsidR="0004734D" w:rsidRPr="0004734D">
        <w:rPr>
          <w:sz w:val="28"/>
          <w:szCs w:val="28"/>
        </w:rPr>
        <w:t>)</w:t>
      </w:r>
      <w:r w:rsidR="003C6EF7" w:rsidRPr="0004734D">
        <w:rPr>
          <w:sz w:val="28"/>
          <w:szCs w:val="28"/>
        </w:rPr>
        <w:t xml:space="preserve"> </w:t>
      </w:r>
      <w:r w:rsidR="00160042" w:rsidRPr="0004734D">
        <w:rPr>
          <w:sz w:val="28"/>
          <w:szCs w:val="28"/>
        </w:rPr>
        <w:t xml:space="preserve">на </w:t>
      </w:r>
      <w:r w:rsidR="009731E2">
        <w:rPr>
          <w:sz w:val="28"/>
          <w:szCs w:val="28"/>
        </w:rPr>
        <w:br/>
      </w:r>
      <w:bookmarkStart w:id="0" w:name="_GoBack"/>
      <w:bookmarkEnd w:id="0"/>
      <w:r w:rsidR="003C6EF7" w:rsidRPr="0004734D">
        <w:rPr>
          <w:sz w:val="28"/>
          <w:szCs w:val="28"/>
        </w:rPr>
        <w:t>3</w:t>
      </w:r>
      <w:r w:rsidR="00160042" w:rsidRPr="0004734D">
        <w:rPr>
          <w:sz w:val="28"/>
          <w:szCs w:val="28"/>
        </w:rPr>
        <w:t xml:space="preserve"> л. в 1 экз.</w:t>
      </w:r>
    </w:p>
    <w:p w:rsidR="0004734D" w:rsidRPr="0004734D" w:rsidRDefault="0004734D" w:rsidP="0004734D">
      <w:pPr>
        <w:ind w:left="1560"/>
        <w:jc w:val="both"/>
        <w:rPr>
          <w:sz w:val="28"/>
          <w:szCs w:val="28"/>
        </w:rPr>
      </w:pPr>
      <w:r w:rsidRPr="0004734D">
        <w:rPr>
          <w:sz w:val="28"/>
          <w:szCs w:val="28"/>
        </w:rPr>
        <w:t xml:space="preserve">3. Пункт 3 статьи 78 БК РФ в редакции от 28.03.2017 № 48-ФЗ </w:t>
      </w:r>
      <w:r w:rsidRPr="0004734D">
        <w:rPr>
          <w:sz w:val="28"/>
          <w:szCs w:val="28"/>
        </w:rPr>
        <w:br/>
        <w:t>на 1 л. в 1 экз.</w:t>
      </w:r>
    </w:p>
    <w:p w:rsidR="0004734D" w:rsidRPr="0004734D" w:rsidRDefault="0004734D" w:rsidP="0004734D">
      <w:pPr>
        <w:ind w:left="1560" w:hanging="1701"/>
        <w:jc w:val="both"/>
        <w:rPr>
          <w:sz w:val="28"/>
          <w:szCs w:val="28"/>
        </w:rPr>
      </w:pPr>
      <w:r w:rsidRPr="0004734D">
        <w:rPr>
          <w:sz w:val="28"/>
          <w:szCs w:val="28"/>
        </w:rPr>
        <w:tab/>
        <w:t xml:space="preserve">4. Пункт 3 статьи 78 БК РФ в редакции от 18.07.2017 № 178-ФЗ </w:t>
      </w:r>
      <w:r w:rsidRPr="0004734D">
        <w:rPr>
          <w:sz w:val="28"/>
          <w:szCs w:val="28"/>
        </w:rPr>
        <w:br/>
        <w:t>на 1 л. в 1 экз.</w:t>
      </w:r>
    </w:p>
    <w:p w:rsidR="0004734D" w:rsidRDefault="0004734D" w:rsidP="0004734D">
      <w:pPr>
        <w:ind w:left="1560" w:hanging="1560"/>
        <w:jc w:val="both"/>
        <w:rPr>
          <w:sz w:val="28"/>
          <w:szCs w:val="28"/>
        </w:rPr>
      </w:pPr>
      <w:r w:rsidRPr="0004734D">
        <w:rPr>
          <w:sz w:val="28"/>
          <w:szCs w:val="28"/>
        </w:rPr>
        <w:tab/>
        <w:t xml:space="preserve">5. Постановление Правительства РФ от 06.09.2016 № 887 </w:t>
      </w:r>
      <w:r w:rsidRPr="0004734D">
        <w:rPr>
          <w:sz w:val="28"/>
          <w:szCs w:val="28"/>
        </w:rPr>
        <w:br/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(фрагмент) на 3 л. в 1 экз.</w:t>
      </w:r>
    </w:p>
    <w:p w:rsidR="00E26D20" w:rsidRPr="0004734D" w:rsidRDefault="00E26D20" w:rsidP="00E26D20">
      <w:pPr>
        <w:ind w:left="1560" w:hanging="170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>
        <w:rPr>
          <w:sz w:val="28"/>
          <w:szCs w:val="28"/>
        </w:rPr>
        <w:t xml:space="preserve">Проект постановления Администрации города «О внесении изменений в постановление Администрации города от 18.07.2016 № 5360 «Об утверждении положения по организации </w:t>
      </w:r>
      <w:r>
        <w:rPr>
          <w:sz w:val="28"/>
          <w:szCs w:val="28"/>
        </w:rPr>
        <w:br/>
        <w:t xml:space="preserve">и проведению работ по устройству оборудования для беспрепятственного доступа в многоквартирные дома людей </w:t>
      </w:r>
      <w:r>
        <w:rPr>
          <w:sz w:val="28"/>
          <w:szCs w:val="28"/>
        </w:rPr>
        <w:br/>
        <w:t>с ограниченными возможностями здоровья» на 2 л. в 1 экз.</w:t>
      </w:r>
    </w:p>
    <w:p w:rsidR="001B25B8" w:rsidRPr="0004734D" w:rsidRDefault="001B25B8" w:rsidP="00432EE9">
      <w:pPr>
        <w:ind w:firstLine="567"/>
        <w:jc w:val="both"/>
        <w:rPr>
          <w:sz w:val="28"/>
          <w:szCs w:val="28"/>
        </w:rPr>
      </w:pPr>
    </w:p>
    <w:p w:rsidR="00432EE9" w:rsidRPr="0004734D" w:rsidRDefault="001B25B8" w:rsidP="00432EE9">
      <w:pPr>
        <w:jc w:val="both"/>
        <w:rPr>
          <w:sz w:val="28"/>
          <w:szCs w:val="28"/>
        </w:rPr>
      </w:pPr>
      <w:r w:rsidRPr="0004734D">
        <w:rPr>
          <w:sz w:val="28"/>
          <w:szCs w:val="28"/>
        </w:rPr>
        <w:t>Д</w:t>
      </w:r>
      <w:r w:rsidR="00432EE9" w:rsidRPr="0004734D">
        <w:rPr>
          <w:sz w:val="28"/>
          <w:szCs w:val="28"/>
        </w:rPr>
        <w:t xml:space="preserve">иректор департамента </w:t>
      </w:r>
      <w:r w:rsidR="00432EE9" w:rsidRPr="0004734D">
        <w:rPr>
          <w:sz w:val="28"/>
          <w:szCs w:val="28"/>
        </w:rPr>
        <w:tab/>
      </w:r>
      <w:r w:rsidR="00432EE9" w:rsidRPr="0004734D">
        <w:rPr>
          <w:sz w:val="28"/>
          <w:szCs w:val="28"/>
        </w:rPr>
        <w:tab/>
      </w:r>
      <w:r w:rsidR="00432EE9" w:rsidRPr="0004734D">
        <w:rPr>
          <w:sz w:val="28"/>
          <w:szCs w:val="28"/>
        </w:rPr>
        <w:tab/>
      </w:r>
      <w:r w:rsidR="00432EE9" w:rsidRPr="0004734D">
        <w:rPr>
          <w:sz w:val="28"/>
          <w:szCs w:val="28"/>
        </w:rPr>
        <w:tab/>
      </w:r>
      <w:r w:rsidR="00432EE9" w:rsidRPr="0004734D">
        <w:rPr>
          <w:sz w:val="28"/>
          <w:szCs w:val="28"/>
        </w:rPr>
        <w:tab/>
      </w:r>
      <w:r w:rsidR="00432EE9" w:rsidRPr="0004734D">
        <w:rPr>
          <w:sz w:val="28"/>
          <w:szCs w:val="28"/>
        </w:rPr>
        <w:tab/>
      </w:r>
      <w:r w:rsidR="0004734D">
        <w:rPr>
          <w:sz w:val="28"/>
          <w:szCs w:val="28"/>
        </w:rPr>
        <w:t xml:space="preserve">    </w:t>
      </w:r>
      <w:r w:rsidRPr="0004734D">
        <w:rPr>
          <w:sz w:val="28"/>
          <w:szCs w:val="28"/>
        </w:rPr>
        <w:t>К.Ю. Карпеткин</w:t>
      </w:r>
    </w:p>
    <w:p w:rsidR="00CF2685" w:rsidRPr="0004734D" w:rsidRDefault="00CF2685" w:rsidP="00D62987">
      <w:pPr>
        <w:jc w:val="both"/>
        <w:rPr>
          <w:sz w:val="28"/>
          <w:szCs w:val="28"/>
        </w:rPr>
      </w:pPr>
    </w:p>
    <w:p w:rsidR="00D62987" w:rsidRPr="0004734D" w:rsidRDefault="00B77CAB" w:rsidP="00D62987">
      <w:pPr>
        <w:jc w:val="both"/>
        <w:rPr>
          <w:sz w:val="20"/>
          <w:szCs w:val="20"/>
        </w:rPr>
      </w:pPr>
      <w:r w:rsidRPr="0004734D">
        <w:rPr>
          <w:sz w:val="20"/>
          <w:szCs w:val="20"/>
        </w:rPr>
        <w:t>Д</w:t>
      </w:r>
      <w:r w:rsidR="00D62987" w:rsidRPr="0004734D">
        <w:rPr>
          <w:sz w:val="20"/>
          <w:szCs w:val="20"/>
        </w:rPr>
        <w:t xml:space="preserve">митриева </w:t>
      </w:r>
      <w:r w:rsidR="00900039" w:rsidRPr="0004734D">
        <w:rPr>
          <w:sz w:val="20"/>
          <w:szCs w:val="20"/>
        </w:rPr>
        <w:t>Н</w:t>
      </w:r>
      <w:r w:rsidR="00CF2685" w:rsidRPr="0004734D">
        <w:rPr>
          <w:sz w:val="20"/>
          <w:szCs w:val="20"/>
        </w:rPr>
        <w:t xml:space="preserve">аталья </w:t>
      </w:r>
      <w:r w:rsidR="00900039" w:rsidRPr="0004734D">
        <w:rPr>
          <w:sz w:val="20"/>
          <w:szCs w:val="20"/>
        </w:rPr>
        <w:t>А</w:t>
      </w:r>
      <w:r w:rsidR="00CF2685" w:rsidRPr="0004734D">
        <w:rPr>
          <w:sz w:val="20"/>
          <w:szCs w:val="20"/>
        </w:rPr>
        <w:t>лександровна</w:t>
      </w:r>
      <w:r w:rsidR="00E26D20">
        <w:rPr>
          <w:sz w:val="20"/>
          <w:szCs w:val="20"/>
        </w:rPr>
        <w:t xml:space="preserve"> </w:t>
      </w:r>
      <w:r w:rsidR="00D62987" w:rsidRPr="0004734D">
        <w:rPr>
          <w:sz w:val="20"/>
          <w:szCs w:val="20"/>
        </w:rPr>
        <w:t>52</w:t>
      </w:r>
      <w:r w:rsidR="005A5F9F" w:rsidRPr="0004734D">
        <w:rPr>
          <w:sz w:val="20"/>
          <w:szCs w:val="20"/>
        </w:rPr>
        <w:t>-</w:t>
      </w:r>
      <w:r w:rsidR="00D62987" w:rsidRPr="0004734D">
        <w:rPr>
          <w:sz w:val="20"/>
          <w:szCs w:val="20"/>
        </w:rPr>
        <w:t>4</w:t>
      </w:r>
      <w:r w:rsidR="005A5F9F" w:rsidRPr="0004734D">
        <w:rPr>
          <w:sz w:val="20"/>
          <w:szCs w:val="20"/>
        </w:rPr>
        <w:t>5-35</w:t>
      </w:r>
    </w:p>
    <w:sectPr w:rsidR="00D62987" w:rsidRPr="0004734D" w:rsidSect="0028496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5FAC"/>
    <w:multiLevelType w:val="hybridMultilevel"/>
    <w:tmpl w:val="313413D0"/>
    <w:lvl w:ilvl="0" w:tplc="76E8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CB4739"/>
    <w:multiLevelType w:val="multilevel"/>
    <w:tmpl w:val="2C1814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8C74ED2"/>
    <w:multiLevelType w:val="hybridMultilevel"/>
    <w:tmpl w:val="A844A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3084F"/>
    <w:multiLevelType w:val="hybridMultilevel"/>
    <w:tmpl w:val="313413D0"/>
    <w:lvl w:ilvl="0" w:tplc="76E8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75507F"/>
    <w:multiLevelType w:val="multilevel"/>
    <w:tmpl w:val="B2EE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5">
    <w:nsid w:val="758A04D2"/>
    <w:multiLevelType w:val="hybridMultilevel"/>
    <w:tmpl w:val="B47A3FE6"/>
    <w:lvl w:ilvl="0" w:tplc="F7F63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24"/>
    <w:rsid w:val="0002373A"/>
    <w:rsid w:val="0004734D"/>
    <w:rsid w:val="00075FC0"/>
    <w:rsid w:val="000A3198"/>
    <w:rsid w:val="000E4370"/>
    <w:rsid w:val="00113D28"/>
    <w:rsid w:val="00115362"/>
    <w:rsid w:val="00140903"/>
    <w:rsid w:val="0015189E"/>
    <w:rsid w:val="00160042"/>
    <w:rsid w:val="001737FC"/>
    <w:rsid w:val="001B25B8"/>
    <w:rsid w:val="001F0B39"/>
    <w:rsid w:val="001F397F"/>
    <w:rsid w:val="001F6E47"/>
    <w:rsid w:val="00284969"/>
    <w:rsid w:val="002F2ACB"/>
    <w:rsid w:val="00320E24"/>
    <w:rsid w:val="00331458"/>
    <w:rsid w:val="00386FEC"/>
    <w:rsid w:val="00396C2A"/>
    <w:rsid w:val="003B7167"/>
    <w:rsid w:val="003C6EF7"/>
    <w:rsid w:val="003F208F"/>
    <w:rsid w:val="003F7948"/>
    <w:rsid w:val="00404FFC"/>
    <w:rsid w:val="00432EE9"/>
    <w:rsid w:val="00436C69"/>
    <w:rsid w:val="00437C13"/>
    <w:rsid w:val="00464E48"/>
    <w:rsid w:val="00466A52"/>
    <w:rsid w:val="00480B96"/>
    <w:rsid w:val="004816C4"/>
    <w:rsid w:val="00523304"/>
    <w:rsid w:val="00543A18"/>
    <w:rsid w:val="00550AEB"/>
    <w:rsid w:val="00553869"/>
    <w:rsid w:val="00592EC8"/>
    <w:rsid w:val="005A5F9F"/>
    <w:rsid w:val="005F6442"/>
    <w:rsid w:val="006027A5"/>
    <w:rsid w:val="00622DBC"/>
    <w:rsid w:val="006453A3"/>
    <w:rsid w:val="00683F7A"/>
    <w:rsid w:val="00690F78"/>
    <w:rsid w:val="006A7F53"/>
    <w:rsid w:val="006B73FF"/>
    <w:rsid w:val="006C4186"/>
    <w:rsid w:val="006F0ED3"/>
    <w:rsid w:val="006F11A8"/>
    <w:rsid w:val="006F567F"/>
    <w:rsid w:val="00716D0E"/>
    <w:rsid w:val="00787924"/>
    <w:rsid w:val="00812E80"/>
    <w:rsid w:val="0081417C"/>
    <w:rsid w:val="00824717"/>
    <w:rsid w:val="008268EB"/>
    <w:rsid w:val="00871404"/>
    <w:rsid w:val="008717C7"/>
    <w:rsid w:val="00893A5A"/>
    <w:rsid w:val="008A5623"/>
    <w:rsid w:val="008E2220"/>
    <w:rsid w:val="00900039"/>
    <w:rsid w:val="00937DD2"/>
    <w:rsid w:val="009459BF"/>
    <w:rsid w:val="00950FC0"/>
    <w:rsid w:val="00951B3B"/>
    <w:rsid w:val="009731E2"/>
    <w:rsid w:val="009B6199"/>
    <w:rsid w:val="009C4E79"/>
    <w:rsid w:val="009F36E5"/>
    <w:rsid w:val="00A05F7E"/>
    <w:rsid w:val="00A15917"/>
    <w:rsid w:val="00A43734"/>
    <w:rsid w:val="00A9221E"/>
    <w:rsid w:val="00A948D8"/>
    <w:rsid w:val="00AA3D3F"/>
    <w:rsid w:val="00B02077"/>
    <w:rsid w:val="00B05C9C"/>
    <w:rsid w:val="00B2468E"/>
    <w:rsid w:val="00B47A55"/>
    <w:rsid w:val="00B62151"/>
    <w:rsid w:val="00B77CAB"/>
    <w:rsid w:val="00BB7BA7"/>
    <w:rsid w:val="00BE71EE"/>
    <w:rsid w:val="00C12C4A"/>
    <w:rsid w:val="00C32086"/>
    <w:rsid w:val="00C370BF"/>
    <w:rsid w:val="00C54D36"/>
    <w:rsid w:val="00C65187"/>
    <w:rsid w:val="00CE5AC2"/>
    <w:rsid w:val="00CF2685"/>
    <w:rsid w:val="00D12391"/>
    <w:rsid w:val="00D1347A"/>
    <w:rsid w:val="00D42611"/>
    <w:rsid w:val="00D503CC"/>
    <w:rsid w:val="00D62987"/>
    <w:rsid w:val="00D66405"/>
    <w:rsid w:val="00E23ECA"/>
    <w:rsid w:val="00E26D20"/>
    <w:rsid w:val="00EB42E5"/>
    <w:rsid w:val="00EE48AB"/>
    <w:rsid w:val="00EF0DEB"/>
    <w:rsid w:val="00EF23B8"/>
    <w:rsid w:val="00F053AB"/>
    <w:rsid w:val="00F12047"/>
    <w:rsid w:val="00F20D9C"/>
    <w:rsid w:val="00F4574A"/>
    <w:rsid w:val="00FC0879"/>
    <w:rsid w:val="00FD6D3C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1BC576-4821-42B7-B7F1-A0A2BB55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2E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98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A9221E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5">
    <w:name w:val="List Paragraph"/>
    <w:basedOn w:val="a"/>
    <w:uiPriority w:val="34"/>
    <w:qFormat/>
    <w:rsid w:val="00D134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32EE9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432EE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Гипертекстовая ссылка"/>
    <w:basedOn w:val="a0"/>
    <w:uiPriority w:val="99"/>
    <w:rsid w:val="001737F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depgkh308-1</dc:creator>
  <cp:lastModifiedBy>Дмитриева Наталья Александровна</cp:lastModifiedBy>
  <cp:revision>7</cp:revision>
  <cp:lastPrinted>2017-08-09T07:23:00Z</cp:lastPrinted>
  <dcterms:created xsi:type="dcterms:W3CDTF">2017-09-08T10:16:00Z</dcterms:created>
  <dcterms:modified xsi:type="dcterms:W3CDTF">2017-10-12T05:42:00Z</dcterms:modified>
</cp:coreProperties>
</file>