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6C" w:rsidRDefault="00F8216C" w:rsidP="00656C1A">
      <w:pPr>
        <w:spacing w:line="120" w:lineRule="atLeast"/>
        <w:jc w:val="center"/>
        <w:rPr>
          <w:sz w:val="24"/>
          <w:szCs w:val="24"/>
        </w:rPr>
      </w:pPr>
    </w:p>
    <w:p w:rsidR="00F8216C" w:rsidRDefault="00F8216C" w:rsidP="00656C1A">
      <w:pPr>
        <w:spacing w:line="120" w:lineRule="atLeast"/>
        <w:jc w:val="center"/>
        <w:rPr>
          <w:sz w:val="24"/>
          <w:szCs w:val="24"/>
        </w:rPr>
      </w:pPr>
    </w:p>
    <w:p w:rsidR="00F8216C" w:rsidRPr="00852378" w:rsidRDefault="00F8216C" w:rsidP="00656C1A">
      <w:pPr>
        <w:spacing w:line="120" w:lineRule="atLeast"/>
        <w:jc w:val="center"/>
        <w:rPr>
          <w:sz w:val="10"/>
          <w:szCs w:val="10"/>
        </w:rPr>
      </w:pPr>
    </w:p>
    <w:p w:rsidR="00F8216C" w:rsidRDefault="00F8216C" w:rsidP="00656C1A">
      <w:pPr>
        <w:spacing w:line="120" w:lineRule="atLeast"/>
        <w:jc w:val="center"/>
        <w:rPr>
          <w:sz w:val="10"/>
          <w:szCs w:val="24"/>
        </w:rPr>
      </w:pPr>
    </w:p>
    <w:p w:rsidR="00F8216C" w:rsidRPr="005541F0" w:rsidRDefault="00F821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216C" w:rsidRDefault="00F821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216C" w:rsidRPr="005541F0" w:rsidRDefault="00F8216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8216C" w:rsidRPr="005649E4" w:rsidRDefault="00F8216C" w:rsidP="00656C1A">
      <w:pPr>
        <w:spacing w:line="120" w:lineRule="atLeast"/>
        <w:jc w:val="center"/>
        <w:rPr>
          <w:sz w:val="18"/>
          <w:szCs w:val="24"/>
        </w:rPr>
      </w:pPr>
    </w:p>
    <w:p w:rsidR="00F8216C" w:rsidRPr="00656C1A" w:rsidRDefault="00F821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216C" w:rsidRPr="005541F0" w:rsidRDefault="00F8216C" w:rsidP="00656C1A">
      <w:pPr>
        <w:spacing w:line="120" w:lineRule="atLeast"/>
        <w:jc w:val="center"/>
        <w:rPr>
          <w:sz w:val="18"/>
          <w:szCs w:val="24"/>
        </w:rPr>
      </w:pPr>
    </w:p>
    <w:p w:rsidR="00F8216C" w:rsidRPr="005541F0" w:rsidRDefault="00F8216C" w:rsidP="00656C1A">
      <w:pPr>
        <w:spacing w:line="120" w:lineRule="atLeast"/>
        <w:jc w:val="center"/>
        <w:rPr>
          <w:sz w:val="20"/>
          <w:szCs w:val="24"/>
        </w:rPr>
      </w:pPr>
    </w:p>
    <w:p w:rsidR="00F8216C" w:rsidRPr="00656C1A" w:rsidRDefault="00F8216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8216C" w:rsidRDefault="00F8216C" w:rsidP="00656C1A">
      <w:pPr>
        <w:spacing w:line="120" w:lineRule="atLeast"/>
        <w:jc w:val="center"/>
        <w:rPr>
          <w:sz w:val="30"/>
          <w:szCs w:val="24"/>
        </w:rPr>
      </w:pPr>
    </w:p>
    <w:p w:rsidR="00F8216C" w:rsidRPr="00656C1A" w:rsidRDefault="00F8216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8216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216C" w:rsidRPr="00F8214F" w:rsidRDefault="00F821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216C" w:rsidRPr="00F8214F" w:rsidRDefault="00787B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216C" w:rsidRPr="00F8214F" w:rsidRDefault="00F821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216C" w:rsidRPr="00F8214F" w:rsidRDefault="00787B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8216C" w:rsidRPr="00A63FB0" w:rsidRDefault="00F821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216C" w:rsidRPr="00A3761A" w:rsidRDefault="00787B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8216C" w:rsidRPr="00F8214F" w:rsidRDefault="00F8216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8216C" w:rsidRPr="00F8214F" w:rsidRDefault="00F8216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8216C" w:rsidRPr="00AB4194" w:rsidRDefault="00F821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8216C" w:rsidRPr="00F8214F" w:rsidRDefault="00787B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997</w:t>
            </w:r>
          </w:p>
        </w:tc>
      </w:tr>
    </w:tbl>
    <w:p w:rsidR="00F8216C" w:rsidRPr="000C4AB5" w:rsidRDefault="00F8216C" w:rsidP="00C725A6">
      <w:pPr>
        <w:rPr>
          <w:rFonts w:cs="Times New Roman"/>
          <w:szCs w:val="28"/>
          <w:lang w:val="en-US"/>
        </w:rPr>
      </w:pP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</w:t>
      </w: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 xml:space="preserve">города от 04.05.2008 № 1245 </w:t>
      </w: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«Об организации мероприятий</w:t>
      </w: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 xml:space="preserve">по повышению гражданской </w:t>
      </w:r>
      <w:r w:rsidRPr="00F8216C">
        <w:rPr>
          <w:rFonts w:ascii="Times New Roman" w:hAnsi="Times New Roman" w:cs="Times New Roman"/>
          <w:sz w:val="26"/>
          <w:szCs w:val="26"/>
        </w:rPr>
        <w:br/>
        <w:t>активности избирателей</w:t>
      </w:r>
    </w:p>
    <w:p w:rsid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16C">
        <w:rPr>
          <w:rFonts w:ascii="Times New Roman" w:hAnsi="Times New Roman" w:cs="Times New Roman"/>
          <w:sz w:val="26"/>
          <w:szCs w:val="26"/>
        </w:rPr>
        <w:t>город Сургут»</w:t>
      </w: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F8216C" w:rsidRPr="00F8216C" w:rsidRDefault="00F8216C" w:rsidP="00F8216C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8216C">
        <w:rPr>
          <w:rFonts w:cs="Times New Roman"/>
          <w:sz w:val="26"/>
          <w:szCs w:val="26"/>
        </w:rPr>
        <w:t xml:space="preserve">В соответствии с </w:t>
      </w:r>
      <w:r w:rsidRPr="00F8216C">
        <w:rPr>
          <w:rFonts w:eastAsia="Times New Roman" w:cs="Times New Roman"/>
          <w:sz w:val="26"/>
          <w:szCs w:val="26"/>
          <w:lang w:eastAsia="ru-RU"/>
        </w:rPr>
        <w:t>распоряжениями Администрации города от 30.12.2005 № 3686 «Об утверждении Регламента Администрации города», от 10.01.2017 № 01 «О передаче                   некоторых полномочий высшим должностным лицам Администрации города»:</w:t>
      </w:r>
    </w:p>
    <w:p w:rsidR="00F8216C" w:rsidRPr="00F8216C" w:rsidRDefault="00F8216C" w:rsidP="00F8216C">
      <w:pPr>
        <w:pStyle w:val="ConsPlusNormal"/>
        <w:suppressAutoHyphens/>
        <w:ind w:firstLine="709"/>
        <w:contextualSpacing/>
        <w:jc w:val="both"/>
        <w:rPr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1. Внести в распоряжение Администрации города от 04.05.2008 № 1245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8216C">
        <w:rPr>
          <w:rFonts w:ascii="Times New Roman" w:hAnsi="Times New Roman" w:cs="Times New Roman"/>
          <w:sz w:val="26"/>
          <w:szCs w:val="26"/>
        </w:rPr>
        <w:t xml:space="preserve"> «Об организации мероприятий по повышению гражданской активности избирателей на территории городского округа город Сургут» (с изменениями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16C">
        <w:rPr>
          <w:rFonts w:ascii="Times New Roman" w:hAnsi="Times New Roman" w:cs="Times New Roman"/>
          <w:sz w:val="26"/>
          <w:szCs w:val="26"/>
        </w:rPr>
        <w:t>от 21.05.2010 № 1508, 14.02.2011 № 306, 18.06.2013 № 2081, 12.02.2014 № 282, 17.04.2015 № 1227, 11.12.2015 № 2876, 11.02.2016 № 173, 04.05.2017 № 733, 21.02.2018 № 276) следующие изменения:</w:t>
      </w:r>
    </w:p>
    <w:p w:rsidR="00F8216C" w:rsidRPr="00F8216C" w:rsidRDefault="00F8216C" w:rsidP="00F8216C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1.1. В констатирующей части распоряжения слова «(с изменениями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16C">
        <w:rPr>
          <w:rFonts w:ascii="Times New Roman" w:hAnsi="Times New Roman" w:cs="Times New Roman"/>
          <w:sz w:val="26"/>
          <w:szCs w:val="26"/>
        </w:rPr>
        <w:t>от 20.11.2007 № 2505)» исключить.</w:t>
      </w:r>
    </w:p>
    <w:p w:rsidR="00F8216C" w:rsidRPr="00F8216C" w:rsidRDefault="00F8216C" w:rsidP="00F8216C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1.2. В пункте 4 распоряжения слова «возложить на заместителя главы Администрации города Алешкову Н.П.» заменить словами «оставляю за собой».</w:t>
      </w:r>
    </w:p>
    <w:p w:rsidR="00F8216C" w:rsidRPr="00F8216C" w:rsidRDefault="00F8216C" w:rsidP="00F8216C">
      <w:pPr>
        <w:pStyle w:val="ConsPlusNormal"/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1.3. Изложить 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8216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, 3</w:t>
      </w:r>
      <w:r w:rsidRPr="00F8216C">
        <w:rPr>
          <w:rFonts w:ascii="Times New Roman" w:hAnsi="Times New Roman" w:cs="Times New Roman"/>
          <w:sz w:val="26"/>
          <w:szCs w:val="26"/>
        </w:rPr>
        <w:t xml:space="preserve"> к распоряжению в но</w:t>
      </w:r>
      <w:r>
        <w:rPr>
          <w:rFonts w:ascii="Times New Roman" w:hAnsi="Times New Roman" w:cs="Times New Roman"/>
          <w:sz w:val="26"/>
          <w:szCs w:val="26"/>
        </w:rPr>
        <w:t>вой редакции согласно приложениям</w:t>
      </w:r>
      <w:r w:rsidRPr="00F8216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, 2</w:t>
      </w:r>
      <w:r w:rsidRPr="00F8216C"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F8216C">
        <w:rPr>
          <w:rFonts w:ascii="Times New Roman" w:hAnsi="Times New Roman" w:cs="Times New Roman"/>
          <w:sz w:val="26"/>
          <w:szCs w:val="26"/>
        </w:rPr>
        <w:t>.</w:t>
      </w:r>
    </w:p>
    <w:p w:rsidR="00F8216C" w:rsidRPr="00F8216C" w:rsidRDefault="00F8216C" w:rsidP="00F8216C">
      <w:pPr>
        <w:tabs>
          <w:tab w:val="left" w:pos="0"/>
          <w:tab w:val="left" w:pos="426"/>
          <w:tab w:val="left" w:pos="851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F8216C">
        <w:rPr>
          <w:sz w:val="26"/>
          <w:szCs w:val="26"/>
        </w:rPr>
        <w:t>2. Управлению массовых коммуникаций разместить настоящее распоряжение</w:t>
      </w:r>
      <w:r>
        <w:rPr>
          <w:sz w:val="26"/>
          <w:szCs w:val="26"/>
        </w:rPr>
        <w:t xml:space="preserve">   </w:t>
      </w:r>
      <w:r w:rsidRPr="00F8216C">
        <w:rPr>
          <w:sz w:val="26"/>
          <w:szCs w:val="26"/>
        </w:rPr>
        <w:t xml:space="preserve"> на официальном портале Администрации города: </w:t>
      </w:r>
      <w:r w:rsidRPr="00F8216C">
        <w:rPr>
          <w:sz w:val="26"/>
          <w:szCs w:val="26"/>
          <w:lang w:val="en-US"/>
        </w:rPr>
        <w:t>www</w:t>
      </w:r>
      <w:r w:rsidRPr="00F8216C">
        <w:rPr>
          <w:sz w:val="26"/>
          <w:szCs w:val="26"/>
        </w:rPr>
        <w:t>.</w:t>
      </w:r>
      <w:r w:rsidRPr="00F8216C">
        <w:rPr>
          <w:sz w:val="26"/>
          <w:szCs w:val="26"/>
          <w:lang w:val="en-US"/>
        </w:rPr>
        <w:t>admsurgut</w:t>
      </w:r>
      <w:r w:rsidRPr="00F8216C">
        <w:rPr>
          <w:sz w:val="26"/>
          <w:szCs w:val="26"/>
        </w:rPr>
        <w:t>.</w:t>
      </w:r>
      <w:r w:rsidRPr="00F8216C">
        <w:rPr>
          <w:sz w:val="26"/>
          <w:szCs w:val="26"/>
          <w:lang w:val="en-US"/>
        </w:rPr>
        <w:t>ru</w:t>
      </w:r>
      <w:r w:rsidRPr="00F8216C">
        <w:rPr>
          <w:sz w:val="26"/>
          <w:szCs w:val="26"/>
        </w:rPr>
        <w:t>.</w:t>
      </w:r>
    </w:p>
    <w:p w:rsidR="00F8216C" w:rsidRPr="00F8216C" w:rsidRDefault="00F8216C" w:rsidP="00F8216C">
      <w:pPr>
        <w:pStyle w:val="a9"/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16C">
        <w:rPr>
          <w:rFonts w:ascii="Times New Roman" w:hAnsi="Times New Roman" w:cs="Times New Roman"/>
          <w:sz w:val="26"/>
          <w:szCs w:val="26"/>
        </w:rPr>
        <w:t>3. Контроль за выполнением распоряжения оставляю за собой.</w:t>
      </w:r>
    </w:p>
    <w:p w:rsidR="00F8216C" w:rsidRPr="00F8216C" w:rsidRDefault="00F8216C" w:rsidP="00F8216C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16C" w:rsidRPr="00F8216C" w:rsidRDefault="00F8216C" w:rsidP="00F821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16C" w:rsidRPr="00F8216C" w:rsidRDefault="00F8216C" w:rsidP="00F8216C">
      <w:pPr>
        <w:pStyle w:val="ConsPlusNormal"/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F8216C" w:rsidRPr="00F8216C" w:rsidRDefault="00F8216C" w:rsidP="00F8216C">
      <w:pPr>
        <w:autoSpaceDE w:val="0"/>
        <w:autoSpaceDN w:val="0"/>
        <w:adjustRightInd w:val="0"/>
        <w:rPr>
          <w:bCs/>
          <w:sz w:val="26"/>
          <w:szCs w:val="26"/>
        </w:rPr>
      </w:pPr>
      <w:r w:rsidRPr="00F8216C">
        <w:rPr>
          <w:bCs/>
          <w:sz w:val="26"/>
          <w:szCs w:val="26"/>
        </w:rPr>
        <w:t xml:space="preserve">И.о. главы Администрации города                                                        </w:t>
      </w:r>
      <w:r>
        <w:rPr>
          <w:bCs/>
          <w:sz w:val="26"/>
          <w:szCs w:val="26"/>
        </w:rPr>
        <w:t xml:space="preserve">           </w:t>
      </w:r>
      <w:r w:rsidRPr="00F8216C">
        <w:rPr>
          <w:bCs/>
          <w:sz w:val="26"/>
          <w:szCs w:val="26"/>
        </w:rPr>
        <w:t>А.А. Жердев</w:t>
      </w:r>
    </w:p>
    <w:tbl>
      <w:tblPr>
        <w:tblStyle w:val="a3"/>
        <w:tblW w:w="3969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8216C" w:rsidRPr="0038041C" w:rsidTr="00FC63B9">
        <w:trPr>
          <w:trHeight w:val="1288"/>
        </w:trPr>
        <w:tc>
          <w:tcPr>
            <w:tcW w:w="3969" w:type="dxa"/>
          </w:tcPr>
          <w:p w:rsidR="00F8216C" w:rsidRPr="0038041C" w:rsidRDefault="00F8216C" w:rsidP="00FC63B9">
            <w:pPr>
              <w:suppressAutoHyphens/>
              <w:rPr>
                <w:szCs w:val="28"/>
              </w:rPr>
            </w:pPr>
            <w:r w:rsidRPr="0038041C">
              <w:rPr>
                <w:szCs w:val="28"/>
              </w:rPr>
              <w:lastRenderedPageBreak/>
              <w:t>Приложение 1</w:t>
            </w:r>
          </w:p>
          <w:p w:rsidR="00F8216C" w:rsidRPr="0038041C" w:rsidRDefault="00F8216C" w:rsidP="00FC63B9">
            <w:pPr>
              <w:suppressAutoHyphens/>
              <w:rPr>
                <w:szCs w:val="28"/>
              </w:rPr>
            </w:pPr>
            <w:r w:rsidRPr="0038041C">
              <w:rPr>
                <w:szCs w:val="28"/>
              </w:rPr>
              <w:t>к распоряжению</w:t>
            </w:r>
          </w:p>
          <w:p w:rsidR="00F8216C" w:rsidRPr="0038041C" w:rsidRDefault="00F8216C" w:rsidP="00FC63B9">
            <w:pPr>
              <w:suppressAutoHyphens/>
              <w:rPr>
                <w:szCs w:val="28"/>
              </w:rPr>
            </w:pPr>
            <w:r w:rsidRPr="0038041C">
              <w:rPr>
                <w:szCs w:val="28"/>
              </w:rPr>
              <w:t>Администрации города</w:t>
            </w:r>
          </w:p>
          <w:p w:rsidR="00F8216C" w:rsidRPr="0038041C" w:rsidRDefault="00F8216C" w:rsidP="00FC63B9">
            <w:pPr>
              <w:suppressAutoHyphens/>
              <w:rPr>
                <w:szCs w:val="28"/>
              </w:rPr>
            </w:pPr>
            <w:r w:rsidRPr="0038041C">
              <w:rPr>
                <w:szCs w:val="28"/>
              </w:rPr>
              <w:t>от ____________ № _______</w:t>
            </w:r>
          </w:p>
        </w:tc>
      </w:tr>
    </w:tbl>
    <w:p w:rsidR="00F8216C" w:rsidRDefault="00F8216C" w:rsidP="00F8216C">
      <w:pPr>
        <w:suppressAutoHyphens/>
        <w:ind w:left="5954"/>
        <w:rPr>
          <w:rFonts w:eastAsia="Times New Roman" w:cs="Times New Roman"/>
          <w:szCs w:val="28"/>
          <w:lang w:eastAsia="ru-RU"/>
        </w:rPr>
      </w:pPr>
    </w:p>
    <w:p w:rsidR="00F8216C" w:rsidRPr="00951CD3" w:rsidRDefault="00F8216C" w:rsidP="00F8216C">
      <w:pPr>
        <w:suppressAutoHyphens/>
        <w:ind w:left="5954"/>
        <w:rPr>
          <w:rFonts w:eastAsia="Times New Roman" w:cs="Times New Roman"/>
          <w:szCs w:val="28"/>
          <w:lang w:eastAsia="ru-RU"/>
        </w:rPr>
      </w:pPr>
    </w:p>
    <w:p w:rsidR="00F8216C" w:rsidRDefault="00F8216C" w:rsidP="00F8216C">
      <w:pPr>
        <w:suppressAutoHyphens/>
        <w:jc w:val="center"/>
      </w:pPr>
      <w:r>
        <w:t xml:space="preserve">Перечень </w:t>
      </w:r>
    </w:p>
    <w:p w:rsidR="00F8216C" w:rsidRDefault="00F8216C" w:rsidP="00F8216C">
      <w:pPr>
        <w:suppressAutoHyphens/>
        <w:jc w:val="center"/>
      </w:pPr>
      <w:r>
        <w:t xml:space="preserve">мероприятий по повышению гражданской активности избирателей </w:t>
      </w:r>
    </w:p>
    <w:p w:rsidR="00F8216C" w:rsidRDefault="00F8216C" w:rsidP="00F8216C">
      <w:pPr>
        <w:suppressAutoHyphens/>
        <w:jc w:val="center"/>
      </w:pPr>
      <w:r>
        <w:t>на территории городского округа город Сургут</w:t>
      </w:r>
    </w:p>
    <w:p w:rsidR="00F8216C" w:rsidRDefault="00F8216C" w:rsidP="00F8216C">
      <w:pPr>
        <w:suppressAutoHyphens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268"/>
        <w:gridCol w:w="1843"/>
        <w:gridCol w:w="1984"/>
      </w:tblGrid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Сроки</w:t>
            </w:r>
          </w:p>
          <w:p w:rsidR="00F8216C" w:rsidRPr="0088758D" w:rsidRDefault="00F8216C" w:rsidP="00FC63B9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1. Организация заседаний городского методического объединения учителей </w:t>
            </w: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формирования</w:t>
            </w:r>
            <w:r>
              <w:rPr>
                <w:rFonts w:ascii="Times New Roman" w:hAnsi="Times New Roman" w:cs="Times New Roman"/>
              </w:rPr>
              <w:br/>
            </w:r>
            <w:r w:rsidRPr="0088758D">
              <w:rPr>
                <w:rFonts w:ascii="Times New Roman" w:hAnsi="Times New Roman" w:cs="Times New Roman"/>
              </w:rPr>
              <w:t>у обучающихся электорал</w:t>
            </w:r>
            <w:r>
              <w:rPr>
                <w:rFonts w:ascii="Times New Roman" w:hAnsi="Times New Roman" w:cs="Times New Roman"/>
              </w:rPr>
              <w:t>ьной культуры, получения знаний</w:t>
            </w:r>
            <w:r>
              <w:rPr>
                <w:rFonts w:ascii="Times New Roman" w:hAnsi="Times New Roman" w:cs="Times New Roman"/>
              </w:rPr>
              <w:br/>
            </w:r>
            <w:r w:rsidRPr="0088758D">
              <w:rPr>
                <w:rFonts w:ascii="Times New Roman" w:hAnsi="Times New Roman" w:cs="Times New Roman"/>
              </w:rPr>
              <w:t>в области избирательного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муниципальное автономное учреждение «Информационно-методический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Оформление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образовательных организациях предметно-прос</w:t>
            </w:r>
            <w:r>
              <w:rPr>
                <w:rFonts w:ascii="Times New Roman" w:hAnsi="Times New Roman" w:cs="Times New Roman"/>
              </w:rPr>
              <w:t>транственной среды</w:t>
            </w:r>
          </w:p>
          <w:p w:rsidR="00F8216C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повышению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у обучающ</w:t>
            </w:r>
            <w:r>
              <w:rPr>
                <w:rFonts w:ascii="Times New Roman" w:hAnsi="Times New Roman" w:cs="Times New Roman"/>
              </w:rPr>
              <w:t>ихся, педагогических работников</w:t>
            </w:r>
          </w:p>
          <w:p w:rsidR="00F8216C" w:rsidRPr="0088758D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родительской общественности правовой культуры в области избирательного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муниципальные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Назначение в курируемых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подведомств</w:t>
            </w:r>
            <w:r>
              <w:rPr>
                <w:rFonts w:ascii="Times New Roman" w:hAnsi="Times New Roman" w:cs="Times New Roman"/>
              </w:rPr>
              <w:t>енных учреждениях ответственных</w:t>
            </w:r>
          </w:p>
          <w:p w:rsidR="00443827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за пров</w:t>
            </w:r>
            <w:r>
              <w:rPr>
                <w:rFonts w:ascii="Times New Roman" w:hAnsi="Times New Roman" w:cs="Times New Roman"/>
              </w:rPr>
              <w:t>едение предвыборных мероприятий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</w:p>
          <w:p w:rsidR="00F8216C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и распространение информации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 избирательной кампании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культуры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туризма,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8758D">
              <w:rPr>
                <w:rFonts w:ascii="Times New Roman" w:hAnsi="Times New Roman" w:cs="Times New Roman"/>
              </w:rPr>
              <w:t>правление физической культуры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и спорта, 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молодёжной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Проведение совещаний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 руководителями органов территориального обще</w:t>
            </w:r>
            <w:r>
              <w:rPr>
                <w:rFonts w:ascii="Times New Roman" w:hAnsi="Times New Roman" w:cs="Times New Roman"/>
              </w:rPr>
              <w:t>ственного самоуправления города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работодателями города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по вопросу повышения гражданской </w:t>
            </w:r>
            <w:r>
              <w:rPr>
                <w:rFonts w:ascii="Times New Roman" w:hAnsi="Times New Roman" w:cs="Times New Roman"/>
              </w:rPr>
              <w:t>активности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и правовых знаний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избирателей по месту жительства 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758D">
              <w:rPr>
                <w:rFonts w:ascii="Times New Roman" w:hAnsi="Times New Roman" w:cs="Times New Roman"/>
              </w:rPr>
              <w:t>оординационный</w:t>
            </w:r>
            <w:r>
              <w:rPr>
                <w:rFonts w:ascii="Times New Roman" w:hAnsi="Times New Roman" w:cs="Times New Roman"/>
              </w:rPr>
              <w:t xml:space="preserve"> совет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Админи</w:t>
            </w:r>
            <w:r w:rsidR="004438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страции города</w:t>
            </w:r>
          </w:p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повышению гражданской активности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избира</w:t>
            </w:r>
            <w:r w:rsidR="00443827">
              <w:rPr>
                <w:rFonts w:ascii="Times New Roman" w:hAnsi="Times New Roman" w:cs="Times New Roman"/>
              </w:rPr>
              <w:t>-</w:t>
            </w:r>
            <w:r w:rsidRPr="0088758D"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</w:rPr>
              <w:t>й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на территории городского округа город Сургут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(далее – координационный совет), территориальная избирательная комиссия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5. Организация и проведение встреч представителей территориальной избира</w:t>
            </w:r>
            <w:r>
              <w:rPr>
                <w:rFonts w:ascii="Times New Roman" w:hAnsi="Times New Roman" w:cs="Times New Roman"/>
              </w:rPr>
              <w:t>тельной комиссии города Сургута</w:t>
            </w:r>
          </w:p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 представителями обществе</w:t>
            </w:r>
            <w:r>
              <w:rPr>
                <w:rFonts w:ascii="Times New Roman" w:hAnsi="Times New Roman" w:cs="Times New Roman"/>
              </w:rPr>
              <w:t xml:space="preserve">нных объединений города Сургута 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информирования</w:t>
            </w:r>
          </w:p>
          <w:p w:rsidR="00F8216C" w:rsidRPr="0088758D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изменениях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в избирательном законодательстве и о ходе проведения избирательных кампаний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внешних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общественных связей, территориальная избирательная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комиссия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 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6. Организация выборов делегатов от образовательных организаций в городской орган ученического самоуправления «Школьный актив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7. Организация выборов председателя городского органа ученического самоуправления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«Школьный актив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муниципальное автономное учреждение «Информационно-методический центр», муниципальные образовательные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8. Организация муниципаль</w:t>
            </w:r>
            <w:r>
              <w:rPr>
                <w:rFonts w:ascii="Times New Roman" w:hAnsi="Times New Roman" w:cs="Times New Roman"/>
              </w:rPr>
              <w:t>ного этапа конкурсов и олимпиад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вопросам избирательного права и избирательного процесса, повышения правовой культуры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муниципальное автономное учреждение «Информационно-методический центр», муниципальные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443827">
        <w:trPr>
          <w:cantSplit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Проведение в лагерях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 дневным пребыванием детей на базе муниципальных образовательных </w:t>
            </w:r>
            <w:r>
              <w:rPr>
                <w:rFonts w:ascii="Times New Roman" w:hAnsi="Times New Roman" w:cs="Times New Roman"/>
              </w:rPr>
              <w:t>учреждений тематических мероприятий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конкурсов для обучающихся по повышению интереса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 xml:space="preserve">избирательному праву, изучению основных положений </w:t>
            </w:r>
            <w:hyperlink r:id="rId6" w:history="1">
              <w:r w:rsidRPr="0088758D">
                <w:rPr>
                  <w:rStyle w:val="ab"/>
                  <w:rFonts w:ascii="Times New Roman" w:hAnsi="Times New Roman"/>
                  <w:color w:val="auto"/>
                </w:rPr>
                <w:t>Конституции</w:t>
              </w:r>
            </w:hyperlink>
            <w:r w:rsidRPr="0088758D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муниципальные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образовательные учреждения,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комитет культуры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туризма,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управление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физической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Проведение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в муниципальных образовательных </w:t>
            </w:r>
            <w:r>
              <w:rPr>
                <w:rFonts w:ascii="Times New Roman" w:hAnsi="Times New Roman" w:cs="Times New Roman"/>
              </w:rPr>
              <w:t>учреждениях мероприятий, приуроченных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к празднованию Дня </w:t>
            </w:r>
            <w:hyperlink r:id="rId7" w:history="1">
              <w:r w:rsidRPr="0088758D">
                <w:rPr>
                  <w:rStyle w:val="ab"/>
                  <w:rFonts w:ascii="Times New Roman" w:hAnsi="Times New Roman"/>
                  <w:color w:val="auto"/>
                </w:rPr>
                <w:t>Конституции</w:t>
              </w:r>
            </w:hyperlink>
            <w:r w:rsidRPr="0088758D">
              <w:rPr>
                <w:rFonts w:ascii="Times New Roman" w:hAnsi="Times New Roman" w:cs="Times New Roman"/>
              </w:rPr>
              <w:t xml:space="preserve"> Российской Федерации, Всероссийского дня правовой помощи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муниципальные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Проведение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образоват</w:t>
            </w:r>
            <w:r>
              <w:rPr>
                <w:rFonts w:ascii="Times New Roman" w:hAnsi="Times New Roman" w:cs="Times New Roman"/>
              </w:rPr>
              <w:t>ельных организациях мероприятий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рамках Дня молодого избирателя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муниципальные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12. Городская научная конференция молодых исследователей «Шаг вперед» (секции «История», «Обществознание»)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муниципальное автономное учреждение «Информационно-методический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13. Вручение Главой города паспортов Российской Федерации обучающимся муниципальных образовательных </w:t>
            </w:r>
            <w:r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муниципальное автономное учреждение «Информационно-методический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14. Организация и проведение тематически</w:t>
            </w:r>
            <w:r>
              <w:rPr>
                <w:rFonts w:ascii="Times New Roman" w:hAnsi="Times New Roman" w:cs="Times New Roman"/>
              </w:rPr>
              <w:t xml:space="preserve">х экскурсий, встреч обучающихся </w:t>
            </w:r>
          </w:p>
          <w:p w:rsidR="00443827" w:rsidRDefault="00F8216C" w:rsidP="00443827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 представителями </w:t>
            </w:r>
            <w:r w:rsidR="0044382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ерриториальной избирательной комиссии</w:t>
            </w:r>
            <w:r w:rsidRPr="0088758D">
              <w:rPr>
                <w:rFonts w:ascii="Times New Roman" w:hAnsi="Times New Roman" w:cs="Times New Roman"/>
              </w:rPr>
              <w:t xml:space="preserve"> города</w:t>
            </w:r>
            <w:r>
              <w:rPr>
                <w:rFonts w:ascii="Times New Roman" w:hAnsi="Times New Roman" w:cs="Times New Roman"/>
              </w:rPr>
              <w:t xml:space="preserve"> Сургута</w:t>
            </w:r>
            <w:r w:rsidRPr="0088758D">
              <w:rPr>
                <w:rFonts w:ascii="Times New Roman" w:hAnsi="Times New Roman" w:cs="Times New Roman"/>
              </w:rPr>
              <w:t xml:space="preserve">, </w:t>
            </w:r>
          </w:p>
          <w:p w:rsidR="00F8216C" w:rsidRPr="0088758D" w:rsidRDefault="00F8216C" w:rsidP="00443827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выборных органов власти, представителями избирательных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территориальная избирательная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комиссия города</w:t>
            </w:r>
            <w:r>
              <w:rPr>
                <w:rFonts w:ascii="Times New Roman" w:hAnsi="Times New Roman" w:cs="Times New Roman"/>
              </w:rPr>
              <w:t xml:space="preserve"> Сургута</w:t>
            </w:r>
            <w:r w:rsidRPr="0088758D">
              <w:rPr>
                <w:rFonts w:ascii="Times New Roman" w:hAnsi="Times New Roman" w:cs="Times New Roman"/>
              </w:rPr>
              <w:t>, 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443827">
        <w:trPr>
          <w:cantSplit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15. Издание школьными средствами массовой информации сюжетов, выпусков телепрог</w:t>
            </w:r>
            <w:r>
              <w:rPr>
                <w:rFonts w:ascii="Times New Roman" w:hAnsi="Times New Roman" w:cs="Times New Roman"/>
              </w:rPr>
              <w:t>рамм, статей, заметок в газетах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вопросам избирательного права и повышения гражданской активности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Внедрение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</w:p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образо</w:t>
            </w:r>
            <w:r>
              <w:rPr>
                <w:rFonts w:ascii="Times New Roman" w:hAnsi="Times New Roman" w:cs="Times New Roman"/>
              </w:rPr>
              <w:t>вательных организациях проектов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</w:p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и программ </w:t>
            </w:r>
            <w:r>
              <w:rPr>
                <w:rFonts w:ascii="Times New Roman" w:hAnsi="Times New Roman" w:cs="Times New Roman"/>
              </w:rPr>
              <w:t>по формированию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</w:p>
          <w:p w:rsidR="00F8216C" w:rsidRPr="0088758D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у обучающихся электоральной культуры, повышению</w:t>
            </w:r>
            <w:r>
              <w:rPr>
                <w:rFonts w:ascii="Times New Roman" w:hAnsi="Times New Roman" w:cs="Times New Roman"/>
              </w:rPr>
              <w:t xml:space="preserve"> правовой грамотности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в рамках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департамент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образования,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муниципальное автономное учреждение «Информационно-методический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Организация и проведение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подростково-молодежных клубах по месту жительства ролевых игровых за</w:t>
            </w:r>
            <w:r>
              <w:rPr>
                <w:rFonts w:ascii="Times New Roman" w:hAnsi="Times New Roman" w:cs="Times New Roman"/>
              </w:rPr>
              <w:t>нятий, связанных с организацией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проведением выборов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отдел молодёжной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18. Организация и проведение в коллективах муниципальных организаций собраний, бесед, диспутов,</w:t>
            </w:r>
            <w:r>
              <w:rPr>
                <w:rFonts w:ascii="Times New Roman" w:hAnsi="Times New Roman" w:cs="Times New Roman"/>
              </w:rPr>
              <w:t xml:space="preserve"> круглых столов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на тему </w:t>
            </w:r>
            <w:r>
              <w:rPr>
                <w:rFonts w:ascii="Times New Roman" w:hAnsi="Times New Roman" w:cs="Times New Roman"/>
              </w:rPr>
              <w:t>участия граждан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выборах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структурные подразделения Администрации города, подведомственные муниципальные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19. Организация и проведение окружных конкурсов, направленных на повышение правовой грамотности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гражданской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департамент образования, 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отдел молодёжной политики, территориальная избирательная комиссия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20. Проведение социологи</w:t>
            </w:r>
            <w:r w:rsidR="00443827">
              <w:rPr>
                <w:rFonts w:ascii="Times New Roman" w:hAnsi="Times New Roman" w:cs="Times New Roman"/>
              </w:rPr>
              <w:t>-</w:t>
            </w:r>
            <w:r w:rsidRPr="0088758D">
              <w:rPr>
                <w:rFonts w:ascii="Times New Roman" w:hAnsi="Times New Roman" w:cs="Times New Roman"/>
              </w:rPr>
              <w:t xml:space="preserve">ческого исследования «Мониторинг электоральной активности жителей муниципального образования городской округ город Сургут»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«Наш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 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текущее финансирование 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21. Организация и проведение встреч представителей территориальной избирательной ко</w:t>
            </w:r>
            <w:r>
              <w:rPr>
                <w:rFonts w:ascii="Times New Roman" w:hAnsi="Times New Roman" w:cs="Times New Roman"/>
              </w:rPr>
              <w:t>миссии города Сургута в пунктах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работе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«Наш город», территориальная избирательная комиссия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 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 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bookmarkStart w:id="5" w:name="sub_222"/>
            <w:r w:rsidRPr="0088758D">
              <w:rPr>
                <w:rFonts w:ascii="Times New Roman" w:hAnsi="Times New Roman" w:cs="Times New Roman"/>
              </w:rPr>
              <w:t>22. Проведение творческих конкурсов в учреждениях, курируемых комитетом культуры и туризма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комитет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23.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3827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пресс-конференций </w:t>
            </w:r>
          </w:p>
          <w:p w:rsidR="00F8216C" w:rsidRPr="0088758D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 xml:space="preserve">к избирательным кампаниям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управление массовых коммуникаций, территориальная избирательная комиссия города</w:t>
            </w:r>
            <w:r w:rsidRPr="0088758D">
              <w:rPr>
                <w:rFonts w:ascii="Times New Roman" w:hAnsi="Times New Roman" w:cs="Times New Roman"/>
              </w:rPr>
              <w:br/>
              <w:t>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24. Проведение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пресс-конференции об итогах избирательных кампаний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управление массовых коммуникаций, территориальная избирательная комиссия города</w:t>
            </w:r>
            <w:r w:rsidRPr="0088758D">
              <w:rPr>
                <w:rFonts w:ascii="Times New Roman" w:hAnsi="Times New Roman" w:cs="Times New Roman"/>
              </w:rPr>
              <w:br/>
              <w:t>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25. Создание на официальных порталах Администрации города и территориальной избирательной комиссии города Сургута, газете «Сургутские ведомости» постоянной рубрики, посвященной выборам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территориальная избирательная</w:t>
            </w:r>
          </w:p>
          <w:p w:rsidR="00443827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комиссия города Сургута, управление массовых коммуникаций, муниципальное казённое учреждение «Управление информационных технологий и связи города Сургута», муниципальное казенное учреждение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«Наш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26. Подготовка и размещение материалов по избирательной тематике в газете «Сургутская трибуна» и на официальном портале территориальной избирательной комиссии города Сургута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территориальная избирательная комиссия города Сургута, </w:t>
            </w:r>
          </w:p>
          <w:p w:rsidR="00443827" w:rsidRDefault="00F8216C" w:rsidP="00443827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координационный совет, </w:t>
            </w:r>
          </w:p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управление массовых </w:t>
            </w:r>
          </w:p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коммуникаций, муниципальное казённое учреждение «Управление информационных технологий и связи города Сургута»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27. Проведение телевизионной программы с участием председателя территориальной избирательной комиссии города Сургута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управление массовых коммуникаций, территориальная избирательная комиссия города Сургута, телекомпания (исполнитель муниципального контракта)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 в рамках заключенных муниципальных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контрактов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(договоров)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bookmarkStart w:id="6" w:name="sub_228"/>
            <w:r w:rsidRPr="0088758D">
              <w:rPr>
                <w:rFonts w:ascii="Times New Roman" w:hAnsi="Times New Roman" w:cs="Times New Roman"/>
              </w:rPr>
              <w:t>28. Информационное</w:t>
            </w:r>
            <w:bookmarkEnd w:id="6"/>
            <w:r w:rsidRPr="0088758D">
              <w:rPr>
                <w:rFonts w:ascii="Times New Roman" w:hAnsi="Times New Roman" w:cs="Times New Roman"/>
              </w:rPr>
              <w:t xml:space="preserve"> сопровождение избирательных кампаний на телевидении, радио и в печатных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управление массовых коммуникаций, территориальная избирательная комиссия города Сургута, 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средства массовой информации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финансирование в рамках заключенных муниципальных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контрактов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(договоров)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29. Подготовка и размещение материалов по избирательной тематике в пунктах по работе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«Наш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текущее финансирование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30. Проведение круглого стола на тему «Избирательное право в современной России сквозь призму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бюджетное учреждение высшего образования </w:t>
            </w:r>
          </w:p>
          <w:p w:rsidR="00F8216C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Ханты-Мансийского автономного </w:t>
            </w:r>
          </w:p>
          <w:p w:rsidR="00F8216C" w:rsidRPr="0088758D" w:rsidRDefault="00F8216C" w:rsidP="00F8216C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округ</w:t>
            </w:r>
            <w:r>
              <w:rPr>
                <w:rFonts w:ascii="Times New Roman" w:hAnsi="Times New Roman" w:cs="Times New Roman"/>
              </w:rPr>
              <w:t>а</w:t>
            </w:r>
            <w:r w:rsidRPr="0088758D">
              <w:rPr>
                <w:rFonts w:ascii="Times New Roman" w:hAnsi="Times New Roman" w:cs="Times New Roman"/>
              </w:rPr>
              <w:t xml:space="preserve"> – Югры «Сургутский государственный педагогический университет» (далее – БУ ВО ХМАО – Югры «СурГПУ»)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БУ ВО ХМАО </w:t>
            </w:r>
            <w:r w:rsidR="00443827"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Югры «СурГПУ»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443827">
            <w:pPr>
              <w:pStyle w:val="ad"/>
              <w:suppressAutoHyphens/>
              <w:ind w:right="-108"/>
              <w:rPr>
                <w:rFonts w:ascii="Times New Roman" w:hAnsi="Times New Roman" w:cs="Times New Roman"/>
              </w:rPr>
            </w:pPr>
            <w:bookmarkStart w:id="7" w:name="sub_331"/>
            <w:r w:rsidRPr="0088758D">
              <w:rPr>
                <w:rFonts w:ascii="Times New Roman" w:hAnsi="Times New Roman" w:cs="Times New Roman"/>
              </w:rPr>
              <w:t xml:space="preserve">31. Проведение конкурса эссэ для студентов и школьников </w:t>
            </w:r>
            <w:r w:rsidRPr="00443827">
              <w:rPr>
                <w:rFonts w:ascii="Times New Roman" w:hAnsi="Times New Roman" w:cs="Times New Roman"/>
                <w:spacing w:val="-2"/>
              </w:rPr>
              <w:t>«Мой выбор – будущее России</w:t>
            </w:r>
            <w:bookmarkEnd w:id="7"/>
            <w:r w:rsidRPr="00443827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8216C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БУ ВО ХМАО </w:t>
            </w:r>
            <w:r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Югры «СурГПУ»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БУ ВО ХМАО </w:t>
            </w:r>
            <w:r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Югры «СурГПУ»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32. Проведение открытой лекции на тему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«Социально-политическая активность молодежи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ВО ХМАО –</w:t>
            </w:r>
            <w:r w:rsidRPr="0088758D">
              <w:rPr>
                <w:rFonts w:ascii="Times New Roman" w:hAnsi="Times New Roman" w:cs="Times New Roman"/>
              </w:rPr>
              <w:t xml:space="preserve"> Югры «СурГПУ»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БУ ВО ХМАО </w:t>
            </w:r>
            <w:r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Югры «СурГПУ»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bookmarkStart w:id="8" w:name="sub_333"/>
            <w:r w:rsidRPr="0088758D">
              <w:rPr>
                <w:rFonts w:ascii="Times New Roman" w:hAnsi="Times New Roman" w:cs="Times New Roman"/>
              </w:rPr>
              <w:t>33. Проведение анализа активности молодых избирателей на выборах</w:t>
            </w:r>
            <w:bookmarkEnd w:id="8"/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органы государственной власти и органы местного самоуправления, использование полученных данных при подготовке выборов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 </w:t>
            </w:r>
          </w:p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Сургутский нефтяной техникум)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техникум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bookmarkStart w:id="9" w:name="sub_334"/>
            <w:r w:rsidRPr="0088758D">
              <w:rPr>
                <w:rFonts w:ascii="Times New Roman" w:hAnsi="Times New Roman" w:cs="Times New Roman"/>
              </w:rPr>
              <w:t>34. Проведение анкетирования среди молодых</w:t>
            </w:r>
            <w:bookmarkEnd w:id="9"/>
            <w:r w:rsidRPr="0088758D">
              <w:rPr>
                <w:rFonts w:ascii="Times New Roman" w:hAnsi="Times New Roman" w:cs="Times New Roman"/>
              </w:rPr>
              <w:t xml:space="preserve"> избирателей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определению их отношения к выборам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35. Проведение викторин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избирательному праву среди студенческой молодежи Сургутского нефтяного техникума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техникум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36. Проведение и организация тематических занятий, классных часов по основам избирательного права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37. Участие студенческой молодежи в мероприятиях, проводимых политическими партиями, по вопросам повышения правовой культуры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техникум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38. Организация работы волонтеров на избирательных участках для сопровождения пожилых людей и людей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по запросу территориальной избирательной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техникум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. Проведение конкурса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на лучшую фотографию 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о выборах среди волонтеров избирательных участков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среди 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Сургутский нефтяной техникум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нефтяной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техникум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16C" w:rsidRPr="0088758D" w:rsidTr="00FC63B9">
        <w:trPr>
          <w:cantSplit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40. Проведение встреч избирателей </w:t>
            </w:r>
            <w:r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работников акционерного общества «Россети Тюмень» </w:t>
            </w:r>
            <w:r>
              <w:rPr>
                <w:rFonts w:ascii="Times New Roman" w:hAnsi="Times New Roman" w:cs="Times New Roman"/>
              </w:rPr>
              <w:t>–</w:t>
            </w:r>
            <w:r w:rsidRPr="0088758D">
              <w:rPr>
                <w:rFonts w:ascii="Times New Roman" w:hAnsi="Times New Roman" w:cs="Times New Roman"/>
              </w:rPr>
              <w:t xml:space="preserve"> </w:t>
            </w:r>
          </w:p>
          <w:p w:rsidR="00F8216C" w:rsidRPr="00F8216C" w:rsidRDefault="00F8216C" w:rsidP="00443827">
            <w:pPr>
              <w:pStyle w:val="ad"/>
              <w:suppressAutoHyphens/>
            </w:pPr>
            <w:r w:rsidRPr="0088758D">
              <w:rPr>
                <w:rFonts w:ascii="Times New Roman" w:hAnsi="Times New Roman" w:cs="Times New Roman"/>
              </w:rPr>
              <w:t>с депутатами разных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акционерное общест</w:t>
            </w:r>
            <w:r>
              <w:rPr>
                <w:rFonts w:ascii="Times New Roman" w:hAnsi="Times New Roman" w:cs="Times New Roman"/>
              </w:rPr>
              <w:t>во</w:t>
            </w:r>
            <w:r w:rsidRPr="0088758D">
              <w:rPr>
                <w:rFonts w:ascii="Times New Roman" w:hAnsi="Times New Roman" w:cs="Times New Roman"/>
              </w:rPr>
              <w:t xml:space="preserve"> 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«Россети Тюмень»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акционерное общество «Россети Тюмень»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41. Проведение цикла мероприятий в рамках работы студенческого молодежного клуба «Путь» (тематические встречи, дебаты, лекции 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по общественно-политическим вопросам, встречи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 представителями политических партий)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бюджетное учреждение высшего образования </w:t>
            </w:r>
          </w:p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Ханты-Мансийского автономного </w:t>
            </w:r>
          </w:p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округа – Югры </w:t>
            </w:r>
            <w:r w:rsidRPr="0088758D">
              <w:rPr>
                <w:rFonts w:ascii="Times New Roman" w:hAnsi="Times New Roman" w:cs="Times New Roman"/>
              </w:rPr>
              <w:t>«Сургутский государственный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университет»</w:t>
            </w:r>
          </w:p>
          <w:p w:rsidR="00F8216C" w:rsidRPr="0088758D" w:rsidRDefault="00F8216C" w:rsidP="00443827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(далее –</w:t>
            </w:r>
            <w:r w:rsidR="00443827">
              <w:rPr>
                <w:rFonts w:ascii="Times New Roman" w:hAnsi="Times New Roman" w:cs="Times New Roman"/>
              </w:rPr>
              <w:t xml:space="preserve"> </w:t>
            </w:r>
            <w:r w:rsidRPr="0088758D">
              <w:rPr>
                <w:rFonts w:ascii="Times New Roman" w:hAnsi="Times New Roman" w:cs="Times New Roman"/>
              </w:rPr>
              <w:t>БУ ВО «СурГУ»)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БУ ВО «СурГУ»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42. Круглый стол «Молодежь и выборы: актуальные проблемы»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8758D">
              <w:rPr>
                <w:rFonts w:ascii="Times New Roman" w:hAnsi="Times New Roman" w:cs="Times New Roman"/>
              </w:rPr>
              <w:t xml:space="preserve">втономная некоммерческая профессиональная образовательная организация «Сургутский </w:t>
            </w: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 права»</w:t>
            </w:r>
            <w:r w:rsidRPr="00443827">
              <w:rPr>
                <w:rFonts w:ascii="Times New Roman" w:hAnsi="Times New Roman" w:cs="Times New Roman"/>
                <w:spacing w:val="-2"/>
              </w:rPr>
              <w:br/>
              <w:t>(далее – Сургутский институт экономики,</w:t>
            </w:r>
            <w:r w:rsidRPr="0088758D">
              <w:rPr>
                <w:rFonts w:ascii="Times New Roman" w:hAnsi="Times New Roman" w:cs="Times New Roman"/>
              </w:rPr>
              <w:t xml:space="preserve"> управления и права)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43. Деловая игра «Встреча политика с избирателями»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 xml:space="preserve">Сургутский </w:t>
            </w:r>
          </w:p>
          <w:p w:rsidR="00F8216C" w:rsidRPr="0088758D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</w:t>
            </w:r>
            <w:r w:rsidRPr="0088758D">
              <w:rPr>
                <w:rFonts w:ascii="Times New Roman" w:hAnsi="Times New Roman" w:cs="Times New Roman"/>
              </w:rPr>
              <w:t xml:space="preserve"> права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44. Публичная лекция «Гендерные особенности электората»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 xml:space="preserve">Сургутский </w:t>
            </w:r>
          </w:p>
          <w:p w:rsidR="00F8216C" w:rsidRP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45. Олимпиада по дисциплине «Избирательное право»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 xml:space="preserve">Сургутский </w:t>
            </w:r>
          </w:p>
          <w:p w:rsidR="00F8216C" w:rsidRP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46. Открытый урок «</w:t>
            </w:r>
            <w:r>
              <w:rPr>
                <w:rFonts w:ascii="Times New Roman" w:hAnsi="Times New Roman" w:cs="Times New Roman"/>
              </w:rPr>
              <w:t>Избирательный процесс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избирательное право»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 xml:space="preserve">Сургутский </w:t>
            </w:r>
          </w:p>
          <w:p w:rsidR="00F8216C" w:rsidRP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47. Викторина, посвященная Дню принятия </w:t>
            </w:r>
            <w:hyperlink r:id="rId8" w:history="1">
              <w:r w:rsidRPr="0088758D">
                <w:rPr>
                  <w:rStyle w:val="ab"/>
                  <w:rFonts w:ascii="Times New Roman" w:hAnsi="Times New Roman"/>
                  <w:color w:val="auto"/>
                </w:rPr>
                <w:t>Конституции</w:t>
              </w:r>
            </w:hyperlink>
            <w:r w:rsidRPr="0088758D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 xml:space="preserve">Сургутский </w:t>
            </w:r>
          </w:p>
          <w:p w:rsidR="00F8216C" w:rsidRP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  <w:tr w:rsidR="00F8216C" w:rsidRPr="0088758D" w:rsidTr="00FC63B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48. Круглый стол «Проблемы избирательной системы </w:t>
            </w:r>
          </w:p>
          <w:p w:rsidR="00F8216C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 xml:space="preserve">в Российской Федерации </w:t>
            </w:r>
          </w:p>
          <w:p w:rsidR="00F8216C" w:rsidRPr="0088758D" w:rsidRDefault="00F8216C" w:rsidP="00FC63B9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ее модернизация»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 xml:space="preserve">Сургутский </w:t>
            </w:r>
          </w:p>
          <w:p w:rsidR="00F8216C" w:rsidRPr="00443827" w:rsidRDefault="00F8216C" w:rsidP="00443827">
            <w:pPr>
              <w:pStyle w:val="ac"/>
              <w:suppressAutoHyphens/>
              <w:ind w:right="-108"/>
              <w:jc w:val="left"/>
              <w:rPr>
                <w:rFonts w:ascii="Times New Roman" w:hAnsi="Times New Roman" w:cs="Times New Roman"/>
                <w:spacing w:val="-2"/>
              </w:rPr>
            </w:pPr>
            <w:r w:rsidRPr="00443827">
              <w:rPr>
                <w:rFonts w:ascii="Times New Roman" w:hAnsi="Times New Roman" w:cs="Times New Roman"/>
                <w:spacing w:val="-2"/>
              </w:rPr>
              <w:t>институт экономики, управления и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в период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избирательных кампаний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Сургутский институт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экономики, управления</w:t>
            </w:r>
          </w:p>
          <w:p w:rsidR="00F8216C" w:rsidRPr="0088758D" w:rsidRDefault="00F8216C" w:rsidP="00FC63B9">
            <w:pPr>
              <w:pStyle w:val="ac"/>
              <w:suppressAutoHyphens/>
              <w:jc w:val="left"/>
              <w:rPr>
                <w:rFonts w:ascii="Times New Roman" w:hAnsi="Times New Roman" w:cs="Times New Roman"/>
              </w:rPr>
            </w:pPr>
            <w:r w:rsidRPr="0088758D">
              <w:rPr>
                <w:rFonts w:ascii="Times New Roman" w:hAnsi="Times New Roman" w:cs="Times New Roman"/>
              </w:rPr>
              <w:t>и права</w:t>
            </w:r>
          </w:p>
        </w:tc>
      </w:tr>
    </w:tbl>
    <w:p w:rsidR="00F8216C" w:rsidRDefault="00F8216C" w:rsidP="00F8216C">
      <w:pPr>
        <w:suppressAutoHyphens/>
      </w:pPr>
    </w:p>
    <w:p w:rsidR="00F8216C" w:rsidRDefault="00F8216C" w:rsidP="00F8216C">
      <w:pPr>
        <w:suppressAutoHyphens/>
        <w:spacing w:after="160" w:line="259" w:lineRule="auto"/>
      </w:pPr>
      <w:r>
        <w:br w:type="page"/>
      </w: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F8216C" w:rsidRPr="000D73C7" w:rsidTr="00FC63B9">
        <w:trPr>
          <w:trHeight w:val="966"/>
        </w:trPr>
        <w:tc>
          <w:tcPr>
            <w:tcW w:w="3684" w:type="dxa"/>
          </w:tcPr>
          <w:p w:rsidR="00F8216C" w:rsidRPr="000D73C7" w:rsidRDefault="00F8216C" w:rsidP="00FC63B9">
            <w:pPr>
              <w:suppressAutoHyphens/>
              <w:rPr>
                <w:szCs w:val="28"/>
              </w:rPr>
            </w:pPr>
            <w:r w:rsidRPr="000D73C7">
              <w:rPr>
                <w:szCs w:val="28"/>
              </w:rPr>
              <w:t>Приложение 2</w:t>
            </w:r>
          </w:p>
          <w:p w:rsidR="00F8216C" w:rsidRPr="000D73C7" w:rsidRDefault="00F8216C" w:rsidP="00FC63B9">
            <w:pPr>
              <w:suppressAutoHyphens/>
              <w:rPr>
                <w:szCs w:val="28"/>
              </w:rPr>
            </w:pPr>
            <w:r w:rsidRPr="000D73C7">
              <w:rPr>
                <w:szCs w:val="28"/>
              </w:rPr>
              <w:t>к распоряжению</w:t>
            </w:r>
          </w:p>
          <w:p w:rsidR="00F8216C" w:rsidRPr="000D73C7" w:rsidRDefault="00F8216C" w:rsidP="00FC63B9">
            <w:pPr>
              <w:suppressAutoHyphens/>
              <w:rPr>
                <w:szCs w:val="28"/>
              </w:rPr>
            </w:pPr>
            <w:r w:rsidRPr="000D73C7">
              <w:rPr>
                <w:szCs w:val="28"/>
              </w:rPr>
              <w:t>Администрации города</w:t>
            </w:r>
          </w:p>
        </w:tc>
      </w:tr>
      <w:tr w:rsidR="00F8216C" w:rsidRPr="000D73C7" w:rsidTr="00FC63B9">
        <w:tc>
          <w:tcPr>
            <w:tcW w:w="3684" w:type="dxa"/>
          </w:tcPr>
          <w:p w:rsidR="00F8216C" w:rsidRPr="000D73C7" w:rsidRDefault="00F8216C" w:rsidP="00FC63B9">
            <w:pPr>
              <w:suppressAutoHyphens/>
              <w:rPr>
                <w:szCs w:val="28"/>
              </w:rPr>
            </w:pPr>
            <w:r w:rsidRPr="000D73C7">
              <w:rPr>
                <w:szCs w:val="28"/>
              </w:rPr>
              <w:t>от ____________ № _______</w:t>
            </w:r>
          </w:p>
        </w:tc>
      </w:tr>
    </w:tbl>
    <w:p w:rsidR="00F8216C" w:rsidRDefault="00F8216C" w:rsidP="00F8216C">
      <w:pPr>
        <w:suppressAutoHyphens/>
      </w:pPr>
    </w:p>
    <w:p w:rsidR="00F8216C" w:rsidRDefault="00F8216C" w:rsidP="00F8216C">
      <w:pPr>
        <w:suppressAutoHyphens/>
      </w:pPr>
    </w:p>
    <w:p w:rsidR="00F8216C" w:rsidRDefault="00F8216C" w:rsidP="00F8216C">
      <w:pPr>
        <w:suppressAutoHyphens/>
        <w:jc w:val="center"/>
      </w:pPr>
      <w:r>
        <w:t xml:space="preserve">Состав </w:t>
      </w:r>
    </w:p>
    <w:p w:rsidR="00F8216C" w:rsidRDefault="00F8216C" w:rsidP="00F8216C">
      <w:pPr>
        <w:suppressAutoHyphens/>
        <w:jc w:val="center"/>
      </w:pPr>
      <w:r>
        <w:t xml:space="preserve">координационного совета при Администрации города </w:t>
      </w:r>
    </w:p>
    <w:p w:rsidR="00F8216C" w:rsidRDefault="00F8216C" w:rsidP="00F8216C">
      <w:pPr>
        <w:suppressAutoHyphens/>
        <w:jc w:val="center"/>
      </w:pPr>
      <w:r>
        <w:t xml:space="preserve">по повышению гражданской активности избирателей на территории </w:t>
      </w:r>
    </w:p>
    <w:p w:rsidR="00F8216C" w:rsidRDefault="00F8216C" w:rsidP="00F8216C">
      <w:pPr>
        <w:suppressAutoHyphens/>
        <w:jc w:val="center"/>
      </w:pPr>
      <w:r>
        <w:t>городского округа город Сургут</w:t>
      </w:r>
    </w:p>
    <w:p w:rsidR="00F8216C" w:rsidRDefault="00F8216C" w:rsidP="00F8216C">
      <w:pPr>
        <w:suppressAutoHyphens/>
        <w:jc w:val="center"/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97"/>
        <w:gridCol w:w="318"/>
        <w:gridCol w:w="6016"/>
      </w:tblGrid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Жердев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705A6C">
              <w:rPr>
                <w:sz w:val="28"/>
                <w:szCs w:val="28"/>
              </w:rPr>
              <w:t>лавы города, председатель координационного совета</w:t>
            </w:r>
          </w:p>
          <w:p w:rsidR="00F8216C" w:rsidRPr="00705A6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Гаранина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председатель территориальной избирательной комиссии города Сургута, заместитель председателя координационного совета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(по согласованию)</w:t>
            </w:r>
          </w:p>
          <w:p w:rsidR="00F8216C" w:rsidRPr="00705A6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Хисамова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Алена Фаритовна</w:t>
            </w:r>
          </w:p>
          <w:p w:rsidR="00F8216C" w:rsidRPr="00705A6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внешних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общественных связей</w:t>
            </w:r>
            <w:r w:rsidRPr="00705A6C">
              <w:rPr>
                <w:sz w:val="28"/>
                <w:szCs w:val="28"/>
              </w:rPr>
              <w:t xml:space="preserve">,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секретарь координационного совета</w:t>
            </w:r>
          </w:p>
          <w:p w:rsidR="00F8216C" w:rsidRPr="00F33C42" w:rsidRDefault="00F8216C" w:rsidP="00FC63B9">
            <w:pPr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9531" w:type="dxa"/>
            <w:gridSpan w:val="3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члены координационного совета:</w:t>
            </w:r>
          </w:p>
          <w:p w:rsidR="00F8216C" w:rsidRPr="00A17EB7" w:rsidRDefault="00F8216C" w:rsidP="00FC63B9">
            <w:pPr>
              <w:pStyle w:val="ac"/>
              <w:suppressAutoHyphens/>
              <w:rPr>
                <w:sz w:val="10"/>
                <w:szCs w:val="10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Азнаурова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начальник отд</w:t>
            </w:r>
            <w:r>
              <w:rPr>
                <w:sz w:val="28"/>
                <w:szCs w:val="28"/>
              </w:rPr>
              <w:t>ела по работе с органами власти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и общественными организа</w:t>
            </w:r>
            <w:r>
              <w:rPr>
                <w:sz w:val="28"/>
                <w:szCs w:val="28"/>
              </w:rPr>
              <w:t xml:space="preserve">циями акционерного общества «Россети </w:t>
            </w:r>
            <w:r w:rsidRPr="00705A6C">
              <w:rPr>
                <w:sz w:val="28"/>
                <w:szCs w:val="28"/>
              </w:rPr>
              <w:t>Тю</w:t>
            </w:r>
            <w:r>
              <w:rPr>
                <w:sz w:val="28"/>
                <w:szCs w:val="28"/>
              </w:rPr>
              <w:t>мень»</w:t>
            </w:r>
            <w:r w:rsidRPr="00705A6C">
              <w:rPr>
                <w:sz w:val="28"/>
                <w:szCs w:val="28"/>
              </w:rPr>
              <w:t xml:space="preserve"> (по согласованию)</w:t>
            </w:r>
          </w:p>
          <w:p w:rsidR="00F8216C" w:rsidRPr="00506D3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</w:t>
            </w:r>
          </w:p>
          <w:p w:rsidR="00F8216C" w:rsidRDefault="00F8216C" w:rsidP="00FC63B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Антон Александрович</w:t>
            </w:r>
          </w:p>
          <w:p w:rsidR="00F8216C" w:rsidRPr="00F8216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8216C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председатель комитета культуры и туризма </w:t>
            </w:r>
          </w:p>
          <w:p w:rsidR="00F8216C" w:rsidRPr="00F8216C" w:rsidRDefault="00F8216C" w:rsidP="00F8216C">
            <w:pPr>
              <w:rPr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Андриади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председатель объединения организаций профсоюзов города Сургута и Сургутского района, председатель </w:t>
            </w:r>
            <w:r>
              <w:rPr>
                <w:sz w:val="28"/>
                <w:szCs w:val="28"/>
              </w:rPr>
              <w:t xml:space="preserve">Сургутской </w:t>
            </w:r>
            <w:r w:rsidRPr="00705A6C">
              <w:rPr>
                <w:sz w:val="28"/>
                <w:szCs w:val="28"/>
              </w:rPr>
              <w:t xml:space="preserve">городской организации </w:t>
            </w:r>
            <w:r>
              <w:rPr>
                <w:sz w:val="28"/>
                <w:szCs w:val="28"/>
              </w:rPr>
              <w:t xml:space="preserve">Профсоюза </w:t>
            </w:r>
            <w:r w:rsidRPr="00705A6C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народного </w:t>
            </w:r>
            <w:r w:rsidRPr="00705A6C">
              <w:rPr>
                <w:sz w:val="28"/>
                <w:szCs w:val="28"/>
              </w:rPr>
              <w:t>образования и науки (по согласованию)</w:t>
            </w:r>
          </w:p>
          <w:p w:rsidR="00F8216C" w:rsidRPr="00506D3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Белов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начальник службы по связям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с общественностью и средствами массовой информации общества с ограниченной от</w:t>
            </w:r>
            <w:r>
              <w:rPr>
                <w:sz w:val="28"/>
                <w:szCs w:val="28"/>
              </w:rPr>
              <w:t>ветственностью «</w:t>
            </w:r>
            <w:r w:rsidRPr="00705A6C">
              <w:rPr>
                <w:sz w:val="28"/>
                <w:szCs w:val="28"/>
              </w:rPr>
              <w:t>Газпром перера</w:t>
            </w:r>
            <w:r>
              <w:rPr>
                <w:sz w:val="28"/>
                <w:szCs w:val="28"/>
              </w:rPr>
              <w:t>ботка»</w:t>
            </w:r>
            <w:r w:rsidRPr="00705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публичного</w:t>
            </w:r>
            <w:r w:rsidRPr="00705A6C">
              <w:rPr>
                <w:sz w:val="28"/>
                <w:szCs w:val="28"/>
              </w:rPr>
              <w:t xml:space="preserve"> акцио</w:t>
            </w:r>
            <w:r>
              <w:rPr>
                <w:sz w:val="28"/>
                <w:szCs w:val="28"/>
              </w:rPr>
              <w:t>нерного общества «</w:t>
            </w:r>
            <w:r w:rsidRPr="00705A6C">
              <w:rPr>
                <w:sz w:val="28"/>
                <w:szCs w:val="28"/>
              </w:rPr>
              <w:t>Газ</w:t>
            </w:r>
            <w:r>
              <w:rPr>
                <w:sz w:val="28"/>
                <w:szCs w:val="28"/>
              </w:rPr>
              <w:t>пром»</w:t>
            </w:r>
            <w:r w:rsidRPr="00705A6C">
              <w:rPr>
                <w:sz w:val="28"/>
                <w:szCs w:val="28"/>
              </w:rPr>
              <w:t xml:space="preserve"> (по согласованию)</w:t>
            </w:r>
          </w:p>
          <w:p w:rsidR="00F8216C" w:rsidRPr="00B027A0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Вахитов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Артем Ильшатович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начальник информационно-аналитического отдела управления по работе с кадрами </w:t>
            </w:r>
            <w:r>
              <w:rPr>
                <w:sz w:val="28"/>
                <w:szCs w:val="28"/>
              </w:rPr>
              <w:t>публичного</w:t>
            </w:r>
            <w:r w:rsidRPr="00705A6C">
              <w:rPr>
                <w:sz w:val="28"/>
                <w:szCs w:val="28"/>
              </w:rPr>
              <w:t xml:space="preserve"> акционерного общества </w:t>
            </w:r>
            <w:r>
              <w:rPr>
                <w:sz w:val="28"/>
                <w:szCs w:val="28"/>
              </w:rPr>
              <w:t>«Сургутнефтегаз»</w:t>
            </w:r>
            <w:r w:rsidRPr="00705A6C">
              <w:rPr>
                <w:sz w:val="28"/>
                <w:szCs w:val="28"/>
              </w:rPr>
              <w:t xml:space="preserve"> (по согласованию)</w:t>
            </w:r>
          </w:p>
          <w:p w:rsidR="00F8216C" w:rsidRPr="00B027A0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Гордеева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Ирина Вячеславовна</w:t>
            </w:r>
          </w:p>
          <w:p w:rsidR="00F8216C" w:rsidRPr="00F8216C" w:rsidRDefault="00F8216C" w:rsidP="00F8216C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8216C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начальник правового управления </w:t>
            </w:r>
          </w:p>
          <w:p w:rsidR="00F8216C" w:rsidRPr="00F8216C" w:rsidRDefault="00F8216C" w:rsidP="00F8216C">
            <w:pPr>
              <w:rPr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Еговцева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677E30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директор Сургутского нефтяного техникума (филиала) федерального государственного бюджетного образовательного учреждения высшего </w:t>
            </w:r>
            <w:r>
              <w:rPr>
                <w:sz w:val="28"/>
                <w:szCs w:val="28"/>
              </w:rPr>
              <w:t>образования «</w:t>
            </w:r>
            <w:r w:rsidRPr="00705A6C">
              <w:rPr>
                <w:sz w:val="28"/>
                <w:szCs w:val="28"/>
              </w:rPr>
              <w:t>Югорский государст</w:t>
            </w:r>
            <w:r>
              <w:rPr>
                <w:sz w:val="28"/>
                <w:szCs w:val="28"/>
              </w:rPr>
              <w:t>венный университет»</w:t>
            </w:r>
            <w:r w:rsidRPr="00705A6C">
              <w:rPr>
                <w:sz w:val="28"/>
                <w:szCs w:val="28"/>
              </w:rPr>
              <w:t xml:space="preserve">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(по согласованию)</w:t>
            </w:r>
          </w:p>
          <w:p w:rsidR="00F8216C" w:rsidRPr="00677E30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Default="00F8216C" w:rsidP="00FC63B9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Замятина</w:t>
            </w:r>
          </w:p>
          <w:p w:rsidR="00F8216C" w:rsidRDefault="00F8216C" w:rsidP="00FC63B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Ирина Павловна</w:t>
            </w:r>
          </w:p>
          <w:p w:rsidR="00F8216C" w:rsidRPr="00F8216C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8216C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директор департамента образования </w:t>
            </w:r>
          </w:p>
          <w:p w:rsidR="00F8216C" w:rsidRPr="00F8216C" w:rsidRDefault="00F8216C" w:rsidP="00F8216C">
            <w:pPr>
              <w:rPr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Засыпкин</w:t>
            </w:r>
          </w:p>
          <w:p w:rsidR="00F8216C" w:rsidRPr="006E599C" w:rsidRDefault="00F8216C" w:rsidP="00FC63B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Владислав Павлович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бюджетного</w:t>
            </w:r>
            <w:r w:rsidRPr="00705A6C">
              <w:rPr>
                <w:sz w:val="28"/>
                <w:szCs w:val="28"/>
              </w:rPr>
              <w:t xml:space="preserve"> учреждения высшего образования Ханты-Мансийс</w:t>
            </w:r>
            <w:r>
              <w:rPr>
                <w:sz w:val="28"/>
                <w:szCs w:val="28"/>
              </w:rPr>
              <w:t>кого автономного округа – Югры «</w:t>
            </w:r>
            <w:r w:rsidRPr="00705A6C">
              <w:rPr>
                <w:sz w:val="28"/>
                <w:szCs w:val="28"/>
              </w:rPr>
              <w:t>Сургутский государстве</w:t>
            </w:r>
            <w:r>
              <w:rPr>
                <w:sz w:val="28"/>
                <w:szCs w:val="28"/>
              </w:rPr>
              <w:t>нный педагогический университет»</w:t>
            </w:r>
            <w:r w:rsidRPr="00705A6C">
              <w:rPr>
                <w:sz w:val="28"/>
                <w:szCs w:val="28"/>
              </w:rPr>
              <w:t xml:space="preserve">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(по согласованию)</w:t>
            </w:r>
          </w:p>
          <w:p w:rsidR="00F8216C" w:rsidRPr="00637157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Косенок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ректор бюджетного учреждения высшего образования Ханты-Мансийс</w:t>
            </w:r>
            <w:r>
              <w:rPr>
                <w:sz w:val="28"/>
                <w:szCs w:val="28"/>
              </w:rPr>
              <w:t>кого автономного округа – Югры «</w:t>
            </w:r>
            <w:r w:rsidRPr="00705A6C">
              <w:rPr>
                <w:sz w:val="28"/>
                <w:szCs w:val="28"/>
              </w:rPr>
              <w:t>Сургутский государственный университет</w:t>
            </w:r>
            <w:r>
              <w:rPr>
                <w:sz w:val="28"/>
                <w:szCs w:val="28"/>
              </w:rPr>
              <w:t>»</w:t>
            </w:r>
            <w:r w:rsidRPr="00705A6C">
              <w:rPr>
                <w:sz w:val="28"/>
                <w:szCs w:val="28"/>
              </w:rPr>
              <w:t xml:space="preserve"> (по согласованию)</w:t>
            </w:r>
          </w:p>
          <w:p w:rsidR="00F8216C" w:rsidRPr="00DA79C7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Лаптев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Евгений Геннадьевич</w:t>
            </w:r>
          </w:p>
          <w:p w:rsidR="00F8216C" w:rsidRPr="00F8216C" w:rsidRDefault="00F8216C" w:rsidP="00F8216C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Pr="00DA79C7" w:rsidRDefault="00F8216C" w:rsidP="00F8216C">
            <w:pPr>
              <w:pStyle w:val="ad"/>
              <w:suppressAutoHyphens/>
              <w:rPr>
                <w:sz w:val="10"/>
                <w:szCs w:val="10"/>
              </w:rPr>
            </w:pPr>
            <w:r w:rsidRPr="00705A6C">
              <w:rPr>
                <w:sz w:val="28"/>
                <w:szCs w:val="28"/>
              </w:rPr>
              <w:t xml:space="preserve">начальник отдела молодёжной политики </w:t>
            </w: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Мальцев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партнер коллегии адвокатов «</w:t>
            </w:r>
            <w:r w:rsidRPr="00705A6C">
              <w:rPr>
                <w:sz w:val="28"/>
                <w:szCs w:val="28"/>
              </w:rPr>
              <w:t>Дефенден Юс</w:t>
            </w:r>
            <w:r>
              <w:rPr>
                <w:sz w:val="28"/>
                <w:szCs w:val="28"/>
              </w:rPr>
              <w:t>тицио»</w:t>
            </w:r>
            <w:r w:rsidRPr="00705A6C">
              <w:rPr>
                <w:sz w:val="28"/>
                <w:szCs w:val="28"/>
              </w:rPr>
              <w:t xml:space="preserve"> (по согласованию)</w:t>
            </w:r>
          </w:p>
          <w:p w:rsidR="00F8216C" w:rsidRPr="00DA79C7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Патракова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Автономной некоммерческой профессиональной образовательной организации «</w:t>
            </w:r>
            <w:r w:rsidRPr="00705A6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ургутский</w:t>
            </w:r>
            <w:r w:rsidRPr="00705A6C">
              <w:rPr>
                <w:sz w:val="28"/>
                <w:szCs w:val="28"/>
              </w:rPr>
              <w:t xml:space="preserve"> институт экономики, управления и права</w:t>
            </w:r>
            <w:r>
              <w:rPr>
                <w:sz w:val="28"/>
                <w:szCs w:val="28"/>
              </w:rPr>
              <w:t>»</w:t>
            </w:r>
            <w:r w:rsidRPr="00705A6C">
              <w:rPr>
                <w:sz w:val="28"/>
                <w:szCs w:val="28"/>
              </w:rPr>
              <w:t xml:space="preserve"> (по согласованию)</w:t>
            </w:r>
          </w:p>
          <w:p w:rsidR="00F8216C" w:rsidRPr="00E460CE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Томазова</w:t>
            </w:r>
          </w:p>
          <w:p w:rsidR="00F8216C" w:rsidRDefault="00F8216C" w:rsidP="00FC63B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Анна Николаевна</w:t>
            </w:r>
          </w:p>
          <w:p w:rsidR="00F8216C" w:rsidRPr="00A62FCF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705A6C">
              <w:rPr>
                <w:sz w:val="28"/>
                <w:szCs w:val="28"/>
              </w:rPr>
              <w:t>лавы города</w:t>
            </w: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Шутов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директор автономного учреждения профессионального образования Ханты-Мансийского автономного округа </w:t>
            </w:r>
            <w:r>
              <w:rPr>
                <w:sz w:val="28"/>
                <w:szCs w:val="28"/>
              </w:rPr>
              <w:t>–</w:t>
            </w:r>
            <w:r w:rsidRPr="00705A6C">
              <w:rPr>
                <w:sz w:val="28"/>
                <w:szCs w:val="28"/>
              </w:rPr>
              <w:t xml:space="preserve"> Юг</w:t>
            </w:r>
            <w:r>
              <w:rPr>
                <w:sz w:val="28"/>
                <w:szCs w:val="28"/>
              </w:rPr>
              <w:t>ры «</w:t>
            </w:r>
            <w:r w:rsidRPr="00705A6C">
              <w:rPr>
                <w:sz w:val="28"/>
                <w:szCs w:val="28"/>
              </w:rPr>
              <w:t>Сургутский политехниче</w:t>
            </w:r>
            <w:r>
              <w:rPr>
                <w:sz w:val="28"/>
                <w:szCs w:val="28"/>
              </w:rPr>
              <w:t>ский колледж»</w:t>
            </w:r>
            <w:r w:rsidRPr="00705A6C">
              <w:rPr>
                <w:sz w:val="28"/>
                <w:szCs w:val="28"/>
              </w:rPr>
              <w:t xml:space="preserve"> </w:t>
            </w:r>
          </w:p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(по согласованию)</w:t>
            </w:r>
          </w:p>
          <w:p w:rsidR="00F8216C" w:rsidRPr="00AF4AED" w:rsidRDefault="00F8216C" w:rsidP="00FC63B9">
            <w:pPr>
              <w:suppressAutoHyphens/>
              <w:rPr>
                <w:sz w:val="10"/>
                <w:szCs w:val="10"/>
                <w:lang w:eastAsia="ru-RU"/>
              </w:rPr>
            </w:pPr>
          </w:p>
        </w:tc>
      </w:tr>
      <w:tr w:rsidR="00F8216C" w:rsidRPr="00705A6C" w:rsidTr="00FC63B9">
        <w:tc>
          <w:tcPr>
            <w:tcW w:w="3197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Ющенко</w:t>
            </w:r>
          </w:p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Михаил Васильевич</w:t>
            </w:r>
          </w:p>
        </w:tc>
        <w:tc>
          <w:tcPr>
            <w:tcW w:w="318" w:type="dxa"/>
          </w:tcPr>
          <w:p w:rsidR="00F8216C" w:rsidRPr="00705A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F8216C" w:rsidRDefault="00F8216C" w:rsidP="00FC63B9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начальник управления физической культуры </w:t>
            </w:r>
          </w:p>
          <w:p w:rsidR="00F8216C" w:rsidRPr="00705A6C" w:rsidRDefault="00F8216C" w:rsidP="00F8216C">
            <w:pPr>
              <w:pStyle w:val="ad"/>
              <w:suppressAutoHyphens/>
              <w:rPr>
                <w:sz w:val="28"/>
                <w:szCs w:val="28"/>
              </w:rPr>
            </w:pPr>
            <w:r w:rsidRPr="00705A6C">
              <w:rPr>
                <w:sz w:val="28"/>
                <w:szCs w:val="28"/>
              </w:rPr>
              <w:t xml:space="preserve">и спорта </w:t>
            </w:r>
          </w:p>
        </w:tc>
      </w:tr>
    </w:tbl>
    <w:p w:rsidR="007560C1" w:rsidRPr="00F8216C" w:rsidRDefault="007560C1" w:rsidP="00F8216C"/>
    <w:sectPr w:rsidR="007560C1" w:rsidRPr="00F8216C" w:rsidSect="00F82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BA" w:rsidRDefault="00A44ABA">
      <w:r>
        <w:separator/>
      </w:r>
    </w:p>
  </w:endnote>
  <w:endnote w:type="continuationSeparator" w:id="0">
    <w:p w:rsidR="00A44ABA" w:rsidRDefault="00A4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7B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7B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7B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BA" w:rsidRDefault="00A44ABA">
      <w:r>
        <w:separator/>
      </w:r>
    </w:p>
  </w:footnote>
  <w:footnote w:type="continuationSeparator" w:id="0">
    <w:p w:rsidR="00A44ABA" w:rsidRDefault="00A4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7B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D3DB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54F8C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4F8C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54F8C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54F8C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54F8C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6E704F" w:rsidRDefault="00787B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7B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C"/>
    <w:rsid w:val="001845FB"/>
    <w:rsid w:val="00443827"/>
    <w:rsid w:val="007560C1"/>
    <w:rsid w:val="00787B5D"/>
    <w:rsid w:val="00A44ABA"/>
    <w:rsid w:val="00A5590F"/>
    <w:rsid w:val="00B362B0"/>
    <w:rsid w:val="00C54F8C"/>
    <w:rsid w:val="00C61188"/>
    <w:rsid w:val="00D80BB2"/>
    <w:rsid w:val="00EB02D8"/>
    <w:rsid w:val="00ED3DB4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4D34-A9FD-4F41-958C-85768CA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21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216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21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16C"/>
    <w:rPr>
      <w:rFonts w:ascii="Times New Roman" w:hAnsi="Times New Roman"/>
      <w:sz w:val="28"/>
    </w:rPr>
  </w:style>
  <w:style w:type="character" w:styleId="a8">
    <w:name w:val="page number"/>
    <w:basedOn w:val="a0"/>
    <w:rsid w:val="00F8216C"/>
  </w:style>
  <w:style w:type="paragraph" w:styleId="a9">
    <w:name w:val="No Spacing"/>
    <w:uiPriority w:val="1"/>
    <w:qFormat/>
    <w:rsid w:val="00F8216C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16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2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F8216C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F821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821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216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3000/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0103000/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0103000/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2796</Words>
  <Characters>15938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2020-07-14T09:52:00Z</cp:lastPrinted>
  <dcterms:created xsi:type="dcterms:W3CDTF">2020-07-17T12:55:00Z</dcterms:created>
  <dcterms:modified xsi:type="dcterms:W3CDTF">2020-07-17T12:55:00Z</dcterms:modified>
</cp:coreProperties>
</file>