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44" w:rsidRDefault="00897D44" w:rsidP="00656C1A">
      <w:pPr>
        <w:spacing w:line="120" w:lineRule="atLeast"/>
        <w:jc w:val="center"/>
        <w:rPr>
          <w:sz w:val="24"/>
          <w:szCs w:val="24"/>
        </w:rPr>
      </w:pPr>
    </w:p>
    <w:p w:rsidR="00897D44" w:rsidRDefault="00897D44" w:rsidP="00656C1A">
      <w:pPr>
        <w:spacing w:line="120" w:lineRule="atLeast"/>
        <w:jc w:val="center"/>
        <w:rPr>
          <w:sz w:val="24"/>
          <w:szCs w:val="24"/>
        </w:rPr>
      </w:pPr>
    </w:p>
    <w:p w:rsidR="00897D44" w:rsidRPr="00852378" w:rsidRDefault="00897D44" w:rsidP="00656C1A">
      <w:pPr>
        <w:spacing w:line="120" w:lineRule="atLeast"/>
        <w:jc w:val="center"/>
        <w:rPr>
          <w:sz w:val="10"/>
          <w:szCs w:val="10"/>
        </w:rPr>
      </w:pPr>
    </w:p>
    <w:p w:rsidR="00897D44" w:rsidRDefault="00897D44" w:rsidP="00656C1A">
      <w:pPr>
        <w:spacing w:line="120" w:lineRule="atLeast"/>
        <w:jc w:val="center"/>
        <w:rPr>
          <w:sz w:val="10"/>
          <w:szCs w:val="24"/>
        </w:rPr>
      </w:pPr>
    </w:p>
    <w:p w:rsidR="00897D44" w:rsidRPr="005541F0" w:rsidRDefault="00897D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97D44" w:rsidRDefault="00897D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97D44" w:rsidRPr="005541F0" w:rsidRDefault="00897D4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97D44" w:rsidRPr="005649E4" w:rsidRDefault="00897D44" w:rsidP="00656C1A">
      <w:pPr>
        <w:spacing w:line="120" w:lineRule="atLeast"/>
        <w:jc w:val="center"/>
        <w:rPr>
          <w:sz w:val="18"/>
          <w:szCs w:val="24"/>
        </w:rPr>
      </w:pPr>
    </w:p>
    <w:p w:rsidR="00897D44" w:rsidRPr="00656C1A" w:rsidRDefault="00897D4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97D44" w:rsidRPr="005541F0" w:rsidRDefault="00897D44" w:rsidP="00656C1A">
      <w:pPr>
        <w:spacing w:line="120" w:lineRule="atLeast"/>
        <w:jc w:val="center"/>
        <w:rPr>
          <w:sz w:val="18"/>
          <w:szCs w:val="24"/>
        </w:rPr>
      </w:pPr>
    </w:p>
    <w:p w:rsidR="00897D44" w:rsidRPr="005541F0" w:rsidRDefault="00897D44" w:rsidP="00656C1A">
      <w:pPr>
        <w:spacing w:line="120" w:lineRule="atLeast"/>
        <w:jc w:val="center"/>
        <w:rPr>
          <w:sz w:val="20"/>
          <w:szCs w:val="24"/>
        </w:rPr>
      </w:pPr>
    </w:p>
    <w:p w:rsidR="00897D44" w:rsidRPr="00656C1A" w:rsidRDefault="00897D4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97D44" w:rsidRDefault="00897D44" w:rsidP="00656C1A">
      <w:pPr>
        <w:spacing w:line="120" w:lineRule="atLeast"/>
        <w:jc w:val="center"/>
        <w:rPr>
          <w:sz w:val="30"/>
          <w:szCs w:val="24"/>
        </w:rPr>
      </w:pPr>
    </w:p>
    <w:p w:rsidR="00897D44" w:rsidRPr="00656C1A" w:rsidRDefault="00897D4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97D4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97D44" w:rsidRPr="00F8214F" w:rsidRDefault="00897D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97D44" w:rsidRPr="00F8214F" w:rsidRDefault="00784BD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97D44" w:rsidRPr="00F8214F" w:rsidRDefault="00897D4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97D44" w:rsidRPr="00F8214F" w:rsidRDefault="00784BD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897D44" w:rsidRPr="00A63FB0" w:rsidRDefault="00897D4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97D44" w:rsidRPr="00A3761A" w:rsidRDefault="00784BD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897D44" w:rsidRPr="00F8214F" w:rsidRDefault="00897D4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97D44" w:rsidRPr="00F8214F" w:rsidRDefault="00897D4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97D44" w:rsidRPr="00AB4194" w:rsidRDefault="00897D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97D44" w:rsidRPr="00F8214F" w:rsidRDefault="00784BD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1495</w:t>
            </w:r>
          </w:p>
        </w:tc>
      </w:tr>
    </w:tbl>
    <w:p w:rsidR="00897D44" w:rsidRPr="000C4AB5" w:rsidRDefault="00897D44" w:rsidP="00C725A6">
      <w:pPr>
        <w:rPr>
          <w:rFonts w:cs="Times New Roman"/>
          <w:szCs w:val="28"/>
          <w:lang w:val="en-US"/>
        </w:rPr>
      </w:pPr>
    </w:p>
    <w:p w:rsidR="00897D44" w:rsidRDefault="00897D44" w:rsidP="00897D44">
      <w:pPr>
        <w:spacing w:line="240" w:lineRule="auto"/>
      </w:pPr>
      <w:r>
        <w:t xml:space="preserve">Об объявлении конкурса </w:t>
      </w:r>
    </w:p>
    <w:p w:rsidR="00897D44" w:rsidRDefault="00897D44" w:rsidP="00897D44">
      <w:pPr>
        <w:spacing w:line="240" w:lineRule="auto"/>
      </w:pPr>
      <w:r>
        <w:t xml:space="preserve">для включения </w:t>
      </w:r>
      <w:r w:rsidRPr="00CC368C">
        <w:t xml:space="preserve">в резерв </w:t>
      </w:r>
    </w:p>
    <w:p w:rsidR="00897D44" w:rsidRPr="00CC368C" w:rsidRDefault="00897D44" w:rsidP="00897D44">
      <w:pPr>
        <w:spacing w:line="240" w:lineRule="auto"/>
      </w:pPr>
      <w:r w:rsidRPr="00CC368C">
        <w:t>управленческих кадров</w:t>
      </w:r>
    </w:p>
    <w:p w:rsidR="00897D44" w:rsidRDefault="00897D44" w:rsidP="00897D44">
      <w:pPr>
        <w:spacing w:line="240" w:lineRule="auto"/>
      </w:pPr>
      <w:r w:rsidRPr="00E97ED1">
        <w:t xml:space="preserve">для замещения целевых </w:t>
      </w:r>
    </w:p>
    <w:p w:rsidR="00897D44" w:rsidRDefault="00897D44" w:rsidP="00897D44">
      <w:pPr>
        <w:spacing w:line="240" w:lineRule="auto"/>
      </w:pPr>
      <w:r>
        <w:t>управленческих должностей</w:t>
      </w:r>
    </w:p>
    <w:p w:rsidR="00897D44" w:rsidRDefault="00897D44" w:rsidP="00897D44">
      <w:pPr>
        <w:spacing w:line="240" w:lineRule="auto"/>
      </w:pPr>
      <w:r w:rsidRPr="00E97ED1">
        <w:t>в муниципальных учреждениях</w:t>
      </w:r>
    </w:p>
    <w:p w:rsidR="00897D44" w:rsidRDefault="00897D44" w:rsidP="00897D44">
      <w:pPr>
        <w:spacing w:line="240" w:lineRule="auto"/>
      </w:pPr>
      <w:r>
        <w:t xml:space="preserve">и на муниципальных </w:t>
      </w:r>
    </w:p>
    <w:p w:rsidR="00897D44" w:rsidRDefault="00897D44" w:rsidP="00897D44">
      <w:pPr>
        <w:spacing w:line="240" w:lineRule="auto"/>
      </w:pPr>
      <w:r>
        <w:t xml:space="preserve">предприятиях </w:t>
      </w:r>
      <w:r w:rsidRPr="00E97ED1">
        <w:t xml:space="preserve">муниципального </w:t>
      </w:r>
    </w:p>
    <w:p w:rsidR="00897D44" w:rsidRDefault="00897D44" w:rsidP="00897D44">
      <w:pPr>
        <w:spacing w:line="240" w:lineRule="auto"/>
      </w:pPr>
      <w:r w:rsidRPr="00E97ED1">
        <w:t>образован</w:t>
      </w:r>
      <w:r>
        <w:t xml:space="preserve">ия городской округ </w:t>
      </w:r>
    </w:p>
    <w:p w:rsidR="00897D44" w:rsidRDefault="00897D44" w:rsidP="00897D44">
      <w:pPr>
        <w:spacing w:line="240" w:lineRule="auto"/>
      </w:pPr>
      <w:r>
        <w:t xml:space="preserve">город Сургут в сфере работы </w:t>
      </w:r>
    </w:p>
    <w:p w:rsidR="00897D44" w:rsidRPr="00024885" w:rsidRDefault="00897D44" w:rsidP="00897D44">
      <w:pPr>
        <w:spacing w:line="240" w:lineRule="auto"/>
      </w:pPr>
      <w:r>
        <w:t>с подростками и молодежью</w:t>
      </w:r>
    </w:p>
    <w:p w:rsidR="00897D44" w:rsidRPr="00024885" w:rsidRDefault="00897D44" w:rsidP="00897D44">
      <w:pPr>
        <w:spacing w:line="240" w:lineRule="auto"/>
      </w:pPr>
    </w:p>
    <w:p w:rsidR="00897D44" w:rsidRPr="00024885" w:rsidRDefault="00897D44" w:rsidP="00897D44">
      <w:pPr>
        <w:spacing w:line="240" w:lineRule="auto"/>
        <w:jc w:val="both"/>
      </w:pPr>
    </w:p>
    <w:p w:rsidR="00897D44" w:rsidRPr="00144C52" w:rsidRDefault="00897D44" w:rsidP="00897D44">
      <w:pPr>
        <w:shd w:val="clear" w:color="auto" w:fill="FFFFFF" w:themeFill="background1"/>
        <w:spacing w:line="240" w:lineRule="auto"/>
        <w:ind w:firstLine="709"/>
        <w:jc w:val="both"/>
        <w:rPr>
          <w:spacing w:val="-6"/>
        </w:rPr>
      </w:pPr>
      <w:r w:rsidRPr="009102C9">
        <w:rPr>
          <w:spacing w:val="-6"/>
        </w:rPr>
        <w:t xml:space="preserve">В соответствии с постановлением </w:t>
      </w:r>
      <w:r>
        <w:rPr>
          <w:spacing w:val="-6"/>
        </w:rPr>
        <w:t xml:space="preserve">Администрации </w:t>
      </w:r>
      <w:r w:rsidRPr="009102C9">
        <w:rPr>
          <w:spacing w:val="-6"/>
        </w:rPr>
        <w:t xml:space="preserve">города от </w:t>
      </w:r>
      <w:r>
        <w:rPr>
          <w:spacing w:val="-6"/>
        </w:rPr>
        <w:t xml:space="preserve">30.11.2018                     </w:t>
      </w:r>
      <w:r w:rsidRPr="009102C9">
        <w:rPr>
          <w:spacing w:val="-6"/>
        </w:rPr>
        <w:t xml:space="preserve"> № </w:t>
      </w:r>
      <w:r>
        <w:rPr>
          <w:spacing w:val="-6"/>
        </w:rPr>
        <w:t>9147</w:t>
      </w:r>
      <w:r w:rsidRPr="009102C9">
        <w:rPr>
          <w:spacing w:val="-6"/>
        </w:rPr>
        <w:t xml:space="preserve"> </w:t>
      </w:r>
      <w:r>
        <w:t>«О резерве управленческих кадров для замещения целевых управлен-</w:t>
      </w:r>
      <w:r>
        <w:br/>
        <w:t xml:space="preserve">ческих должностей в муниципальных учреждениях и на муниципальных </w:t>
      </w:r>
      <w:r>
        <w:br/>
        <w:t xml:space="preserve">предприятиях муниципального образования городской округ город Сургут», </w:t>
      </w:r>
      <w:r>
        <w:br/>
      </w:r>
      <w:r w:rsidRPr="009102C9">
        <w:rPr>
          <w:spacing w:val="-6"/>
        </w:rPr>
        <w:t>распоряжени</w:t>
      </w:r>
      <w:r>
        <w:rPr>
          <w:spacing w:val="-6"/>
        </w:rPr>
        <w:t>ями</w:t>
      </w:r>
      <w:r w:rsidRPr="009102C9">
        <w:rPr>
          <w:spacing w:val="-6"/>
        </w:rPr>
        <w:t xml:space="preserve"> Администрации города от 30.</w:t>
      </w:r>
      <w:r>
        <w:rPr>
          <w:spacing w:val="-6"/>
        </w:rPr>
        <w:t xml:space="preserve">12.2005 </w:t>
      </w:r>
      <w:r w:rsidRPr="009102C9">
        <w:rPr>
          <w:spacing w:val="-6"/>
        </w:rPr>
        <w:t xml:space="preserve">№ 3686 «Об утверждении </w:t>
      </w:r>
      <w:r>
        <w:rPr>
          <w:spacing w:val="-6"/>
        </w:rPr>
        <w:br/>
      </w:r>
      <w:r w:rsidRPr="009102C9">
        <w:rPr>
          <w:spacing w:val="-6"/>
        </w:rPr>
        <w:t>Регламента Администрации города»,</w:t>
      </w:r>
      <w:r>
        <w:rPr>
          <w:spacing w:val="-6"/>
        </w:rPr>
        <w:t xml:space="preserve"> от 10.01.2017 № 01 «О передаче некоторых полномочий высшим должностным лицам Администрации города», протоколом</w:t>
      </w:r>
      <w:r w:rsidRPr="009102C9">
        <w:rPr>
          <w:spacing w:val="-6"/>
        </w:rPr>
        <w:t xml:space="preserve"> </w:t>
      </w:r>
      <w:r>
        <w:rPr>
          <w:spacing w:val="-6"/>
        </w:rPr>
        <w:br/>
        <w:t xml:space="preserve">заседания </w:t>
      </w:r>
      <w:r w:rsidRPr="009102C9">
        <w:rPr>
          <w:spacing w:val="-6"/>
        </w:rPr>
        <w:t>комисси</w:t>
      </w:r>
      <w:r>
        <w:rPr>
          <w:spacing w:val="-6"/>
        </w:rPr>
        <w:t>и</w:t>
      </w:r>
      <w:r w:rsidRPr="009102C9">
        <w:rPr>
          <w:spacing w:val="-6"/>
        </w:rPr>
        <w:t xml:space="preserve"> </w:t>
      </w:r>
      <w:r w:rsidRPr="002E0EB1">
        <w:rPr>
          <w:spacing w:val="-6"/>
        </w:rPr>
        <w:t xml:space="preserve">при высшем должностном лице Администрации города, </w:t>
      </w:r>
      <w:r>
        <w:rPr>
          <w:spacing w:val="-6"/>
        </w:rPr>
        <w:br/>
      </w:r>
      <w:r w:rsidRPr="002E0EB1">
        <w:rPr>
          <w:spacing w:val="-6"/>
        </w:rPr>
        <w:t>курирующем</w:t>
      </w:r>
      <w:r>
        <w:rPr>
          <w:spacing w:val="-6"/>
        </w:rPr>
        <w:t xml:space="preserve"> социальную сферу, </w:t>
      </w:r>
      <w:r w:rsidRPr="002E0EB1">
        <w:rPr>
          <w:spacing w:val="-6"/>
        </w:rPr>
        <w:t xml:space="preserve">по формированию резерва управленческих кадров </w:t>
      </w:r>
      <w:r>
        <w:rPr>
          <w:spacing w:val="-6"/>
        </w:rPr>
        <w:t xml:space="preserve">для замещения </w:t>
      </w:r>
      <w:r w:rsidRPr="00C23660">
        <w:rPr>
          <w:spacing w:val="-6"/>
        </w:rPr>
        <w:t>целевых управленческих должностей</w:t>
      </w:r>
      <w:r>
        <w:rPr>
          <w:spacing w:val="-6"/>
        </w:rPr>
        <w:t xml:space="preserve"> </w:t>
      </w:r>
      <w:r w:rsidRPr="00C23660">
        <w:rPr>
          <w:spacing w:val="-6"/>
        </w:rPr>
        <w:t>в муниципальных учреждениях</w:t>
      </w:r>
      <w:r>
        <w:rPr>
          <w:spacing w:val="-6"/>
        </w:rPr>
        <w:t xml:space="preserve"> </w:t>
      </w:r>
      <w:r w:rsidRPr="00C23660">
        <w:rPr>
          <w:spacing w:val="-6"/>
        </w:rPr>
        <w:t>и на муниципальных предприятиях</w:t>
      </w:r>
      <w:r>
        <w:rPr>
          <w:spacing w:val="-6"/>
        </w:rPr>
        <w:t xml:space="preserve"> </w:t>
      </w:r>
      <w:r w:rsidRPr="002E0EB1">
        <w:rPr>
          <w:spacing w:val="-6"/>
        </w:rPr>
        <w:t xml:space="preserve">в сфере </w:t>
      </w:r>
      <w:r>
        <w:rPr>
          <w:spacing w:val="-6"/>
        </w:rPr>
        <w:t>работы с подростами и молодежью</w:t>
      </w:r>
      <w:r w:rsidRPr="000979F4">
        <w:rPr>
          <w:spacing w:val="-6"/>
        </w:rPr>
        <w:t xml:space="preserve"> </w:t>
      </w:r>
      <w:r>
        <w:rPr>
          <w:spacing w:val="-6"/>
        </w:rPr>
        <w:br/>
      </w:r>
      <w:r w:rsidRPr="002E0EB1">
        <w:rPr>
          <w:spacing w:val="-6"/>
        </w:rPr>
        <w:t xml:space="preserve">от </w:t>
      </w:r>
      <w:r>
        <w:rPr>
          <w:spacing w:val="-6"/>
        </w:rPr>
        <w:t>03.09.2020 № 27</w:t>
      </w:r>
      <w:r w:rsidRPr="0085359F">
        <w:rPr>
          <w:spacing w:val="-6"/>
        </w:rPr>
        <w:t>:</w:t>
      </w:r>
    </w:p>
    <w:p w:rsidR="00897D44" w:rsidRPr="0085359F" w:rsidRDefault="00897D44" w:rsidP="00897D44">
      <w:pPr>
        <w:spacing w:line="240" w:lineRule="auto"/>
        <w:ind w:firstLine="709"/>
        <w:jc w:val="both"/>
      </w:pPr>
      <w:r>
        <w:t xml:space="preserve">1. </w:t>
      </w:r>
      <w:r w:rsidRPr="00102857">
        <w:t xml:space="preserve">Провести с </w:t>
      </w:r>
      <w:r>
        <w:t>12.11</w:t>
      </w:r>
      <w:r w:rsidRPr="00102857">
        <w:t xml:space="preserve">.2020 по </w:t>
      </w:r>
      <w:r>
        <w:t>19.11</w:t>
      </w:r>
      <w:r w:rsidRPr="00102857">
        <w:t>.2020 конкурс для включения в резерв управленческих кадров для замещения целевых управленческих должностей</w:t>
      </w:r>
      <w:r>
        <w:t xml:space="preserve">                 </w:t>
      </w:r>
      <w:r w:rsidRPr="00102857">
        <w:t xml:space="preserve"> в муниципальных учреждениях и на муниципальных предприятиях муници</w:t>
      </w:r>
      <w:r>
        <w:t>-</w:t>
      </w:r>
      <w:r w:rsidRPr="00102857">
        <w:t>пального образования городской округ город Сургут</w:t>
      </w:r>
      <w:r>
        <w:t xml:space="preserve"> в сфере работы </w:t>
      </w:r>
      <w:r w:rsidRPr="00102857">
        <w:t>с подростками и молодежью</w:t>
      </w:r>
      <w:r>
        <w:t xml:space="preserve"> на должность директора муниципального бюджетного </w:t>
      </w:r>
      <w:r>
        <w:br/>
        <w:t>учреждения «Центр специальной подготовки «Сибирский легион» имени героя Российской Федерации полковника Богомолова Александра Станиславовича»</w:t>
      </w:r>
      <w:r w:rsidRPr="00102857">
        <w:t>.</w:t>
      </w:r>
    </w:p>
    <w:p w:rsidR="00897D44" w:rsidRDefault="00897D44" w:rsidP="00897D44">
      <w:pPr>
        <w:tabs>
          <w:tab w:val="left" w:pos="567"/>
        </w:tabs>
        <w:spacing w:line="240" w:lineRule="auto"/>
        <w:ind w:firstLine="709"/>
        <w:jc w:val="both"/>
      </w:pPr>
      <w:r w:rsidRPr="00EB5C28">
        <w:lastRenderedPageBreak/>
        <w:t>2</w:t>
      </w:r>
      <w:r>
        <w:t>. Управлению массовых коммуникаций разместить настоящее распоря-жение на официальном портале Администрации города: www.admsurgut.ru.</w:t>
      </w:r>
    </w:p>
    <w:p w:rsidR="00897D44" w:rsidRDefault="00897D44" w:rsidP="00897D44">
      <w:pPr>
        <w:tabs>
          <w:tab w:val="left" w:pos="567"/>
        </w:tabs>
        <w:spacing w:line="240" w:lineRule="auto"/>
        <w:ind w:firstLine="709"/>
        <w:jc w:val="both"/>
      </w:pPr>
      <w:r>
        <w:t xml:space="preserve">3. Муниципальному казенному учреждению «Наш город» опубликовать </w:t>
      </w:r>
      <w:r>
        <w:br/>
        <w:t xml:space="preserve">в газете «Сургутские ведомости» объявление о проведении конкурса согласно приложению. </w:t>
      </w:r>
    </w:p>
    <w:p w:rsidR="00897D44" w:rsidRDefault="00897D44" w:rsidP="00897D44">
      <w:pPr>
        <w:tabs>
          <w:tab w:val="left" w:pos="567"/>
        </w:tabs>
        <w:spacing w:line="240" w:lineRule="auto"/>
        <w:ind w:firstLine="709"/>
        <w:jc w:val="both"/>
      </w:pPr>
      <w:r>
        <w:t>4. Настоящее распоряжение вступает в силу с момента его издания.</w:t>
      </w:r>
    </w:p>
    <w:p w:rsidR="00897D44" w:rsidRPr="00024885" w:rsidRDefault="00897D44" w:rsidP="00897D44">
      <w:pPr>
        <w:tabs>
          <w:tab w:val="left" w:pos="567"/>
        </w:tabs>
        <w:spacing w:line="240" w:lineRule="auto"/>
        <w:ind w:firstLine="709"/>
        <w:jc w:val="both"/>
      </w:pPr>
      <w:r>
        <w:t>5. Контроль за выполнением распоряжения возложить на заместителя Главы города, курирующего социальную сферу.</w:t>
      </w:r>
    </w:p>
    <w:p w:rsidR="00897D44" w:rsidRPr="00692729" w:rsidRDefault="00897D44" w:rsidP="00897D44">
      <w:pPr>
        <w:shd w:val="clear" w:color="auto" w:fill="FFFFFF" w:themeFill="background1"/>
        <w:spacing w:line="240" w:lineRule="auto"/>
        <w:jc w:val="both"/>
        <w:rPr>
          <w:color w:val="000000" w:themeColor="text1"/>
        </w:rPr>
      </w:pPr>
    </w:p>
    <w:p w:rsidR="00897D44" w:rsidRDefault="00897D44" w:rsidP="00897D44">
      <w:pPr>
        <w:shd w:val="clear" w:color="auto" w:fill="FFFFFF" w:themeFill="background1"/>
        <w:spacing w:line="240" w:lineRule="auto"/>
        <w:jc w:val="both"/>
      </w:pPr>
    </w:p>
    <w:p w:rsidR="00897D44" w:rsidRPr="00024885" w:rsidRDefault="00897D44" w:rsidP="00897D44">
      <w:pPr>
        <w:shd w:val="clear" w:color="auto" w:fill="FFFFFF" w:themeFill="background1"/>
        <w:spacing w:line="240" w:lineRule="auto"/>
        <w:jc w:val="both"/>
      </w:pPr>
    </w:p>
    <w:p w:rsidR="00897D44" w:rsidRDefault="00897D44" w:rsidP="00897D44">
      <w:pPr>
        <w:spacing w:line="240" w:lineRule="auto"/>
        <w:jc w:val="both"/>
        <w:rPr>
          <w:szCs w:val="28"/>
        </w:rPr>
      </w:pPr>
      <w:r w:rsidRPr="00897D44">
        <w:rPr>
          <w:szCs w:val="28"/>
        </w:rPr>
        <w:t xml:space="preserve">И.о. главы Администрации города                                                          </w:t>
      </w:r>
      <w:r>
        <w:rPr>
          <w:szCs w:val="28"/>
        </w:rPr>
        <w:t xml:space="preserve">   </w:t>
      </w:r>
      <w:r w:rsidRPr="00897D44">
        <w:rPr>
          <w:szCs w:val="28"/>
        </w:rPr>
        <w:t>А.А. Жердев</w:t>
      </w:r>
      <w:r>
        <w:rPr>
          <w:szCs w:val="28"/>
        </w:rPr>
        <w:br w:type="page"/>
      </w:r>
    </w:p>
    <w:p w:rsidR="00897D44" w:rsidRDefault="00897D44" w:rsidP="00897D44">
      <w:pPr>
        <w:spacing w:line="240" w:lineRule="auto"/>
        <w:ind w:left="5664" w:firstLine="708"/>
      </w:pPr>
      <w:r>
        <w:lastRenderedPageBreak/>
        <w:t xml:space="preserve">Приложение </w:t>
      </w:r>
    </w:p>
    <w:p w:rsidR="00897D44" w:rsidRDefault="00897D44" w:rsidP="00897D44">
      <w:pPr>
        <w:spacing w:line="240" w:lineRule="auto"/>
        <w:ind w:left="5664" w:firstLine="708"/>
      </w:pPr>
      <w:r>
        <w:t>к распоряжению</w:t>
      </w:r>
    </w:p>
    <w:p w:rsidR="00897D44" w:rsidRDefault="00897D44" w:rsidP="00897D44">
      <w:pPr>
        <w:spacing w:line="240" w:lineRule="auto"/>
        <w:ind w:left="5664" w:firstLine="708"/>
      </w:pPr>
      <w:r>
        <w:t xml:space="preserve">Администрации города </w:t>
      </w:r>
    </w:p>
    <w:p w:rsidR="00897D44" w:rsidRDefault="00897D44" w:rsidP="00897D44">
      <w:pPr>
        <w:spacing w:line="240" w:lineRule="auto"/>
        <w:ind w:left="5664" w:firstLine="708"/>
      </w:pPr>
      <w:r>
        <w:t>от ____________ № ______</w:t>
      </w:r>
    </w:p>
    <w:p w:rsidR="00897D44" w:rsidRDefault="00897D44" w:rsidP="00897D44">
      <w:pPr>
        <w:spacing w:line="240" w:lineRule="auto"/>
        <w:jc w:val="center"/>
      </w:pPr>
    </w:p>
    <w:p w:rsidR="00897D44" w:rsidRDefault="00897D44" w:rsidP="00897D44">
      <w:pPr>
        <w:spacing w:line="240" w:lineRule="auto"/>
        <w:jc w:val="center"/>
      </w:pPr>
    </w:p>
    <w:p w:rsidR="00897D44" w:rsidRDefault="00897D44" w:rsidP="00897D44">
      <w:pPr>
        <w:spacing w:line="240" w:lineRule="auto"/>
        <w:jc w:val="center"/>
      </w:pPr>
      <w:r>
        <w:t>Объявление</w:t>
      </w:r>
      <w:r w:rsidRPr="00782AF8">
        <w:t xml:space="preserve"> о проведении</w:t>
      </w:r>
      <w:r>
        <w:t xml:space="preserve"> </w:t>
      </w:r>
      <w:r w:rsidRPr="00782AF8">
        <w:t xml:space="preserve">конкурса </w:t>
      </w:r>
    </w:p>
    <w:p w:rsidR="00897D44" w:rsidRDefault="00897D44" w:rsidP="00897D44">
      <w:pPr>
        <w:spacing w:line="240" w:lineRule="auto"/>
        <w:jc w:val="center"/>
      </w:pPr>
      <w:r w:rsidRPr="00782AF8">
        <w:t>для включения в резерв</w:t>
      </w:r>
      <w:r>
        <w:t xml:space="preserve"> </w:t>
      </w:r>
      <w:r w:rsidRPr="00782AF8">
        <w:t>управленческих кадров муниципальных</w:t>
      </w:r>
      <w:r>
        <w:t xml:space="preserve"> </w:t>
      </w:r>
    </w:p>
    <w:p w:rsidR="00897D44" w:rsidRDefault="00897D44" w:rsidP="00897D44">
      <w:pPr>
        <w:spacing w:line="240" w:lineRule="auto"/>
        <w:jc w:val="center"/>
      </w:pPr>
      <w:r w:rsidRPr="00782AF8">
        <w:t>организаций для замещения целевых</w:t>
      </w:r>
      <w:r>
        <w:t xml:space="preserve"> </w:t>
      </w:r>
      <w:r w:rsidRPr="00782AF8">
        <w:t>управленческих должностей</w:t>
      </w:r>
      <w:r>
        <w:t xml:space="preserve"> </w:t>
      </w:r>
    </w:p>
    <w:p w:rsidR="00897D44" w:rsidRPr="00782AF8" w:rsidRDefault="00897D44" w:rsidP="00897D44">
      <w:pPr>
        <w:spacing w:line="240" w:lineRule="auto"/>
        <w:jc w:val="center"/>
      </w:pPr>
      <w:r w:rsidRPr="00782AF8">
        <w:t xml:space="preserve">в сфере </w:t>
      </w:r>
      <w:r>
        <w:t>работы с подростками и молодежью</w:t>
      </w:r>
    </w:p>
    <w:p w:rsidR="00897D44" w:rsidRDefault="00897D44" w:rsidP="00897D44">
      <w:pPr>
        <w:tabs>
          <w:tab w:val="left" w:pos="0"/>
          <w:tab w:val="left" w:pos="851"/>
        </w:tabs>
        <w:spacing w:line="240" w:lineRule="auto"/>
        <w:jc w:val="both"/>
      </w:pPr>
    </w:p>
    <w:p w:rsidR="00897D44" w:rsidRDefault="00897D44" w:rsidP="00897D44">
      <w:pPr>
        <w:tabs>
          <w:tab w:val="left" w:pos="0"/>
          <w:tab w:val="left" w:pos="851"/>
        </w:tabs>
        <w:spacing w:line="240" w:lineRule="auto"/>
        <w:ind w:firstLine="709"/>
        <w:jc w:val="both"/>
      </w:pPr>
      <w:r>
        <w:t xml:space="preserve">1. Объявляется конкурс для включения в резерв управленческих кадров для замещения целевых управленческих должностей в муниципальных учреж-дениях и на муниципальных предприятиях муниципального образования городской округ город Сургут в сфере работы с подростками и молодежью                            на должность директора муниципального бюджетного учреждения «Центр </w:t>
      </w:r>
      <w:r>
        <w:br/>
        <w:t xml:space="preserve">подготовки «Сибирский легион» имени героя Российской Федерации </w:t>
      </w:r>
      <w:r>
        <w:br/>
        <w:t>полковника Богомолова Александра Станиславовича».</w:t>
      </w:r>
    </w:p>
    <w:p w:rsidR="00897D44" w:rsidRDefault="00897D44" w:rsidP="00897D44">
      <w:pPr>
        <w:tabs>
          <w:tab w:val="left" w:pos="0"/>
          <w:tab w:val="left" w:pos="1134"/>
        </w:tabs>
        <w:spacing w:line="240" w:lineRule="auto"/>
        <w:ind w:firstLine="709"/>
        <w:jc w:val="both"/>
      </w:pPr>
      <w:r>
        <w:t>2. Краткая характеристика целевой управленческой должности, для замещения которой формируется резерв.</w:t>
      </w:r>
    </w:p>
    <w:p w:rsidR="00897D44" w:rsidRDefault="00897D44" w:rsidP="00897D44">
      <w:pPr>
        <w:tabs>
          <w:tab w:val="left" w:pos="0"/>
        </w:tabs>
        <w:spacing w:line="240" w:lineRule="auto"/>
        <w:ind w:firstLine="709"/>
        <w:jc w:val="both"/>
      </w:pPr>
      <w:r>
        <w:t>2.1. Директор муниципального учреждения должен знать и уметь применять на практике:</w:t>
      </w:r>
    </w:p>
    <w:p w:rsidR="00897D44" w:rsidRDefault="00897D44" w:rsidP="00897D44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Конституцию Российской Федерации;</w:t>
      </w:r>
    </w:p>
    <w:p w:rsidR="00897D44" w:rsidRDefault="00897D44" w:rsidP="00897D44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Конвенцию о правах ребенка;</w:t>
      </w:r>
    </w:p>
    <w:p w:rsidR="00897D44" w:rsidRDefault="00897D44" w:rsidP="00897D44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27.07.2006 № 152-ФЗ «О персональных данных»;</w:t>
      </w:r>
    </w:p>
    <w:p w:rsidR="00897D44" w:rsidRDefault="00897D44" w:rsidP="00897D44">
      <w:pPr>
        <w:pStyle w:val="ac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закон от 25.12.2008 № 273-ФЗ «О противодействии </w:t>
      </w:r>
      <w:r>
        <w:rPr>
          <w:rFonts w:ascii="Times New Roman" w:hAnsi="Times New Roman"/>
          <w:sz w:val="28"/>
          <w:szCs w:val="28"/>
        </w:rPr>
        <w:br/>
        <w:t>коррупции»;</w:t>
      </w:r>
    </w:p>
    <w:p w:rsidR="00897D44" w:rsidRDefault="00897D44" w:rsidP="00897D44">
      <w:pPr>
        <w:pStyle w:val="ac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закон от 05.04.2013 № 44-ФЗ «О контрактной системе </w:t>
      </w:r>
      <w:r>
        <w:rPr>
          <w:rFonts w:ascii="Times New Roman" w:hAnsi="Times New Roman"/>
          <w:sz w:val="28"/>
          <w:szCs w:val="28"/>
        </w:rPr>
        <w:br/>
        <w:t xml:space="preserve">в сфере закупок товаров, работ, услуг для обеспечения государственных </w:t>
      </w:r>
      <w:r>
        <w:rPr>
          <w:rFonts w:ascii="Times New Roman" w:hAnsi="Times New Roman"/>
          <w:sz w:val="28"/>
          <w:szCs w:val="28"/>
        </w:rPr>
        <w:br/>
        <w:t>и муниципальных нужд»;</w:t>
      </w:r>
    </w:p>
    <w:p w:rsidR="00897D44" w:rsidRDefault="00897D44" w:rsidP="00897D44">
      <w:pPr>
        <w:pStyle w:val="ac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 городского округа город Сургут Ханты-Мансийского автономного округа – Югры;</w:t>
      </w:r>
    </w:p>
    <w:p w:rsidR="00897D44" w:rsidRDefault="00897D44" w:rsidP="00897D44">
      <w:pPr>
        <w:pStyle w:val="ac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гражданское, административное, трудовое, бюджетное, налоговое </w:t>
      </w:r>
      <w:r>
        <w:rPr>
          <w:rFonts w:ascii="Times New Roman" w:hAnsi="Times New Roman"/>
          <w:sz w:val="28"/>
          <w:szCs w:val="28"/>
        </w:rPr>
        <w:br/>
        <w:t>законодательство Российской Федерации в части, касающейся регулирования деятельности учреждения;</w:t>
      </w:r>
    </w:p>
    <w:p w:rsidR="00897D44" w:rsidRDefault="00897D44" w:rsidP="00897D44">
      <w:pPr>
        <w:pStyle w:val="ac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нормативно-правовые акты, регламентирующие хозяйственную                     и финансово-экономическую деятельность учреждения;</w:t>
      </w:r>
    </w:p>
    <w:p w:rsidR="00897D44" w:rsidRDefault="00897D44" w:rsidP="00897D44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основы организации труда;</w:t>
      </w:r>
    </w:p>
    <w:p w:rsidR="00897D44" w:rsidRDefault="00897D44" w:rsidP="00897D44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ведения деловых переговоров;</w:t>
      </w:r>
    </w:p>
    <w:p w:rsidR="00897D44" w:rsidRDefault="00897D44" w:rsidP="00897D44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работы со служебной информацией;</w:t>
      </w:r>
    </w:p>
    <w:p w:rsidR="00897D44" w:rsidRDefault="00897D44" w:rsidP="00897D44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специфику работы в различной социальной среде;</w:t>
      </w:r>
    </w:p>
    <w:p w:rsidR="00897D44" w:rsidRDefault="00897D44" w:rsidP="00897D44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формы и методы воспитательной и социальной работы;</w:t>
      </w:r>
    </w:p>
    <w:p w:rsidR="00897D44" w:rsidRDefault="00897D44" w:rsidP="00897D44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теорию и практику менеджмента;</w:t>
      </w:r>
    </w:p>
    <w:p w:rsidR="00897D44" w:rsidRDefault="00897D44" w:rsidP="00897D44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психологию управления;</w:t>
      </w:r>
    </w:p>
    <w:p w:rsidR="00897D44" w:rsidRDefault="00897D44" w:rsidP="00897D44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основы делопроизводства; </w:t>
      </w:r>
    </w:p>
    <w:p w:rsidR="00897D44" w:rsidRDefault="00897D44" w:rsidP="00897D44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по охране труда и пожарной безопасности;</w:t>
      </w:r>
    </w:p>
    <w:p w:rsidR="00897D44" w:rsidRDefault="00897D44" w:rsidP="00897D44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формы и методы работы со средствами массовой информации;</w:t>
      </w:r>
    </w:p>
    <w:p w:rsidR="00897D44" w:rsidRDefault="00897D44" w:rsidP="00897D44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основы и принципы планирования работы;</w:t>
      </w:r>
    </w:p>
    <w:p w:rsidR="00897D44" w:rsidRDefault="00897D44" w:rsidP="00897D44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внутреннего трудового распорядка.</w:t>
      </w:r>
    </w:p>
    <w:p w:rsidR="00897D44" w:rsidRDefault="00897D44" w:rsidP="00897D44">
      <w:pPr>
        <w:tabs>
          <w:tab w:val="left" w:pos="0"/>
          <w:tab w:val="left" w:pos="1134"/>
        </w:tabs>
        <w:spacing w:line="240" w:lineRule="auto"/>
        <w:ind w:left="709"/>
        <w:jc w:val="both"/>
      </w:pPr>
      <w:r>
        <w:t>2.2. Директор муниципального учреждения:</w:t>
      </w:r>
    </w:p>
    <w:p w:rsidR="00897D44" w:rsidRDefault="00897D44" w:rsidP="00897D44">
      <w:pPr>
        <w:tabs>
          <w:tab w:val="left" w:pos="0"/>
          <w:tab w:val="left" w:pos="567"/>
        </w:tabs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>- обеспечивает деятельность учреждения по выполнению задач                           в соответствии с уставом учреждения;</w:t>
      </w:r>
    </w:p>
    <w:p w:rsidR="00897D44" w:rsidRDefault="00897D44" w:rsidP="00897D44">
      <w:pPr>
        <w:tabs>
          <w:tab w:val="left" w:pos="0"/>
          <w:tab w:val="left" w:pos="567"/>
        </w:tabs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>- руководит в соответствии с действующим законодательством производственно-хозяйственной и финансово-экономической деятельностью учреж-</w:t>
      </w:r>
      <w:r>
        <w:rPr>
          <w:color w:val="000000"/>
        </w:rPr>
        <w:br/>
        <w:t xml:space="preserve">дения, неся всю полноту ответственности за последствия принимаемых </w:t>
      </w:r>
      <w:r>
        <w:rPr>
          <w:color w:val="000000"/>
        </w:rPr>
        <w:br/>
        <w:t>решений, сохранность и эффективное использование имущества учреждения;</w:t>
      </w:r>
    </w:p>
    <w:p w:rsidR="00897D44" w:rsidRDefault="00897D44" w:rsidP="00897D44">
      <w:pPr>
        <w:tabs>
          <w:tab w:val="left" w:pos="0"/>
          <w:tab w:val="left" w:pos="567"/>
        </w:tabs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обеспечивает выполнение учреждением всех обязательств перед </w:t>
      </w:r>
      <w:r>
        <w:rPr>
          <w:color w:val="000000"/>
        </w:rPr>
        <w:br/>
        <w:t>федеральным, региональным и местным бюджетами, государственными                    и внебюджетными социальными фондами, поставщиками, заказчиками                          и кредиторами, включая учреждения банка;</w:t>
      </w:r>
    </w:p>
    <w:p w:rsidR="00897D44" w:rsidRDefault="00897D44" w:rsidP="00897D44">
      <w:pPr>
        <w:tabs>
          <w:tab w:val="left" w:pos="0"/>
          <w:tab w:val="left" w:pos="567"/>
        </w:tabs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63EA7">
        <w:t>организует деятельность учреждения на основе использования новейших технологий, прогрессивных форм управления и организации труда, научно-</w:t>
      </w:r>
      <w:r>
        <w:br/>
      </w:r>
      <w:r w:rsidRPr="00D63EA7">
        <w:t xml:space="preserve">обоснованных </w:t>
      </w:r>
      <w:r>
        <w:rPr>
          <w:color w:val="000000"/>
        </w:rPr>
        <w:t>нормативов материальных, финансовых и трудовых затрат;</w:t>
      </w:r>
    </w:p>
    <w:p w:rsidR="00897D44" w:rsidRDefault="00897D44" w:rsidP="00897D44">
      <w:pPr>
        <w:tabs>
          <w:tab w:val="left" w:pos="0"/>
          <w:tab w:val="left" w:pos="567"/>
        </w:tabs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совместно с трудовым коллективом и профсоюзной организацией </w:t>
      </w:r>
      <w:r>
        <w:rPr>
          <w:color w:val="000000"/>
        </w:rPr>
        <w:br/>
        <w:t xml:space="preserve">обеспечивает на основе принципов социального партнерства разработку, </w:t>
      </w:r>
      <w:r>
        <w:rPr>
          <w:color w:val="000000"/>
        </w:rPr>
        <w:br/>
        <w:t>заключение и выполнение коллективного договора, соблюдение трудовой                   и производственной дисциплины, способствует развитию трудовой мотивации, инициативы и активности работников учреждения;</w:t>
      </w:r>
    </w:p>
    <w:p w:rsidR="00897D44" w:rsidRDefault="00897D44" w:rsidP="00897D44">
      <w:pPr>
        <w:tabs>
          <w:tab w:val="left" w:pos="0"/>
          <w:tab w:val="left" w:pos="567"/>
        </w:tabs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>- обеспечивает выполнение требований федерального законодательства                  и муниципальных правовых актов в сфере размещения муниципального заказа;</w:t>
      </w:r>
    </w:p>
    <w:p w:rsidR="00897D44" w:rsidRDefault="00897D44" w:rsidP="00897D44">
      <w:pPr>
        <w:tabs>
          <w:tab w:val="left" w:pos="0"/>
          <w:tab w:val="left" w:pos="567"/>
        </w:tabs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>- обеспечивает защиту персональных данных работников учреждений                    в соответствии с требованиями действующего законодательства;</w:t>
      </w:r>
    </w:p>
    <w:p w:rsidR="00897D44" w:rsidRDefault="00897D44" w:rsidP="00897D44">
      <w:pPr>
        <w:tabs>
          <w:tab w:val="left" w:pos="0"/>
          <w:tab w:val="left" w:pos="567"/>
        </w:tabs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>- несет ответственность за н</w:t>
      </w:r>
      <w:r>
        <w:rPr>
          <w:iCs/>
        </w:rPr>
        <w:t>арушение антикоррупционных требований, предусмотренных законодательством Российской Федерации, а также Антикоррупционной политики в учреждении;</w:t>
      </w:r>
    </w:p>
    <w:p w:rsidR="00897D44" w:rsidRDefault="00897D44" w:rsidP="00897D44">
      <w:pPr>
        <w:tabs>
          <w:tab w:val="left" w:pos="0"/>
          <w:tab w:val="left" w:pos="567"/>
        </w:tabs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>- обеспечивает соблюдение законности в деятельности учреждения.</w:t>
      </w:r>
    </w:p>
    <w:p w:rsidR="00897D44" w:rsidRDefault="00897D44" w:rsidP="00897D44">
      <w:pPr>
        <w:spacing w:line="240" w:lineRule="auto"/>
        <w:ind w:firstLine="708"/>
        <w:jc w:val="both"/>
      </w:pPr>
      <w:r>
        <w:t>2.3. Квалификационные требования – высшее образование по специаль-</w:t>
      </w:r>
      <w:r>
        <w:br/>
        <w:t>ности «Организация работы с молодежью», «Государственное и муниципальное управление», «Социальная работа» или высшее образование и профес-</w:t>
      </w:r>
      <w:r>
        <w:br/>
        <w:t>сиональная переподготовка, соответствующая видам деятельности учреждения, стаж работы по направлению профессиональной деятельности не менее пяти лет; повышение квалификации не реже одного раза в пять лет.</w:t>
      </w:r>
    </w:p>
    <w:p w:rsidR="00897D44" w:rsidRDefault="00897D44" w:rsidP="00897D44">
      <w:pPr>
        <w:tabs>
          <w:tab w:val="left" w:pos="0"/>
        </w:tabs>
        <w:spacing w:line="240" w:lineRule="auto"/>
        <w:ind w:firstLine="709"/>
        <w:jc w:val="both"/>
      </w:pPr>
      <w:r>
        <w:t xml:space="preserve">3. В соответствии с </w:t>
      </w:r>
      <w:r w:rsidRPr="00571E61">
        <w:t xml:space="preserve">требованиями </w:t>
      </w:r>
      <w:r w:rsidRPr="00897D44">
        <w:t>статьи 351.1</w:t>
      </w:r>
      <w:r w:rsidRPr="00571E61">
        <w:t xml:space="preserve"> Трудового </w:t>
      </w:r>
      <w:r>
        <w:t xml:space="preserve">кодекса </w:t>
      </w:r>
      <w:r>
        <w:br/>
        <w:t>Российской Федерации к</w:t>
      </w:r>
      <w:r>
        <w:rPr>
          <w:shd w:val="clear" w:color="auto" w:fill="FFFFFF"/>
        </w:rPr>
        <w:t xml:space="preserve"> трудовой деятельности в сфере образования, воспи-</w:t>
      </w:r>
      <w:r>
        <w:rPr>
          <w:shd w:val="clear" w:color="auto" w:fill="FFFFFF"/>
        </w:rPr>
        <w:br/>
        <w:t xml:space="preserve">тания, развития несовершеннолетних, организации их отдыха и оздоровления, медицинского обеспечения, социальной защиты и социального обслуживания, </w:t>
      </w:r>
      <w:r>
        <w:rPr>
          <w:shd w:val="clear" w:color="auto" w:fill="FFFFFF"/>
        </w:rPr>
        <w:br/>
        <w:t xml:space="preserve">в сфере детско-юношеского спорта, культуры и искусства с участием несовершеннолетних не допускаются лица, имеющие или имевшие судимость, а равно </w:t>
      </w:r>
      <w:r>
        <w:rPr>
          <w:shd w:val="clear" w:color="auto" w:fill="FFFFFF"/>
        </w:rPr>
        <w:br/>
        <w:t xml:space="preserve">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</w:t>
      </w:r>
      <w:r>
        <w:rPr>
          <w:shd w:val="clear" w:color="auto" w:fill="FFFFFF"/>
        </w:rPr>
        <w:br/>
        <w:t xml:space="preserve">и клеветы), половой неприкосновенности и половой свободы личности, против семьи и несовершеннолетних, здоровья населения и общественной нравствен-ности, основ конституционного строя и безопасности государства, мира </w:t>
      </w:r>
      <w:r>
        <w:rPr>
          <w:shd w:val="clear" w:color="auto" w:fill="FFFFFF"/>
        </w:rPr>
        <w:br/>
        <w:t>и безопасности человечества, а также против общественной безопасности</w:t>
      </w:r>
      <w:r>
        <w:t>.</w:t>
      </w:r>
    </w:p>
    <w:p w:rsidR="00897D44" w:rsidRDefault="00897D44" w:rsidP="00897D44">
      <w:pPr>
        <w:pStyle w:val="a9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4. Формы, место, дата и время проведения конкурса:</w:t>
      </w:r>
    </w:p>
    <w:p w:rsidR="00897D44" w:rsidRDefault="00897D44" w:rsidP="00897D44">
      <w:pPr>
        <w:pStyle w:val="a9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4.1. Первый этап конкурса – 12.11.2020 в 15.00 часов – конкурс </w:t>
      </w:r>
      <w:r>
        <w:rPr>
          <w:szCs w:val="28"/>
        </w:rPr>
        <w:br/>
        <w:t>документов.</w:t>
      </w:r>
    </w:p>
    <w:p w:rsidR="00897D44" w:rsidRDefault="00897D44" w:rsidP="00897D44">
      <w:pPr>
        <w:pStyle w:val="a9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4.2. Второй этап конкурса – 19.11.2020 в 15.00 часов – конкурсное </w:t>
      </w:r>
      <w:r>
        <w:rPr>
          <w:szCs w:val="28"/>
        </w:rPr>
        <w:br/>
        <w:t>испытание.</w:t>
      </w:r>
    </w:p>
    <w:p w:rsidR="00897D44" w:rsidRDefault="00897D44" w:rsidP="00897D44">
      <w:pPr>
        <w:spacing w:line="240" w:lineRule="auto"/>
        <w:ind w:firstLine="709"/>
        <w:jc w:val="both"/>
        <w:rPr>
          <w:szCs w:val="24"/>
        </w:rPr>
      </w:pPr>
      <w:r>
        <w:t xml:space="preserve">4.3. </w:t>
      </w:r>
      <w:r>
        <w:rPr>
          <w:szCs w:val="24"/>
        </w:rPr>
        <w:t>Все этапы конкурса проводятся в 513 кабинете здания Администрации города по адресу: 628408, город Сургут, улица Энгельса, 8.</w:t>
      </w:r>
    </w:p>
    <w:p w:rsidR="00897D44" w:rsidRDefault="00897D44" w:rsidP="00897D44">
      <w:pPr>
        <w:spacing w:line="240" w:lineRule="auto"/>
        <w:ind w:firstLine="709"/>
        <w:jc w:val="both"/>
        <w:rPr>
          <w:szCs w:val="24"/>
        </w:rPr>
      </w:pPr>
      <w:r w:rsidRPr="00531345">
        <w:rPr>
          <w:szCs w:val="24"/>
        </w:rPr>
        <w:t xml:space="preserve">В случае </w:t>
      </w:r>
      <w:r w:rsidRPr="00D63EA7">
        <w:rPr>
          <w:szCs w:val="24"/>
        </w:rPr>
        <w:t>продления действия режима повышенной готовности в Ханты-Мансийском автономном</w:t>
      </w:r>
      <w:r>
        <w:rPr>
          <w:szCs w:val="24"/>
        </w:rPr>
        <w:t xml:space="preserve"> округе – </w:t>
      </w:r>
      <w:r w:rsidRPr="00D63EA7">
        <w:rPr>
          <w:szCs w:val="24"/>
        </w:rPr>
        <w:t>Югре информация о времени и месте прове</w:t>
      </w:r>
      <w:r>
        <w:rPr>
          <w:szCs w:val="24"/>
        </w:rPr>
        <w:t>-</w:t>
      </w:r>
      <w:r>
        <w:rPr>
          <w:szCs w:val="24"/>
        </w:rPr>
        <w:br/>
      </w:r>
      <w:r w:rsidRPr="00D63EA7">
        <w:rPr>
          <w:szCs w:val="24"/>
        </w:rPr>
        <w:t xml:space="preserve">дения второго этапа конкурса будет дополнительно доведена до сведения </w:t>
      </w:r>
      <w:r>
        <w:rPr>
          <w:szCs w:val="24"/>
        </w:rPr>
        <w:br/>
      </w:r>
      <w:r w:rsidRPr="00D63EA7">
        <w:rPr>
          <w:szCs w:val="24"/>
        </w:rPr>
        <w:t>участников конкурса в течени</w:t>
      </w:r>
      <w:r>
        <w:rPr>
          <w:szCs w:val="24"/>
        </w:rPr>
        <w:t>е</w:t>
      </w:r>
      <w:r w:rsidRPr="00D63EA7">
        <w:rPr>
          <w:szCs w:val="24"/>
        </w:rPr>
        <w:t xml:space="preserve"> </w:t>
      </w:r>
      <w:r w:rsidRPr="00531345">
        <w:rPr>
          <w:szCs w:val="24"/>
        </w:rPr>
        <w:t xml:space="preserve">двух дней после проведения первого этапа </w:t>
      </w:r>
      <w:r>
        <w:rPr>
          <w:szCs w:val="24"/>
        </w:rPr>
        <w:br/>
      </w:r>
      <w:r w:rsidRPr="00531345">
        <w:rPr>
          <w:szCs w:val="24"/>
        </w:rPr>
        <w:t>конкурса.</w:t>
      </w:r>
    </w:p>
    <w:p w:rsidR="00897D44" w:rsidRDefault="00897D44" w:rsidP="00897D44">
      <w:pPr>
        <w:pStyle w:val="a9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5. Формы конкурсного испытания второго этапа конкурса:</w:t>
      </w:r>
    </w:p>
    <w:p w:rsidR="00897D44" w:rsidRDefault="00897D44" w:rsidP="00897D44">
      <w:pPr>
        <w:pStyle w:val="a9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5.1. Выполнение конкурсного задания по вопросам, связанным                           с деятельностью муниципальных организаций в определенной сфере (области)              в виде доклада на тему «Стратегические направления деятельности муниципального учреждения по работе с подростками и молодежью в сфере воспитания гражданственности и патриотизма». </w:t>
      </w:r>
    </w:p>
    <w:p w:rsidR="00897D44" w:rsidRDefault="00897D44" w:rsidP="00897D44">
      <w:pPr>
        <w:pStyle w:val="a9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Требования к докладу:</w:t>
      </w:r>
    </w:p>
    <w:p w:rsidR="00897D44" w:rsidRDefault="00897D44" w:rsidP="00897D44">
      <w:pPr>
        <w:pStyle w:val="a9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объем не более семи страниц в печатном виде (шрифт Times New </w:t>
      </w:r>
      <w:r>
        <w:rPr>
          <w:szCs w:val="28"/>
        </w:rPr>
        <w:br/>
        <w:t xml:space="preserve">Roman 14 pt, межстрочный интервал 1,5 строки, параметры страницы (верхнее </w:t>
      </w:r>
      <w:r>
        <w:rPr>
          <w:szCs w:val="28"/>
        </w:rPr>
        <w:br/>
        <w:t>и нижнее поле – 2 см, левое – 3 см, правое – 1,5 см);</w:t>
      </w:r>
    </w:p>
    <w:p w:rsidR="00897D44" w:rsidRDefault="00897D44" w:rsidP="00897D44">
      <w:pPr>
        <w:pStyle w:val="a9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доклад должен содержать предложения по развитию основных </w:t>
      </w:r>
      <w:r>
        <w:rPr>
          <w:szCs w:val="28"/>
        </w:rPr>
        <w:br/>
        <w:t xml:space="preserve">направлений деятельности учреждения с учетом перспектив развития, </w:t>
      </w:r>
      <w:r>
        <w:rPr>
          <w:szCs w:val="28"/>
        </w:rPr>
        <w:br/>
        <w:t>предложения по оптимизации финансово-экономической деятельности учреж-дения и административно-управленческого аппарата, по повышению эффективности деятельности учреждения;</w:t>
      </w:r>
    </w:p>
    <w:p w:rsidR="00897D44" w:rsidRDefault="00897D44" w:rsidP="00897D44">
      <w:pPr>
        <w:pStyle w:val="a9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регламент выступления с докладом не более семи минут, включая </w:t>
      </w:r>
      <w:r>
        <w:rPr>
          <w:szCs w:val="28"/>
        </w:rPr>
        <w:br/>
        <w:t xml:space="preserve">слайдовую презентацию (презентация является обязательной для защиты </w:t>
      </w:r>
      <w:r>
        <w:rPr>
          <w:szCs w:val="28"/>
        </w:rPr>
        <w:br/>
        <w:t xml:space="preserve">доклада). </w:t>
      </w:r>
    </w:p>
    <w:p w:rsidR="00897D44" w:rsidRDefault="00897D44" w:rsidP="00897D44">
      <w:pPr>
        <w:pStyle w:val="a9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5.2. Индивидуальное собеседование.</w:t>
      </w:r>
    </w:p>
    <w:p w:rsidR="00897D44" w:rsidRDefault="00897D44" w:rsidP="00897D44">
      <w:pPr>
        <w:pStyle w:val="a9"/>
        <w:tabs>
          <w:tab w:val="left" w:pos="0"/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6. Гражданин, изъявивший желание участвовать в конкурсе (далее – </w:t>
      </w:r>
      <w:r>
        <w:rPr>
          <w:szCs w:val="28"/>
        </w:rPr>
        <w:br/>
        <w:t>претендент), лично предъявляет в комиссию следующие документы:</w:t>
      </w:r>
    </w:p>
    <w:p w:rsidR="00897D44" w:rsidRDefault="00897D44" w:rsidP="00897D4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>
        <w:rPr>
          <w:bCs/>
        </w:rPr>
        <w:t>- заявление об участии в конкурсе, с согласием на обработку персональных данных;</w:t>
      </w:r>
    </w:p>
    <w:p w:rsidR="00897D44" w:rsidRDefault="00897D44" w:rsidP="00897D4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>
        <w:rPr>
          <w:bCs/>
        </w:rPr>
        <w:t>- заполненный и подписанный личный листок по учету кадров;</w:t>
      </w:r>
    </w:p>
    <w:p w:rsidR="00897D44" w:rsidRDefault="00897D44" w:rsidP="00897D4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>
        <w:rPr>
          <w:bCs/>
        </w:rPr>
        <w:t>- одну цветную фотографию формата 3x4;</w:t>
      </w:r>
    </w:p>
    <w:p w:rsidR="00897D44" w:rsidRDefault="00897D44" w:rsidP="00897D4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>
        <w:rPr>
          <w:bCs/>
        </w:rPr>
        <w:t>- копию паспорта со всеми листами, имеющими отметки (паспорт                  предъявляется лично по прибытии на конкурс);</w:t>
      </w:r>
    </w:p>
    <w:p w:rsidR="00897D44" w:rsidRDefault="00897D44" w:rsidP="00897D4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>
        <w:rPr>
          <w:bCs/>
        </w:rPr>
        <w:t>- копии документов о профессиональном образовании, профессиональной переподготовке, повышении квалификации, стажировке, присвоении ученой   степени, ученого звания (если таковые имеются), заверенные нотариально                   или кадровыми службами по месту работы (службы);</w:t>
      </w:r>
    </w:p>
    <w:p w:rsidR="00897D44" w:rsidRDefault="00897D44" w:rsidP="00897D4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>
        <w:rPr>
          <w:bCs/>
        </w:rPr>
        <w:t>- копию трудовой книжки или иные документы, подтверждающие                        трудовую (служебную) деятельность, заверенные нотариально или кадровыми службами по месту работы (службы);</w:t>
      </w:r>
    </w:p>
    <w:p w:rsidR="00897D44" w:rsidRDefault="00897D44" w:rsidP="00897D4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>
        <w:rPr>
          <w:bCs/>
        </w:rPr>
        <w:t>- документ медицинского учреждения об отсутствии у претендента заболеваний, препятствующих назначению на должность руководителя муници-</w:t>
      </w:r>
      <w:r>
        <w:rPr>
          <w:bCs/>
        </w:rPr>
        <w:br/>
        <w:t>пальной организации;</w:t>
      </w:r>
    </w:p>
    <w:p w:rsidR="00897D44" w:rsidRDefault="00897D44" w:rsidP="00897D4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>
        <w:rPr>
          <w:bCs/>
        </w:rPr>
        <w:t xml:space="preserve">- справку о наличии (отсутствии) судимости и (или) факта уголовного                преследования либо о прекращении уголовного преследования                                      по реабилитирующим основаниям, выданную в порядке и по форме, которые устанавливаются федеральным органом исполнительной власти, осуществля-ющим функции по выработке и реализации государственной политики </w:t>
      </w:r>
      <w:r>
        <w:rPr>
          <w:bCs/>
        </w:rPr>
        <w:br/>
        <w:t>и нормативно-правовому регулированию в сфере внутренних дел;</w:t>
      </w:r>
    </w:p>
    <w:p w:rsidR="00897D44" w:rsidRDefault="00897D44" w:rsidP="00897D4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>
        <w:rPr>
          <w:bCs/>
        </w:rPr>
        <w:t>- доклад.</w:t>
      </w:r>
    </w:p>
    <w:p w:rsidR="00897D44" w:rsidRDefault="00897D44" w:rsidP="00897D4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>
        <w:rPr>
          <w:bCs/>
        </w:rPr>
        <w:t>Претендент по желанию может представить документы, характеризующие его профессиональную подготовку: рекомендательные письма, характеристику        с места работы, документы об участии в различных конкурсах на лучшего                    по профессии, о результатах научной деятельности, о наличии наград, званий.</w:t>
      </w:r>
    </w:p>
    <w:p w:rsidR="00897D44" w:rsidRDefault="00897D44" w:rsidP="00897D4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>
        <w:rPr>
          <w:bCs/>
        </w:rPr>
        <w:t>Указанные документы представляются в виде копий (с предъявлением оригиналов для сверки).</w:t>
      </w:r>
    </w:p>
    <w:p w:rsidR="00897D44" w:rsidRDefault="00897D44" w:rsidP="00897D44">
      <w:pPr>
        <w:spacing w:line="240" w:lineRule="auto"/>
        <w:ind w:firstLine="709"/>
        <w:jc w:val="both"/>
      </w:pPr>
      <w:r>
        <w:t>7. Место и время приема документов:</w:t>
      </w:r>
    </w:p>
    <w:p w:rsidR="00897D44" w:rsidRDefault="00897D44" w:rsidP="00897D44">
      <w:pPr>
        <w:spacing w:line="240" w:lineRule="auto"/>
        <w:ind w:firstLine="709"/>
        <w:jc w:val="both"/>
      </w:pPr>
      <w:r>
        <w:t>Прием документов осуществляется с момента опубликования объявления                 в средствах массовой информации по 06 ноября 2020 года (включительно)                      в рабочие дни.</w:t>
      </w:r>
    </w:p>
    <w:p w:rsidR="00897D44" w:rsidRDefault="00897D44" w:rsidP="00897D44">
      <w:pPr>
        <w:spacing w:line="240" w:lineRule="auto"/>
        <w:ind w:firstLine="709"/>
        <w:jc w:val="both"/>
      </w:pPr>
      <w:r>
        <w:t xml:space="preserve">Прием документов для участия в конкурсе осуществляется по адресу: </w:t>
      </w:r>
      <w:r>
        <w:br/>
        <w:t>город Сургут, проезд Советов, 4, кабинет 107 (телефон (3462) 230 935).</w:t>
      </w:r>
    </w:p>
    <w:p w:rsidR="00897D44" w:rsidRDefault="00897D44" w:rsidP="00897D44">
      <w:pPr>
        <w:spacing w:line="240" w:lineRule="auto"/>
        <w:ind w:firstLine="709"/>
        <w:jc w:val="both"/>
      </w:pPr>
      <w:r>
        <w:t>Режим приема документов в рабочие дни:</w:t>
      </w:r>
    </w:p>
    <w:p w:rsidR="00897D44" w:rsidRDefault="00897D44" w:rsidP="00897D44">
      <w:pPr>
        <w:spacing w:line="240" w:lineRule="auto"/>
        <w:ind w:firstLine="709"/>
        <w:jc w:val="both"/>
      </w:pPr>
      <w:r>
        <w:t>- понедельник с 09.00 часов до 13.00 и с 14.00 до 18.00;</w:t>
      </w:r>
    </w:p>
    <w:p w:rsidR="00897D44" w:rsidRDefault="00897D44" w:rsidP="00897D44">
      <w:pPr>
        <w:spacing w:line="240" w:lineRule="auto"/>
        <w:ind w:firstLine="709"/>
        <w:jc w:val="both"/>
      </w:pPr>
      <w:r>
        <w:t xml:space="preserve">- вторник – пятница с 09.00 часов до 13.00 и с 14.00 до 17.00 (время </w:t>
      </w:r>
      <w:r>
        <w:br/>
        <w:t>местное).</w:t>
      </w:r>
    </w:p>
    <w:p w:rsidR="00897D44" w:rsidRDefault="00897D44" w:rsidP="00897D44">
      <w:pPr>
        <w:tabs>
          <w:tab w:val="left" w:pos="0"/>
        </w:tabs>
        <w:spacing w:line="240" w:lineRule="auto"/>
        <w:ind w:firstLine="709"/>
        <w:jc w:val="both"/>
      </w:pPr>
      <w:r>
        <w:t>Не допускается подача документов по факсу.</w:t>
      </w:r>
    </w:p>
    <w:p w:rsidR="00897D44" w:rsidRDefault="00897D44" w:rsidP="00897D44">
      <w:pPr>
        <w:tabs>
          <w:tab w:val="left" w:pos="0"/>
        </w:tabs>
        <w:spacing w:line="240" w:lineRule="auto"/>
        <w:ind w:firstLine="709"/>
        <w:jc w:val="both"/>
      </w:pPr>
      <w:r>
        <w:t>Несвоевременное предоставление документов или предоставление                      их не в полном объеме являются основанием для отказа гражданину в допуске     к участию в конкурсе.</w:t>
      </w:r>
    </w:p>
    <w:p w:rsidR="00897D44" w:rsidRDefault="00897D44" w:rsidP="00897D44">
      <w:pPr>
        <w:tabs>
          <w:tab w:val="left" w:pos="0"/>
        </w:tabs>
        <w:ind w:firstLine="709"/>
        <w:jc w:val="both"/>
      </w:pPr>
    </w:p>
    <w:p w:rsidR="00897D44" w:rsidRPr="00897D44" w:rsidRDefault="00897D44" w:rsidP="00897D44">
      <w:pPr>
        <w:spacing w:line="240" w:lineRule="auto"/>
        <w:jc w:val="both"/>
        <w:rPr>
          <w:szCs w:val="28"/>
        </w:rPr>
      </w:pPr>
    </w:p>
    <w:sectPr w:rsidR="00897D44" w:rsidRPr="00897D44" w:rsidSect="00897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D2" w:rsidRDefault="00DF50D2">
      <w:pPr>
        <w:spacing w:line="240" w:lineRule="auto"/>
      </w:pPr>
      <w:r>
        <w:separator/>
      </w:r>
    </w:p>
  </w:endnote>
  <w:endnote w:type="continuationSeparator" w:id="0">
    <w:p w:rsidR="00DF50D2" w:rsidRDefault="00DF50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84B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84B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84B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D2" w:rsidRDefault="00DF50D2">
      <w:pPr>
        <w:spacing w:line="240" w:lineRule="auto"/>
      </w:pPr>
      <w:r>
        <w:separator/>
      </w:r>
    </w:p>
  </w:footnote>
  <w:footnote w:type="continuationSeparator" w:id="0">
    <w:p w:rsidR="00DF50D2" w:rsidRDefault="00DF50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84B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D1B2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84BD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9751D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9751D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9751D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84BD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84B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1115B"/>
    <w:multiLevelType w:val="multilevel"/>
    <w:tmpl w:val="22A8E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44"/>
    <w:rsid w:val="00236616"/>
    <w:rsid w:val="00784BD5"/>
    <w:rsid w:val="007D1B2F"/>
    <w:rsid w:val="00897D44"/>
    <w:rsid w:val="00A9751D"/>
    <w:rsid w:val="00B02C20"/>
    <w:rsid w:val="00B3490B"/>
    <w:rsid w:val="00D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3F974-4258-4A65-89F0-BB26F143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97D4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897D4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97D4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D44"/>
    <w:rPr>
      <w:rFonts w:ascii="Times New Roman" w:hAnsi="Times New Roman"/>
      <w:sz w:val="28"/>
    </w:rPr>
  </w:style>
  <w:style w:type="character" w:styleId="a8">
    <w:name w:val="page number"/>
    <w:basedOn w:val="a0"/>
    <w:rsid w:val="00897D44"/>
  </w:style>
  <w:style w:type="paragraph" w:styleId="a9">
    <w:name w:val="Title"/>
    <w:basedOn w:val="a"/>
    <w:link w:val="aa"/>
    <w:uiPriority w:val="99"/>
    <w:qFormat/>
    <w:rsid w:val="00897D44"/>
    <w:pPr>
      <w:spacing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897D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rsid w:val="00897D44"/>
    <w:rPr>
      <w:color w:val="0000FF"/>
      <w:u w:val="single"/>
    </w:rPr>
  </w:style>
  <w:style w:type="paragraph" w:styleId="ac">
    <w:name w:val="No Spacing"/>
    <w:uiPriority w:val="1"/>
    <w:qFormat/>
    <w:rsid w:val="00897D4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897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1824</Words>
  <Characters>10401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2020-09-29T06:37:00Z</cp:lastPrinted>
  <dcterms:created xsi:type="dcterms:W3CDTF">2020-10-08T04:27:00Z</dcterms:created>
  <dcterms:modified xsi:type="dcterms:W3CDTF">2020-10-08T04:27:00Z</dcterms:modified>
</cp:coreProperties>
</file>