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83" w:rsidRDefault="00B51E83" w:rsidP="00656C1A">
      <w:pPr>
        <w:spacing w:line="120" w:lineRule="atLeast"/>
        <w:jc w:val="center"/>
        <w:rPr>
          <w:sz w:val="24"/>
          <w:szCs w:val="24"/>
        </w:rPr>
      </w:pPr>
    </w:p>
    <w:p w:rsidR="00B51E83" w:rsidRDefault="00B51E83" w:rsidP="00656C1A">
      <w:pPr>
        <w:spacing w:line="120" w:lineRule="atLeast"/>
        <w:jc w:val="center"/>
        <w:rPr>
          <w:sz w:val="24"/>
          <w:szCs w:val="24"/>
        </w:rPr>
      </w:pPr>
    </w:p>
    <w:p w:rsidR="00B51E83" w:rsidRPr="00852378" w:rsidRDefault="00B51E83" w:rsidP="00656C1A">
      <w:pPr>
        <w:spacing w:line="120" w:lineRule="atLeast"/>
        <w:jc w:val="center"/>
        <w:rPr>
          <w:sz w:val="10"/>
          <w:szCs w:val="10"/>
        </w:rPr>
      </w:pPr>
    </w:p>
    <w:p w:rsidR="00B51E83" w:rsidRDefault="00B51E83" w:rsidP="00656C1A">
      <w:pPr>
        <w:spacing w:line="120" w:lineRule="atLeast"/>
        <w:jc w:val="center"/>
        <w:rPr>
          <w:sz w:val="10"/>
          <w:szCs w:val="24"/>
        </w:rPr>
      </w:pPr>
    </w:p>
    <w:p w:rsidR="00B51E83" w:rsidRPr="005541F0" w:rsidRDefault="00B51E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1E83" w:rsidRDefault="00B51E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1E83" w:rsidRPr="005541F0" w:rsidRDefault="00B51E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1E83" w:rsidRPr="005649E4" w:rsidRDefault="00B51E83" w:rsidP="00656C1A">
      <w:pPr>
        <w:spacing w:line="120" w:lineRule="atLeast"/>
        <w:jc w:val="center"/>
        <w:rPr>
          <w:sz w:val="18"/>
          <w:szCs w:val="24"/>
        </w:rPr>
      </w:pPr>
    </w:p>
    <w:p w:rsidR="00B51E83" w:rsidRPr="00656C1A" w:rsidRDefault="00B51E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1E83" w:rsidRPr="005541F0" w:rsidRDefault="00B51E83" w:rsidP="00656C1A">
      <w:pPr>
        <w:spacing w:line="120" w:lineRule="atLeast"/>
        <w:jc w:val="center"/>
        <w:rPr>
          <w:sz w:val="18"/>
          <w:szCs w:val="24"/>
        </w:rPr>
      </w:pPr>
    </w:p>
    <w:p w:rsidR="00B51E83" w:rsidRPr="005541F0" w:rsidRDefault="00B51E83" w:rsidP="00656C1A">
      <w:pPr>
        <w:spacing w:line="120" w:lineRule="atLeast"/>
        <w:jc w:val="center"/>
        <w:rPr>
          <w:sz w:val="20"/>
          <w:szCs w:val="24"/>
        </w:rPr>
      </w:pPr>
    </w:p>
    <w:p w:rsidR="00B51E83" w:rsidRPr="00656C1A" w:rsidRDefault="00B51E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1E83" w:rsidRDefault="00B51E83" w:rsidP="00656C1A">
      <w:pPr>
        <w:spacing w:line="120" w:lineRule="atLeast"/>
        <w:jc w:val="center"/>
        <w:rPr>
          <w:sz w:val="30"/>
          <w:szCs w:val="24"/>
        </w:rPr>
      </w:pPr>
    </w:p>
    <w:p w:rsidR="00B51E83" w:rsidRPr="00656C1A" w:rsidRDefault="00B51E8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1E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1E83" w:rsidRPr="00F8214F" w:rsidRDefault="00B51E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1E83" w:rsidRPr="00F8214F" w:rsidRDefault="00B57B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1E83" w:rsidRPr="00F8214F" w:rsidRDefault="00B51E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1E83" w:rsidRPr="00F8214F" w:rsidRDefault="00B57B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51E83" w:rsidRPr="00A63FB0" w:rsidRDefault="00B51E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1E83" w:rsidRPr="00A3761A" w:rsidRDefault="00B57B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51E83" w:rsidRPr="00F8214F" w:rsidRDefault="00B51E8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51E83" w:rsidRPr="00F8214F" w:rsidRDefault="00B51E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1E83" w:rsidRPr="00AB4194" w:rsidRDefault="00B51E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1E83" w:rsidRPr="00F8214F" w:rsidRDefault="00B57B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1518</w:t>
            </w:r>
          </w:p>
        </w:tc>
      </w:tr>
    </w:tbl>
    <w:p w:rsidR="00B51E83" w:rsidRDefault="00B51E83" w:rsidP="00B51E83">
      <w:pPr>
        <w:rPr>
          <w:szCs w:val="28"/>
        </w:rPr>
      </w:pP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>О внесении изменений</w:t>
      </w:r>
    </w:p>
    <w:p w:rsid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 xml:space="preserve">в распоряжение Администрации 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>города от 17.02.2020 № 246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>«Об организации обучения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 xml:space="preserve">по программе курсов 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>повышения квалификации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 xml:space="preserve">«Информационная политика </w:t>
      </w:r>
    </w:p>
    <w:p w:rsidR="00B51E83" w:rsidRP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 xml:space="preserve">и цифровые технологии </w:t>
      </w:r>
    </w:p>
    <w:p w:rsidR="00B51E83" w:rsidRDefault="00B51E83" w:rsidP="00B51E83">
      <w:pPr>
        <w:spacing w:line="240" w:lineRule="auto"/>
        <w:rPr>
          <w:szCs w:val="28"/>
        </w:rPr>
      </w:pPr>
      <w:r w:rsidRPr="00B51E83">
        <w:rPr>
          <w:szCs w:val="28"/>
        </w:rPr>
        <w:t>в муниципальном управлении»</w:t>
      </w:r>
    </w:p>
    <w:p w:rsidR="00B51E83" w:rsidRDefault="00B51E83" w:rsidP="00B51E83">
      <w:pPr>
        <w:spacing w:line="240" w:lineRule="auto"/>
        <w:rPr>
          <w:szCs w:val="28"/>
        </w:rPr>
      </w:pPr>
    </w:p>
    <w:p w:rsidR="00B51E83" w:rsidRPr="00780170" w:rsidRDefault="00B51E83" w:rsidP="00B51E83">
      <w:pPr>
        <w:spacing w:line="240" w:lineRule="auto"/>
        <w:rPr>
          <w:szCs w:val="28"/>
        </w:rPr>
      </w:pP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распоряжениями</w:t>
      </w:r>
      <w:r w:rsidRPr="00873AC6">
        <w:rPr>
          <w:szCs w:val="28"/>
        </w:rPr>
        <w:t xml:space="preserve"> Администрации города от 30.12.2005 </w:t>
      </w:r>
      <w:r>
        <w:rPr>
          <w:szCs w:val="28"/>
        </w:rPr>
        <w:br/>
      </w:r>
      <w:r w:rsidRPr="00873AC6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 xml:space="preserve">, </w:t>
      </w:r>
      <w:r w:rsidRPr="00B51E83">
        <w:rPr>
          <w:szCs w:val="28"/>
        </w:rPr>
        <w:t xml:space="preserve">от 10.01.2017 </w:t>
      </w:r>
      <w:r>
        <w:rPr>
          <w:szCs w:val="28"/>
        </w:rPr>
        <w:br/>
      </w:r>
      <w:r w:rsidRPr="00B51E83">
        <w:rPr>
          <w:szCs w:val="28"/>
        </w:rPr>
        <w:t>№ 01 «О передаче некот</w:t>
      </w:r>
      <w:r>
        <w:rPr>
          <w:szCs w:val="28"/>
        </w:rPr>
        <w:t>орых полномочий высшим должност</w:t>
      </w:r>
      <w:r w:rsidRPr="00B51E83">
        <w:rPr>
          <w:szCs w:val="28"/>
        </w:rPr>
        <w:t xml:space="preserve">ным лицам </w:t>
      </w:r>
      <w:r>
        <w:rPr>
          <w:szCs w:val="28"/>
        </w:rPr>
        <w:br/>
      </w:r>
      <w:r w:rsidRPr="00B51E83">
        <w:rPr>
          <w:szCs w:val="28"/>
        </w:rPr>
        <w:t>Администрации города»: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17.02.2020 № 246 </w:t>
      </w:r>
      <w:r>
        <w:rPr>
          <w:szCs w:val="28"/>
        </w:rPr>
        <w:br/>
        <w:t xml:space="preserve">«Об организации обучения по программе курсов повышения квалификации </w:t>
      </w:r>
      <w:r>
        <w:rPr>
          <w:szCs w:val="28"/>
        </w:rPr>
        <w:br/>
        <w:t>«</w:t>
      </w:r>
      <w:r w:rsidRPr="00380C33">
        <w:rPr>
          <w:szCs w:val="28"/>
        </w:rPr>
        <w:t>Информационная политика и цифровые технологии в муниципальном управ</w:t>
      </w:r>
      <w:r>
        <w:rPr>
          <w:szCs w:val="28"/>
        </w:rPr>
        <w:t>-</w:t>
      </w:r>
      <w:proofErr w:type="spellStart"/>
      <w:r w:rsidRPr="00380C33">
        <w:rPr>
          <w:szCs w:val="28"/>
        </w:rPr>
        <w:t>лении</w:t>
      </w:r>
      <w:proofErr w:type="spellEnd"/>
      <w:r>
        <w:rPr>
          <w:szCs w:val="28"/>
        </w:rPr>
        <w:t>» (с изменениями от 08.04.2020 № 569) следующие изменения: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Подпункт 1.2 пункта 1 распоряжения изложить в следующей редакции: 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«1.2. 2 группа в период с 05.10.2020 по 09.10.2020 согласно приложению 2 по следующей схеме: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 05.10.2020 по 07.10.2020 – блок учебных занятий с использованием </w:t>
      </w:r>
      <w:r>
        <w:rPr>
          <w:szCs w:val="28"/>
        </w:rPr>
        <w:br/>
        <w:t xml:space="preserve">дистанционных образовательных технологий (самостоятельное изучение </w:t>
      </w:r>
      <w:r>
        <w:rPr>
          <w:szCs w:val="28"/>
        </w:rPr>
        <w:br/>
        <w:t>материалов), без отрыва от работы;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 08.10.2020 по 09.10.2020 – </w:t>
      </w:r>
      <w:r w:rsidRPr="00435709">
        <w:rPr>
          <w:szCs w:val="28"/>
        </w:rPr>
        <w:t xml:space="preserve">блок учебных занятий при непосредственном взаимодействии педагогического работника со слушателями в формате </w:t>
      </w:r>
      <w:proofErr w:type="spellStart"/>
      <w:r w:rsidRPr="00435709">
        <w:rPr>
          <w:szCs w:val="28"/>
        </w:rPr>
        <w:t>вебинара</w:t>
      </w:r>
      <w:proofErr w:type="spellEnd"/>
      <w:r w:rsidRPr="00435709">
        <w:rPr>
          <w:szCs w:val="28"/>
        </w:rPr>
        <w:t xml:space="preserve"> (онлайн-обучение).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 Приложение 2</w:t>
      </w:r>
      <w:r w:rsidRPr="000A730B">
        <w:rPr>
          <w:szCs w:val="28"/>
        </w:rPr>
        <w:t xml:space="preserve"> к распоряжению изложить в новой редакции согласно приложению </w:t>
      </w:r>
      <w:r>
        <w:rPr>
          <w:szCs w:val="28"/>
        </w:rPr>
        <w:t>к настоящему распоряжению.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 w:rsidRPr="0082683B">
        <w:rPr>
          <w:szCs w:val="28"/>
        </w:rPr>
        <w:lastRenderedPageBreak/>
        <w:t>2. Руководителям структурных подразделений Администрации города обеспечить участие работников в обучении в соответствии с пунктом 1 настоящего распоряжения.</w:t>
      </w:r>
    </w:p>
    <w:p w:rsidR="00B51E83" w:rsidRPr="00435709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35709">
        <w:rPr>
          <w:szCs w:val="28"/>
        </w:rPr>
        <w:t>Настоящее распоряжение вступает в силу с момента его издания</w:t>
      </w:r>
      <w:r w:rsidR="003E1258">
        <w:rPr>
          <w:szCs w:val="28"/>
        </w:rPr>
        <w:t>.</w:t>
      </w:r>
    </w:p>
    <w:p w:rsidR="00B51E83" w:rsidRDefault="00B51E83" w:rsidP="00B51E8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35709">
        <w:rPr>
          <w:szCs w:val="28"/>
        </w:rPr>
        <w:t>. Контро</w:t>
      </w:r>
      <w:r>
        <w:rPr>
          <w:szCs w:val="28"/>
        </w:rPr>
        <w:t>ль за выполнением распоряжения оставляю за собой.</w:t>
      </w:r>
    </w:p>
    <w:p w:rsidR="00B51E83" w:rsidRDefault="00B51E83" w:rsidP="00B51E83">
      <w:pPr>
        <w:spacing w:line="240" w:lineRule="auto"/>
        <w:jc w:val="both"/>
        <w:rPr>
          <w:szCs w:val="28"/>
        </w:rPr>
      </w:pPr>
    </w:p>
    <w:p w:rsidR="00B51E83" w:rsidRDefault="00B51E83" w:rsidP="00B51E83">
      <w:pPr>
        <w:spacing w:line="240" w:lineRule="auto"/>
        <w:jc w:val="both"/>
        <w:rPr>
          <w:szCs w:val="28"/>
        </w:rPr>
      </w:pPr>
    </w:p>
    <w:p w:rsidR="00B51E83" w:rsidRDefault="00B51E83" w:rsidP="00B51E83">
      <w:pPr>
        <w:spacing w:line="240" w:lineRule="auto"/>
        <w:jc w:val="both"/>
        <w:rPr>
          <w:szCs w:val="28"/>
        </w:rPr>
      </w:pPr>
    </w:p>
    <w:p w:rsidR="00B51E83" w:rsidRDefault="00B51E83" w:rsidP="00B51E83">
      <w:pPr>
        <w:spacing w:line="240" w:lineRule="auto"/>
      </w:pPr>
      <w:proofErr w:type="spellStart"/>
      <w:r w:rsidRPr="00B51E83">
        <w:t>И.о</w:t>
      </w:r>
      <w:proofErr w:type="spellEnd"/>
      <w:r w:rsidRPr="00B51E83">
        <w:t xml:space="preserve">. главы Администрации города                          </w:t>
      </w:r>
      <w:r>
        <w:t xml:space="preserve">                              </w:t>
      </w:r>
      <w:r w:rsidRPr="00B51E83">
        <w:t xml:space="preserve">А.А. </w:t>
      </w:r>
      <w:proofErr w:type="spellStart"/>
      <w:r w:rsidRPr="00B51E83">
        <w:t>Жердев</w:t>
      </w:r>
      <w:proofErr w:type="spellEnd"/>
      <w:r>
        <w:br w:type="page"/>
      </w:r>
    </w:p>
    <w:p w:rsidR="00B51E83" w:rsidRDefault="00B51E83" w:rsidP="00B51E83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1E83" w:rsidRDefault="00B51E83" w:rsidP="00B51E83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51E83" w:rsidRDefault="00B51E83" w:rsidP="00B51E83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51E83" w:rsidRDefault="00B51E83" w:rsidP="00B51E83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B51E83" w:rsidRDefault="00B51E83" w:rsidP="00B51E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1E83" w:rsidRDefault="00B51E83" w:rsidP="00B51E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1E83" w:rsidRDefault="00B51E83" w:rsidP="00B51E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51E83" w:rsidRDefault="00B51E83" w:rsidP="00B51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Администрации города и ее структурных </w:t>
      </w:r>
    </w:p>
    <w:p w:rsidR="00B51E83" w:rsidRDefault="00B51E83" w:rsidP="00B51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подразделений для участия в обучении по программе курсов </w:t>
      </w:r>
    </w:p>
    <w:p w:rsidR="00B51E83" w:rsidRDefault="00B51E83" w:rsidP="00B51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«Информационная политика </w:t>
      </w:r>
    </w:p>
    <w:p w:rsidR="00B51E83" w:rsidRDefault="00B51E83" w:rsidP="00B51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цифровые технологии в муниципальном управлении»</w:t>
      </w:r>
    </w:p>
    <w:p w:rsidR="00B51E83" w:rsidRPr="00B51E83" w:rsidRDefault="00B51E83" w:rsidP="00B51E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0"/>
        <w:gridCol w:w="5360"/>
      </w:tblGrid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департамент архитектуры и градостроительства: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  <w:hideMark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Саяпина 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Евгеньевна</w:t>
            </w: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муниципального регулирования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градостроительной деятельности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  <w:hideMark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Мокринская 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Анатольевна</w:t>
            </w:r>
          </w:p>
          <w:p w:rsidR="00B51E83" w:rsidRPr="00FA782E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комплексного развития</w:t>
            </w: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комитет культуры и туризма: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Семковская</w:t>
            </w:r>
            <w:proofErr w:type="spellEnd"/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Петровна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мониторинга и оценки качества муниципальных услуг</w:t>
            </w: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комитет по управлению имуществом: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  <w:hideMark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Голубенко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Екатерина Анатольевна</w:t>
            </w: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обеспечения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использования муниципального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имущества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Гулак</w:t>
            </w:r>
            <w:proofErr w:type="spellEnd"/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Валерьевна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реестра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муниципального имущества</w:t>
            </w: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Верисоцкая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Екатерина Николаевна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главный специалист отдела продаж</w:t>
            </w:r>
          </w:p>
        </w:tc>
      </w:tr>
      <w:tr w:rsidR="00B51E83" w:rsidTr="00414A3E">
        <w:tc>
          <w:tcPr>
            <w:tcW w:w="3936" w:type="dxa"/>
            <w:hideMark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Дронов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Алексей Сергеевич</w:t>
            </w: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закупок </w:t>
            </w:r>
            <w:r>
              <w:rPr>
                <w:szCs w:val="28"/>
              </w:rPr>
              <w:br/>
              <w:t xml:space="preserve">и поддержки сельскохозяйственных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производителей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муниципальных закупок: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Карпович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Татьяна Анатольевна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инвестиций и развития предпринимательства: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Яцутко</w:t>
            </w:r>
            <w:proofErr w:type="spellEnd"/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Екатерина Леонидовна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развития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предпринимательства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Досманова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Юозо</w:t>
            </w:r>
          </w:p>
        </w:tc>
        <w:tc>
          <w:tcPr>
            <w:tcW w:w="31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развития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предпринимательства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Слесарева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Дарья Андреевна</w:t>
            </w:r>
          </w:p>
        </w:tc>
        <w:tc>
          <w:tcPr>
            <w:tcW w:w="31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развития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предпринимательства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массовых коммуникаций:</w:t>
            </w:r>
          </w:p>
          <w:p w:rsidR="00B51E83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Маркелова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Любовь Ивановна</w:t>
            </w:r>
          </w:p>
          <w:p w:rsidR="00B51E83" w:rsidRPr="00567DB8" w:rsidRDefault="00B51E83" w:rsidP="00B51E83">
            <w:pP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  <w:hideMark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по работе </w:t>
            </w:r>
            <w:r>
              <w:rPr>
                <w:szCs w:val="28"/>
              </w:rPr>
              <w:br/>
              <w:t xml:space="preserve">со средствами массовой информации </w:t>
            </w:r>
          </w:p>
        </w:tc>
      </w:tr>
      <w:tr w:rsidR="00B51E83" w:rsidTr="00414A3E">
        <w:tc>
          <w:tcPr>
            <w:tcW w:w="9606" w:type="dxa"/>
            <w:gridSpan w:val="3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 w:rsidRPr="001E4E9B">
              <w:rPr>
                <w:szCs w:val="28"/>
              </w:rPr>
              <w:t xml:space="preserve">управление по обеспечению деятельности административных и других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 w:rsidRPr="001E4E9B">
              <w:rPr>
                <w:szCs w:val="28"/>
              </w:rPr>
              <w:t>коллегиальных органо</w:t>
            </w:r>
            <w:r>
              <w:rPr>
                <w:szCs w:val="28"/>
              </w:rPr>
              <w:t>в:</w:t>
            </w:r>
          </w:p>
          <w:p w:rsidR="00B51E83" w:rsidRPr="001E4E9B" w:rsidRDefault="00B51E83" w:rsidP="00B51E8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51E83" w:rsidTr="00414A3E">
        <w:tc>
          <w:tcPr>
            <w:tcW w:w="3936" w:type="dxa"/>
          </w:tcPr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proofErr w:type="spellStart"/>
            <w:r w:rsidRPr="001E4E9B">
              <w:rPr>
                <w:color w:val="000000"/>
                <w:szCs w:val="28"/>
              </w:rPr>
              <w:t>Жогно</w:t>
            </w:r>
            <w:proofErr w:type="spellEnd"/>
            <w:r w:rsidRPr="001E4E9B">
              <w:rPr>
                <w:color w:val="000000"/>
                <w:szCs w:val="28"/>
              </w:rPr>
              <w:t xml:space="preserve"> </w:t>
            </w:r>
          </w:p>
          <w:p w:rsidR="00B51E83" w:rsidRDefault="00B51E83" w:rsidP="00B51E83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  <w:r w:rsidRPr="001E4E9B">
              <w:rPr>
                <w:color w:val="000000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:rsidR="00B51E83" w:rsidRDefault="00B51E83" w:rsidP="00B51E83">
            <w:pPr>
              <w:spacing w:line="240" w:lineRule="auto"/>
              <w:rPr>
                <w:szCs w:val="28"/>
              </w:rPr>
            </w:pPr>
            <w:r w:rsidRPr="001E4E9B">
              <w:rPr>
                <w:szCs w:val="28"/>
              </w:rPr>
              <w:t xml:space="preserve">специалист-эксперт отдела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 w:rsidRPr="001E4E9B">
              <w:rPr>
                <w:szCs w:val="28"/>
              </w:rPr>
              <w:t xml:space="preserve">по организации работы </w:t>
            </w:r>
          </w:p>
          <w:p w:rsidR="00B51E83" w:rsidRDefault="00B51E83" w:rsidP="00B51E83">
            <w:pPr>
              <w:spacing w:line="240" w:lineRule="auto"/>
              <w:rPr>
                <w:szCs w:val="28"/>
              </w:rPr>
            </w:pPr>
            <w:r w:rsidRPr="001E4E9B">
              <w:rPr>
                <w:szCs w:val="28"/>
              </w:rPr>
              <w:t>административной комиссии</w:t>
            </w:r>
          </w:p>
        </w:tc>
      </w:tr>
    </w:tbl>
    <w:p w:rsidR="00B51E83" w:rsidRDefault="00B51E83" w:rsidP="00B51E83">
      <w:pPr>
        <w:spacing w:line="240" w:lineRule="auto"/>
        <w:jc w:val="center"/>
        <w:rPr>
          <w:szCs w:val="28"/>
        </w:rPr>
      </w:pPr>
    </w:p>
    <w:p w:rsidR="00B51E83" w:rsidRDefault="00B51E83" w:rsidP="00B51E83">
      <w:pPr>
        <w:jc w:val="center"/>
        <w:rPr>
          <w:szCs w:val="28"/>
        </w:rPr>
      </w:pPr>
    </w:p>
    <w:p w:rsidR="00B51E83" w:rsidRDefault="00B51E83" w:rsidP="00B51E83">
      <w:pPr>
        <w:jc w:val="center"/>
        <w:rPr>
          <w:szCs w:val="28"/>
        </w:rPr>
      </w:pPr>
    </w:p>
    <w:p w:rsidR="00B51E83" w:rsidRDefault="00B51E83" w:rsidP="00B51E83">
      <w:pPr>
        <w:spacing w:line="240" w:lineRule="auto"/>
      </w:pPr>
    </w:p>
    <w:sectPr w:rsidR="00B51E83" w:rsidSect="00B51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B9" w:rsidRDefault="008E34B9">
      <w:pPr>
        <w:spacing w:line="240" w:lineRule="auto"/>
      </w:pPr>
      <w:r>
        <w:separator/>
      </w:r>
    </w:p>
  </w:endnote>
  <w:endnote w:type="continuationSeparator" w:id="0">
    <w:p w:rsidR="008E34B9" w:rsidRDefault="008E3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7B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7B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7B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B9" w:rsidRDefault="008E34B9">
      <w:pPr>
        <w:spacing w:line="240" w:lineRule="auto"/>
      </w:pPr>
      <w:r>
        <w:separator/>
      </w:r>
    </w:p>
  </w:footnote>
  <w:footnote w:type="continuationSeparator" w:id="0">
    <w:p w:rsidR="008E34B9" w:rsidRDefault="008E3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7B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93DE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57B6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35A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35A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35A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57B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7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83"/>
    <w:rsid w:val="00176ABB"/>
    <w:rsid w:val="00236616"/>
    <w:rsid w:val="003E1258"/>
    <w:rsid w:val="004B35AF"/>
    <w:rsid w:val="004F1934"/>
    <w:rsid w:val="008E34B9"/>
    <w:rsid w:val="00993DEC"/>
    <w:rsid w:val="00B02C20"/>
    <w:rsid w:val="00B51E83"/>
    <w:rsid w:val="00B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3714A-B2E1-4432-BBC0-13617A56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1E8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51E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1E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E83"/>
    <w:rPr>
      <w:rFonts w:ascii="Times New Roman" w:hAnsi="Times New Roman"/>
      <w:sz w:val="28"/>
    </w:rPr>
  </w:style>
  <w:style w:type="character" w:styleId="a8">
    <w:name w:val="page number"/>
    <w:basedOn w:val="a0"/>
    <w:rsid w:val="00B51E83"/>
  </w:style>
  <w:style w:type="paragraph" w:customStyle="1" w:styleId="ConsPlusNormal">
    <w:name w:val="ConsPlusNormal"/>
    <w:rsid w:val="00B51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B51E83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2020-10-01T10:45:00Z</cp:lastPrinted>
  <dcterms:created xsi:type="dcterms:W3CDTF">2020-10-08T04:47:00Z</dcterms:created>
  <dcterms:modified xsi:type="dcterms:W3CDTF">2020-10-08T04:47:00Z</dcterms:modified>
</cp:coreProperties>
</file>