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49" w:rsidRPr="002B1E49" w:rsidRDefault="002B1E49" w:rsidP="002B1E49">
      <w:pPr>
        <w:jc w:val="center"/>
        <w:rPr>
          <w:rFonts w:ascii="Times New Roman" w:hAnsi="Times New Roman" w:cs="Times New Roman"/>
          <w:sz w:val="28"/>
          <w:szCs w:val="28"/>
        </w:rPr>
      </w:pPr>
      <w:r w:rsidRPr="002B1E49">
        <w:rPr>
          <w:rFonts w:ascii="Times New Roman" w:hAnsi="Times New Roman" w:cs="Times New Roman"/>
          <w:sz w:val="28"/>
          <w:szCs w:val="28"/>
        </w:rPr>
        <w:t>Уважаемые предприниматели!</w:t>
      </w:r>
      <w:bookmarkStart w:id="0" w:name="sub_169"/>
    </w:p>
    <w:p w:rsidR="002B1E49" w:rsidRPr="00B7012E" w:rsidRDefault="002B1E49" w:rsidP="007C509D">
      <w:pPr>
        <w:spacing w:after="0" w:line="240" w:lineRule="auto"/>
        <w:ind w:firstLine="709"/>
        <w:jc w:val="both"/>
        <w:rPr>
          <w:rFonts w:ascii="Times New Roman" w:hAnsi="Times New Roman" w:cs="Times New Roman"/>
          <w:sz w:val="28"/>
          <w:szCs w:val="28"/>
        </w:rPr>
      </w:pPr>
      <w:r w:rsidRPr="00B7012E">
        <w:rPr>
          <w:rFonts w:ascii="Times New Roman" w:hAnsi="Times New Roman" w:cs="Times New Roman"/>
          <w:bCs/>
          <w:sz w:val="28"/>
          <w:szCs w:val="28"/>
        </w:rPr>
        <w:t xml:space="preserve">Частью 9 статьи 16 решения Думы г. Сургута от 26 декабря 2017 № 206-VI ДГ </w:t>
      </w:r>
      <w:r w:rsidR="008850F4" w:rsidRPr="00B7012E">
        <w:rPr>
          <w:rFonts w:ascii="Times New Roman" w:hAnsi="Times New Roman" w:cs="Times New Roman"/>
          <w:bCs/>
          <w:sz w:val="28"/>
          <w:szCs w:val="28"/>
        </w:rPr>
        <w:t>«</w:t>
      </w:r>
      <w:r w:rsidRPr="00B7012E">
        <w:rPr>
          <w:rFonts w:ascii="Times New Roman" w:hAnsi="Times New Roman" w:cs="Times New Roman"/>
          <w:bCs/>
          <w:sz w:val="28"/>
          <w:szCs w:val="28"/>
        </w:rPr>
        <w:t>О Правилах благоустройства территории города Сургута</w:t>
      </w:r>
      <w:r w:rsidR="008850F4" w:rsidRPr="00B7012E">
        <w:rPr>
          <w:rFonts w:ascii="Times New Roman" w:hAnsi="Times New Roman" w:cs="Times New Roman"/>
          <w:bCs/>
          <w:sz w:val="28"/>
          <w:szCs w:val="28"/>
        </w:rPr>
        <w:t>»</w:t>
      </w:r>
      <w:r w:rsidRPr="00B7012E">
        <w:rPr>
          <w:rFonts w:ascii="Times New Roman" w:hAnsi="Times New Roman" w:cs="Times New Roman"/>
          <w:bCs/>
          <w:sz w:val="28"/>
          <w:szCs w:val="28"/>
        </w:rPr>
        <w:t xml:space="preserve"> утвержден следующий порядок установки летних кафе: </w:t>
      </w:r>
    </w:p>
    <w:bookmarkEnd w:id="0"/>
    <w:p w:rsidR="002B1E49" w:rsidRPr="002B1E49" w:rsidRDefault="002B1E49" w:rsidP="007C509D">
      <w:pPr>
        <w:spacing w:after="0" w:line="240" w:lineRule="auto"/>
        <w:ind w:firstLine="709"/>
        <w:jc w:val="both"/>
        <w:rPr>
          <w:rFonts w:ascii="Times New Roman" w:hAnsi="Times New Roman" w:cs="Times New Roman"/>
          <w:sz w:val="28"/>
          <w:szCs w:val="28"/>
        </w:rPr>
      </w:pPr>
      <w:proofErr w:type="gramStart"/>
      <w:r w:rsidRPr="002B1E49">
        <w:rPr>
          <w:rFonts w:ascii="Times New Roman" w:hAnsi="Times New Roman" w:cs="Times New Roman"/>
          <w:sz w:val="28"/>
          <w:szCs w:val="28"/>
        </w:rPr>
        <w:t xml:space="preserve">1) под летними кафе при стационарных предприятиях общественного питания (далее - летние кафе) понимаются объекты благоустройства,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 xml:space="preserve">не являющиеся объектами капитального строительства и для размещения которых не требуется получение разрешения на строительство, оборудованные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 xml:space="preserve">в соответствии с утверждёнными требованиями, предназначенные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 xml:space="preserve">для дополнительного обслуживания питанием и отдыха потребителей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(или без него), расположенные на расстоянии не более 10 м от стационарного предприятия общественного питания либо</w:t>
      </w:r>
      <w:proofErr w:type="gramEnd"/>
      <w:r w:rsidRPr="002B1E49">
        <w:rPr>
          <w:rFonts w:ascii="Times New Roman" w:hAnsi="Times New Roman" w:cs="Times New Roman"/>
          <w:sz w:val="28"/>
          <w:szCs w:val="28"/>
        </w:rPr>
        <w:t xml:space="preserve"> на внешних поверхностях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2) размещение летних кафе допускается с 1 мая по 15 октября:</w:t>
      </w:r>
    </w:p>
    <w:p w:rsidR="002B1E49" w:rsidRPr="002B1E49" w:rsidRDefault="002B1E49" w:rsidP="007C509D">
      <w:pPr>
        <w:spacing w:after="0" w:line="240" w:lineRule="auto"/>
        <w:ind w:firstLine="708"/>
        <w:jc w:val="both"/>
        <w:rPr>
          <w:rFonts w:ascii="Times New Roman" w:hAnsi="Times New Roman" w:cs="Times New Roman"/>
          <w:sz w:val="28"/>
          <w:szCs w:val="28"/>
        </w:rPr>
      </w:pPr>
      <w:proofErr w:type="gramStart"/>
      <w:r w:rsidRPr="002B1E49">
        <w:rPr>
          <w:rFonts w:ascii="Times New Roman" w:hAnsi="Times New Roman" w:cs="Times New Roman"/>
          <w:sz w:val="28"/>
          <w:szCs w:val="28"/>
        </w:rPr>
        <w:t xml:space="preserve">а) на земельных участках, относящихся к стационарным предприятиям общественного питания в пределах предоставленных им земельных участков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 xml:space="preserve">при непосредственном примыкании летних кафе к капитальному нежилому зданию, строению, сооружению, в котором осуществляется деятельность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по оказанию услуг общественного питания предприятием общественного питания, при этом размещение летнего (сезонного) кафе не должно нарушать права смежных землепользователей;</w:t>
      </w:r>
      <w:proofErr w:type="gramEnd"/>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б) на стилобатах, эксплуатируемых кровлях, верандах, террасах и балконах капитального нежилого здания, строения, сооружения, в котором осуществляется деятельность по оказанию услуг общественного питания предприятием общественного питания, при наличии отдельного выхода из предприятия общественного питания на площадку летнего кафе, при этом размещение летнего (сезонного) кафе не должно нарушать права собственников и пользователей соседних помещений, зданий, строений, сооружений;</w:t>
      </w:r>
    </w:p>
    <w:p w:rsidR="002B1E49" w:rsidRPr="002B1E49" w:rsidRDefault="002B1E49" w:rsidP="007C509D">
      <w:pPr>
        <w:spacing w:after="0" w:line="240" w:lineRule="auto"/>
        <w:ind w:firstLine="708"/>
        <w:jc w:val="both"/>
        <w:rPr>
          <w:rFonts w:ascii="Times New Roman" w:hAnsi="Times New Roman" w:cs="Times New Roman"/>
          <w:sz w:val="28"/>
          <w:szCs w:val="28"/>
        </w:rPr>
      </w:pPr>
      <w:bookmarkStart w:id="1" w:name="sub_1693"/>
      <w:r w:rsidRPr="00205569">
        <w:rPr>
          <w:rFonts w:ascii="Times New Roman" w:hAnsi="Times New Roman" w:cs="Times New Roman"/>
          <w:sz w:val="28"/>
          <w:szCs w:val="28"/>
        </w:rPr>
        <w:t xml:space="preserve">3) </w:t>
      </w:r>
      <w:r w:rsidRPr="00205569">
        <w:rPr>
          <w:rFonts w:ascii="Times New Roman" w:hAnsi="Times New Roman" w:cs="Times New Roman"/>
          <w:b/>
          <w:sz w:val="28"/>
          <w:szCs w:val="28"/>
        </w:rPr>
        <w:t xml:space="preserve">обязательным условием размещения летнего кафе является направление уведомления о его установке в </w:t>
      </w:r>
      <w:r w:rsidR="008850F4" w:rsidRPr="00205569">
        <w:rPr>
          <w:rFonts w:ascii="Times New Roman" w:hAnsi="Times New Roman" w:cs="Times New Roman"/>
          <w:b/>
          <w:sz w:val="28"/>
          <w:szCs w:val="28"/>
        </w:rPr>
        <w:t xml:space="preserve">отдел потребительского рынка </w:t>
      </w:r>
      <w:r w:rsidR="00205569">
        <w:rPr>
          <w:rFonts w:ascii="Times New Roman" w:hAnsi="Times New Roman" w:cs="Times New Roman"/>
          <w:b/>
          <w:sz w:val="28"/>
          <w:szCs w:val="28"/>
        </w:rPr>
        <w:t xml:space="preserve">         </w:t>
      </w:r>
      <w:r w:rsidR="008850F4" w:rsidRPr="00205569">
        <w:rPr>
          <w:rFonts w:ascii="Times New Roman" w:hAnsi="Times New Roman" w:cs="Times New Roman"/>
          <w:b/>
          <w:sz w:val="28"/>
          <w:szCs w:val="28"/>
        </w:rPr>
        <w:t>и защиты прав потребителей</w:t>
      </w:r>
      <w:r w:rsidRPr="00205569">
        <w:rPr>
          <w:rFonts w:ascii="Times New Roman" w:hAnsi="Times New Roman" w:cs="Times New Roman"/>
          <w:b/>
          <w:sz w:val="28"/>
          <w:szCs w:val="28"/>
        </w:rPr>
        <w:t xml:space="preserve"> Администрации города не </w:t>
      </w:r>
      <w:proofErr w:type="gramStart"/>
      <w:r w:rsidRPr="00205569">
        <w:rPr>
          <w:rFonts w:ascii="Times New Roman" w:hAnsi="Times New Roman" w:cs="Times New Roman"/>
          <w:b/>
          <w:sz w:val="28"/>
          <w:szCs w:val="28"/>
        </w:rPr>
        <w:t>позднее</w:t>
      </w:r>
      <w:proofErr w:type="gramEnd"/>
      <w:r w:rsidRPr="00205569">
        <w:rPr>
          <w:rFonts w:ascii="Times New Roman" w:hAnsi="Times New Roman" w:cs="Times New Roman"/>
          <w:b/>
          <w:sz w:val="28"/>
          <w:szCs w:val="28"/>
        </w:rPr>
        <w:t xml:space="preserve"> </w:t>
      </w:r>
      <w:r w:rsidR="00205569">
        <w:rPr>
          <w:rFonts w:ascii="Times New Roman" w:hAnsi="Times New Roman" w:cs="Times New Roman"/>
          <w:b/>
          <w:sz w:val="28"/>
          <w:szCs w:val="28"/>
        </w:rPr>
        <w:t xml:space="preserve">                    </w:t>
      </w:r>
      <w:r w:rsidRPr="00205569">
        <w:rPr>
          <w:rFonts w:ascii="Times New Roman" w:hAnsi="Times New Roman" w:cs="Times New Roman"/>
          <w:b/>
          <w:sz w:val="28"/>
          <w:szCs w:val="28"/>
        </w:rPr>
        <w:t>чем за 3 рабочих дня до его фактической установки и наличие согласованного в департаменте архитектуры</w:t>
      </w:r>
      <w:r w:rsidR="00205569">
        <w:rPr>
          <w:rFonts w:ascii="Times New Roman" w:hAnsi="Times New Roman" w:cs="Times New Roman"/>
          <w:b/>
          <w:sz w:val="28"/>
          <w:szCs w:val="28"/>
        </w:rPr>
        <w:t xml:space="preserve"> </w:t>
      </w:r>
      <w:r w:rsidRPr="00205569">
        <w:rPr>
          <w:rFonts w:ascii="Times New Roman" w:hAnsi="Times New Roman" w:cs="Times New Roman"/>
          <w:b/>
          <w:sz w:val="28"/>
          <w:szCs w:val="28"/>
        </w:rPr>
        <w:t>и градостроительства Администрации города проекта архитектурно-художественного решения летнего кафе в порядке, установленном муниципальным правовым актом</w:t>
      </w:r>
      <w:r w:rsidRPr="00205569">
        <w:rPr>
          <w:rFonts w:ascii="Times New Roman" w:hAnsi="Times New Roman" w:cs="Times New Roman"/>
          <w:sz w:val="28"/>
          <w:szCs w:val="28"/>
        </w:rPr>
        <w:t>;</w:t>
      </w:r>
    </w:p>
    <w:bookmarkEnd w:id="1"/>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4) форма уведомления об установке летнего кафе </w:t>
      </w:r>
      <w:r w:rsidR="00866F82">
        <w:rPr>
          <w:rFonts w:ascii="Times New Roman" w:hAnsi="Times New Roman" w:cs="Times New Roman"/>
          <w:sz w:val="28"/>
          <w:szCs w:val="28"/>
        </w:rPr>
        <w:t>приведена</w:t>
      </w:r>
      <w:r>
        <w:rPr>
          <w:rFonts w:ascii="Times New Roman" w:hAnsi="Times New Roman" w:cs="Times New Roman"/>
          <w:sz w:val="28"/>
          <w:szCs w:val="28"/>
        </w:rPr>
        <w:t xml:space="preserve"> в</w:t>
      </w:r>
      <w:r w:rsidR="00205569">
        <w:rPr>
          <w:rFonts w:ascii="Times New Roman" w:hAnsi="Times New Roman" w:cs="Times New Roman"/>
          <w:sz w:val="28"/>
          <w:szCs w:val="28"/>
        </w:rPr>
        <w:t xml:space="preserve"> Приложении </w:t>
      </w:r>
      <w:r w:rsidR="00A52744">
        <w:rPr>
          <w:rFonts w:ascii="Times New Roman" w:hAnsi="Times New Roman" w:cs="Times New Roman"/>
          <w:sz w:val="28"/>
          <w:szCs w:val="28"/>
        </w:rPr>
        <w:t xml:space="preserve">№ </w:t>
      </w:r>
      <w:r w:rsidR="00205569">
        <w:rPr>
          <w:rFonts w:ascii="Times New Roman" w:hAnsi="Times New Roman" w:cs="Times New Roman"/>
          <w:sz w:val="28"/>
          <w:szCs w:val="28"/>
        </w:rPr>
        <w:t>1 к настоящему Порядку</w:t>
      </w:r>
      <w:r w:rsidRPr="002B1E49">
        <w:rPr>
          <w:rFonts w:ascii="Times New Roman" w:hAnsi="Times New Roman" w:cs="Times New Roman"/>
          <w:sz w:val="28"/>
          <w:szCs w:val="28"/>
        </w:rPr>
        <w:t>;</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5) размещение летних кафе не допускается: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а) на земельных участках, относящихся к стационарным предприятиям общественного питания, не имеющим отдельного входа в предприятие общественного питания;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б) в арках зданий, на газонах, цветниках, клумбах, площадках (детских, для отдыха, спортивных), на дворовых территориях жилых зданий, в местах,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lastRenderedPageBreak/>
        <w:t>не оборудованных подъездами для разгрузки товара, на тротуарах шириной менее 3 метров;</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в) ближе 15 м от общественных зданий и ближе 5 м от витрин стационарных торговых объектов;</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г) на расстоянии менее 25 м от мест сбора мусора и пищевых отходов, дворовых уборных, выгребных ям;</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д) на площадках временного хранения автотранспорта сотрудников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и посетителей капитального нежилого здания, строения, сооружения, в котором осуществляется деятельность по оказанию услуг общественного питания;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е) в границах красных линий улиц;</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ж) в охранной зоне сетей инженерно-технического обеспечения и объектов электросетевого хозяйства при наличии запрета, предусмотренного законодательством, под железнодорожными путепроводами, эстакадами, мостами;</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з) на крышах жилых домов, а также пристроенных к ним зданий;</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и) с использованием конструкций (оборудования), обустраиваемых вокруг деревьев, кустарников (или над ними) и приводящих к полному или частичному заключению их крон, стволов непосредственно внутрь летнего кафе;</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к) в случае если размещение нестационарных торговых объектов препятствует свободному подъезду пожарной, аварийно-спасательной техники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или доступу к объектам инженерной инфраструктуры (объектам энергоснабжения и освещения, колодцам, кранам, гидрантам и т.д.);</w:t>
      </w:r>
    </w:p>
    <w:p w:rsidR="002B1E49" w:rsidRPr="002B1E49" w:rsidRDefault="002B1E49" w:rsidP="007C509D">
      <w:pPr>
        <w:spacing w:after="0" w:line="240" w:lineRule="auto"/>
        <w:ind w:firstLine="708"/>
        <w:jc w:val="both"/>
        <w:rPr>
          <w:rFonts w:ascii="Times New Roman" w:hAnsi="Times New Roman" w:cs="Times New Roman"/>
          <w:sz w:val="28"/>
          <w:szCs w:val="28"/>
        </w:rPr>
      </w:pPr>
      <w:bookmarkStart w:id="2" w:name="sub_1696"/>
      <w:r w:rsidRPr="002B1E49">
        <w:rPr>
          <w:rFonts w:ascii="Times New Roman" w:hAnsi="Times New Roman" w:cs="Times New Roman"/>
          <w:sz w:val="28"/>
          <w:szCs w:val="28"/>
        </w:rPr>
        <w:t>6) требования к обустройству сезонных кафе при стационарных предприятиях общественного питания:</w:t>
      </w:r>
    </w:p>
    <w:bookmarkEnd w:id="2"/>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а) при обустройстве летних кафе используются сборно-разборные (легковозводимые) элементы оборудования (технологические настилы, зонты, мебель, маркизы, декоративные ограждения, осветительные и обогревательные приборы, элементы вертикального и контейнерного озеленения, цветочницы, шпалеры, торгово-технологическое оборудование);</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б) установка мангалов, палаток подсобного назначения при обустройстве летних кафе не допускается;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в) площадь летнего кафе не может превышать площадь стационарного предприятия общественного питания, при котором оно размещается;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г) высота элементов оборудования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д) стилобаты, эксплуатируемые кровли, веранды, террасы и балконы зданий, строений, сооружений, находящиеся выше первого этажа, в целях безопасности посетителей летних кафе должны быть оборудованы ограждающими конструкциями высотой не менее 1 м по всему периметру;</w:t>
      </w:r>
    </w:p>
    <w:p w:rsidR="002B1E49" w:rsidRPr="002B1E49" w:rsidRDefault="002B1E49" w:rsidP="007C509D">
      <w:pPr>
        <w:spacing w:after="0" w:line="240" w:lineRule="auto"/>
        <w:ind w:firstLine="708"/>
        <w:jc w:val="both"/>
        <w:rPr>
          <w:rFonts w:ascii="Times New Roman" w:hAnsi="Times New Roman" w:cs="Times New Roman"/>
          <w:sz w:val="28"/>
          <w:szCs w:val="28"/>
        </w:rPr>
      </w:pPr>
      <w:proofErr w:type="gramStart"/>
      <w:r w:rsidRPr="002B1E49">
        <w:rPr>
          <w:rFonts w:ascii="Times New Roman" w:hAnsi="Times New Roman" w:cs="Times New Roman"/>
          <w:sz w:val="28"/>
          <w:szCs w:val="28"/>
        </w:rPr>
        <w:t xml:space="preserve">е) элементы оборудования, используемые при обустройстве летнего кафе, должны быть выполнены в едином архитектурно-художественном решении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 xml:space="preserve">с учётом колористического (цветового) решения фасадов и стилистики здания, строения, сооружения, в котором размещено стационарное предприятие </w:t>
      </w:r>
      <w:r w:rsidRPr="002B1E49">
        <w:rPr>
          <w:rFonts w:ascii="Times New Roman" w:hAnsi="Times New Roman" w:cs="Times New Roman"/>
          <w:sz w:val="28"/>
          <w:szCs w:val="28"/>
        </w:rPr>
        <w:lastRenderedPageBreak/>
        <w:t>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ж) не допускается использование элементов оборудования летних кафе для размещения рекламных и информационных конструкций, а также иных конструкций (оборудования), не относящихся к целям деятельности летнего кафе по организации дополнительного обслуживания питанием и отдыха потребителей, за исключением рекламных вывесок и фирменной символики, относящейся к сфере деятельности предприятия общественного питания, а также фирменных плакатов, размещаемых внутри витрин или окон;</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7) требования к эксплуатации летних кафе при стационарных предприятиях общественного питания: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а) в период с 22.00 до 08.00 часов не допускается использование звуковоспроизводящих устройств, устройств звукоусиления, пиротехнических изделий, а также игра на музыкальных инструментах, пение и иные действия, нарушающие тишину и покой граждан;</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б) не допускается использование осветительных приборов (в том числе вывесок с подсветкой) вблизи окон жилых помещений в случае прямого попадания на окна световых лучей;</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8) при осуществлении деятельности лицо, установившее летнее кафе, обязано соблюдать нормы и правила, регулирующие вопросы организации торговли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и общественного питания, законодательство о защите прав потребителей, санитарные и противопожарные нормы;</w:t>
      </w:r>
    </w:p>
    <w:p w:rsidR="002B1E49" w:rsidRPr="002B1E49" w:rsidRDefault="002B1E49" w:rsidP="007C509D">
      <w:pPr>
        <w:spacing w:after="0" w:line="240" w:lineRule="auto"/>
        <w:ind w:firstLine="708"/>
        <w:jc w:val="both"/>
        <w:rPr>
          <w:rFonts w:ascii="Times New Roman" w:hAnsi="Times New Roman" w:cs="Times New Roman"/>
          <w:sz w:val="28"/>
          <w:szCs w:val="28"/>
        </w:rPr>
      </w:pPr>
      <w:bookmarkStart w:id="3" w:name="sub_1699"/>
      <w:r w:rsidRPr="002B1E49">
        <w:rPr>
          <w:rFonts w:ascii="Times New Roman" w:hAnsi="Times New Roman" w:cs="Times New Roman"/>
          <w:sz w:val="28"/>
          <w:szCs w:val="28"/>
        </w:rPr>
        <w:t>9) демонтаж летнего кафе осуществляется:</w:t>
      </w:r>
    </w:p>
    <w:bookmarkEnd w:id="3"/>
    <w:p w:rsidR="002B1E49" w:rsidRPr="002B1E49" w:rsidRDefault="002B1E49" w:rsidP="00B7012E">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а) в сроки, указанные в уведомлении, но не позднее 15 октября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с приведением территории, на которой размещено летнее кафе, в первоначальное надлежащее санитарное и техническое состояние и уведомлением управления экономики и стратегического планирования Администрации города о производстве демонтажа;</w:t>
      </w:r>
    </w:p>
    <w:p w:rsidR="002B1E49" w:rsidRPr="00B7012E" w:rsidRDefault="002B1E49" w:rsidP="00B7012E">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б) при наличии конфликта интересов между предприятием общественного питания и жителями города Сургута, возникшего в результате размещения летнего кафе (наличии неоднократных (двух и более) обоснованных жалоб жителей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 xml:space="preserve">в органы власти на нарушение требований к размещению, обустройству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 xml:space="preserve">и эксплуатации летнего кафе) в порядке, установленном постановлением </w:t>
      </w:r>
      <w:r w:rsidRPr="00B7012E">
        <w:rPr>
          <w:rFonts w:ascii="Times New Roman" w:hAnsi="Times New Roman" w:cs="Times New Roman"/>
          <w:sz w:val="28"/>
          <w:szCs w:val="28"/>
        </w:rPr>
        <w:t>Администрации города;</w:t>
      </w:r>
    </w:p>
    <w:p w:rsidR="00B7012E" w:rsidRPr="00B7012E" w:rsidRDefault="00B7012E" w:rsidP="00B7012E">
      <w:pPr>
        <w:autoSpaceDE w:val="0"/>
        <w:autoSpaceDN w:val="0"/>
        <w:adjustRightInd w:val="0"/>
        <w:spacing w:after="0" w:line="240" w:lineRule="auto"/>
        <w:ind w:firstLine="720"/>
        <w:jc w:val="both"/>
        <w:rPr>
          <w:rFonts w:ascii="Times New Roman" w:hAnsi="Times New Roman" w:cs="Times New Roman"/>
          <w:sz w:val="28"/>
          <w:szCs w:val="28"/>
        </w:rPr>
      </w:pPr>
      <w:bookmarkStart w:id="4" w:name="sub_169023"/>
      <w:r w:rsidRPr="00B7012E">
        <w:rPr>
          <w:rFonts w:ascii="Times New Roman" w:hAnsi="Times New Roman" w:cs="Times New Roman"/>
          <w:sz w:val="28"/>
          <w:szCs w:val="28"/>
        </w:rPr>
        <w:t xml:space="preserve">в) в случае непринятия мер в течение месяца со дня получения представления об устранении причин и условий, способствовавших совершению административного правонарушения, внесённого по результатам рассмотрения протокола об административном правонарушении по </w:t>
      </w:r>
      <w:hyperlink r:id="rId8" w:history="1">
        <w:r w:rsidRPr="00B7012E">
          <w:rPr>
            <w:rFonts w:ascii="Times New Roman" w:hAnsi="Times New Roman" w:cs="Times New Roman"/>
            <w:sz w:val="28"/>
            <w:szCs w:val="28"/>
          </w:rPr>
          <w:t>статье 30</w:t>
        </w:r>
      </w:hyperlink>
      <w:r w:rsidRPr="00B7012E">
        <w:rPr>
          <w:rFonts w:ascii="Times New Roman" w:hAnsi="Times New Roman" w:cs="Times New Roman"/>
          <w:sz w:val="28"/>
          <w:szCs w:val="28"/>
        </w:rPr>
        <w:t xml:space="preserve"> Закона Ханты-Мансийского автономного округа - Югры от 11.06.2010 </w:t>
      </w:r>
      <w:r>
        <w:rPr>
          <w:rFonts w:ascii="Times New Roman" w:hAnsi="Times New Roman" w:cs="Times New Roman"/>
          <w:sz w:val="28"/>
          <w:szCs w:val="28"/>
        </w:rPr>
        <w:t>№</w:t>
      </w:r>
      <w:r w:rsidRPr="00B7012E">
        <w:rPr>
          <w:rFonts w:ascii="Times New Roman" w:hAnsi="Times New Roman" w:cs="Times New Roman"/>
          <w:sz w:val="28"/>
          <w:szCs w:val="28"/>
        </w:rPr>
        <w:t xml:space="preserve"> 102-оз </w:t>
      </w:r>
      <w:r>
        <w:rPr>
          <w:rFonts w:ascii="Times New Roman" w:hAnsi="Times New Roman" w:cs="Times New Roman"/>
          <w:sz w:val="28"/>
          <w:szCs w:val="28"/>
        </w:rPr>
        <w:t>«</w:t>
      </w:r>
      <w:r w:rsidRPr="00B7012E">
        <w:rPr>
          <w:rFonts w:ascii="Times New Roman" w:hAnsi="Times New Roman" w:cs="Times New Roman"/>
          <w:sz w:val="28"/>
          <w:szCs w:val="28"/>
        </w:rPr>
        <w:t>Об административных правонарушениях</w:t>
      </w:r>
      <w:r>
        <w:rPr>
          <w:rFonts w:ascii="Times New Roman" w:hAnsi="Times New Roman" w:cs="Times New Roman"/>
          <w:sz w:val="28"/>
          <w:szCs w:val="28"/>
        </w:rPr>
        <w:t>»</w:t>
      </w:r>
      <w:r w:rsidRPr="00B7012E">
        <w:rPr>
          <w:rFonts w:ascii="Times New Roman" w:hAnsi="Times New Roman" w:cs="Times New Roman"/>
          <w:sz w:val="28"/>
          <w:szCs w:val="28"/>
        </w:rPr>
        <w:t>;</w:t>
      </w:r>
    </w:p>
    <w:bookmarkEnd w:id="4"/>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10) форма уведомления о демонтаже летнего кафе </w:t>
      </w:r>
      <w:r w:rsidR="00A52744">
        <w:rPr>
          <w:rFonts w:ascii="Times New Roman" w:hAnsi="Times New Roman" w:cs="Times New Roman"/>
          <w:sz w:val="28"/>
          <w:szCs w:val="28"/>
        </w:rPr>
        <w:t>приведена в Приложении № 2 к настоящему Порядку</w:t>
      </w:r>
      <w:r w:rsidRPr="002B1E49">
        <w:rPr>
          <w:rFonts w:ascii="Times New Roman" w:hAnsi="Times New Roman" w:cs="Times New Roman"/>
          <w:sz w:val="28"/>
          <w:szCs w:val="28"/>
        </w:rPr>
        <w:t>;</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11) </w:t>
      </w:r>
      <w:proofErr w:type="gramStart"/>
      <w:r w:rsidRPr="002B1E49">
        <w:rPr>
          <w:rFonts w:ascii="Times New Roman" w:hAnsi="Times New Roman" w:cs="Times New Roman"/>
          <w:sz w:val="28"/>
          <w:szCs w:val="28"/>
        </w:rPr>
        <w:t>контроль за</w:t>
      </w:r>
      <w:proofErr w:type="gramEnd"/>
      <w:r w:rsidRPr="002B1E49">
        <w:rPr>
          <w:rFonts w:ascii="Times New Roman" w:hAnsi="Times New Roman" w:cs="Times New Roman"/>
          <w:sz w:val="28"/>
          <w:szCs w:val="28"/>
        </w:rPr>
        <w:t xml:space="preserve"> работой летнего кафе осуществляется органами и службами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в соответствии с законодательством в пределах своей компетенции;</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lastRenderedPageBreak/>
        <w:t xml:space="preserve">12) ответственность за выполнение правил эксплуатации, а также порядка организации работы летнего кафе возлагается на руководителей организаций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и предпринимателей, разместивших летние кафе;</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13) организация работы летнего кафе осуществляется в соответствии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 xml:space="preserve">с требованиями, установленными законодательством Российской Федерации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и законодательством Ханты-Мансийского округа - Югры для организаций общественного питания;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14) сооружения предприятий мелкорозничной торговли, бытового обслуживания и питания устанавливаются на твёрдые виды покрытия, оборудуются осветительным оборудованием, урнами и малыми контейнерами для мусора;</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15) выбор проекта сооружения предприятий мелкорозничной торговли, бытового обслуживания и питания, приобретаемого для установки на территории города, должен осуществляться только из числа типовых проектов, рекомендованных муниципальным правовым актом Администрации города;</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16) элементами оборудования летних кафе являются технологические настилы, зонты, мебель, маркизы, </w:t>
      </w:r>
      <w:proofErr w:type="spellStart"/>
      <w:r w:rsidRPr="002B1E49">
        <w:rPr>
          <w:rFonts w:ascii="Times New Roman" w:hAnsi="Times New Roman" w:cs="Times New Roman"/>
          <w:sz w:val="28"/>
          <w:szCs w:val="28"/>
        </w:rPr>
        <w:t>перголы</w:t>
      </w:r>
      <w:proofErr w:type="spellEnd"/>
      <w:r w:rsidRPr="002B1E49">
        <w:rPr>
          <w:rFonts w:ascii="Times New Roman" w:hAnsi="Times New Roman" w:cs="Times New Roman"/>
          <w:sz w:val="28"/>
          <w:szCs w:val="28"/>
        </w:rPr>
        <w:t xml:space="preserve">, декоративные ограждения, осветительные и обогревательные приборы, элементы вертикального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и контейнерного озеленения, цветочницы, шпалеры, установленные в соответствии с требованиями настоящих Правил, торгово-технологическое оборудование;</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17) при оборудовании летних кафе не допускается: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а) использование кирпича, строительных блоков и плит, монолитного бетона, железобетона, стальных профилированных листов, баннерной ткани;</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б) прокладка подземных инженерных коммуникаций и проведение строительно-монтажных работ капитального характера;</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2B1E49">
        <w:rPr>
          <w:rFonts w:ascii="Times New Roman" w:hAnsi="Times New Roman" w:cs="Times New Roman"/>
          <w:sz w:val="28"/>
          <w:szCs w:val="28"/>
        </w:rPr>
        <w:t>сайдинг</w:t>
      </w:r>
      <w:proofErr w:type="spellEnd"/>
      <w:r w:rsidRPr="002B1E49">
        <w:rPr>
          <w:rFonts w:ascii="Times New Roman" w:hAnsi="Times New Roman" w:cs="Times New Roman"/>
          <w:sz w:val="28"/>
          <w:szCs w:val="28"/>
        </w:rPr>
        <w:t>-панелей и остекления;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г) использование для облицовки элементов оборудования кафе и навеса полимерных плёнок, черепицы, </w:t>
      </w:r>
      <w:proofErr w:type="spellStart"/>
      <w:r w:rsidRPr="002B1E49">
        <w:rPr>
          <w:rFonts w:ascii="Times New Roman" w:hAnsi="Times New Roman" w:cs="Times New Roman"/>
          <w:sz w:val="28"/>
          <w:szCs w:val="28"/>
        </w:rPr>
        <w:t>металлочерепицы</w:t>
      </w:r>
      <w:proofErr w:type="spellEnd"/>
      <w:r w:rsidRPr="002B1E49">
        <w:rPr>
          <w:rFonts w:ascii="Times New Roman" w:hAnsi="Times New Roman" w:cs="Times New Roman"/>
          <w:sz w:val="28"/>
          <w:szCs w:val="28"/>
        </w:rPr>
        <w:t>, металла, а также рубероида, асбестоцементных плит;</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18) допускается размещение элементов оборудования летнего кафе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с заглублением элементов их крепления до 0,30 м с последующим восстановлением наземного покрытия силами лица, эксплуатировавшего летнее кафе;</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19) декоративные ограждения, используемые при обустройстве летнего кафе, размещаются в одну линию в границах места размещения летнего кафе, при этом:</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а) высота декоративных ограждений, используемых при обустройстве летних кафе, не может быть менее 0,60 м (за исключением случаев устройства контейнеров под озеленение, выполняющих функцию ограждения) и превышать 0,90 м;</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б) при обустройстве летних кафе допускается использование прозрачных раздвижных, складных декоративных ограждений высотой в собранном (складном) состоянии не более 0,90 м и в разобранном - 1,80 м;</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lastRenderedPageBreak/>
        <w:t>в) конструкции декоративных ограждений,</w:t>
      </w:r>
      <w:r w:rsidR="007473B3">
        <w:rPr>
          <w:rFonts w:ascii="Times New Roman" w:hAnsi="Times New Roman" w:cs="Times New Roman"/>
          <w:sz w:val="28"/>
          <w:szCs w:val="28"/>
        </w:rPr>
        <w:t xml:space="preserve"> </w:t>
      </w:r>
      <w:r w:rsidRPr="002B1E49">
        <w:rPr>
          <w:rFonts w:ascii="Times New Roman" w:hAnsi="Times New Roman" w:cs="Times New Roman"/>
          <w:sz w:val="28"/>
          <w:szCs w:val="28"/>
        </w:rPr>
        <w:t xml:space="preserve">устраиваемых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на асфальтобетонном покрытии (покрытии из тротуарной плитки), должны быть выполнены из жёстких секций, скреплённых между собой элементами, обеспечивающими их устойчивость;</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г) конструкции декоративных ограждений не должны содержать элементов, создающих угрозу безопасности пешеходного движения;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д) в качестве декоративных ограждений не допускается использование глухих конструкций (за исключением случаев устройства контейнеров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под озеленение, выполняющих функцию ограждения), а также инвентарных металлических ограждений;</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е) материалы конструкций секций декоративных ограждений должны быть прочными и износостойкими;</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20) элементы вертикального и контейнерного озеленения, используемые при обустройстве летнего кафе, должны быть устойчивыми, при этом:</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а) запрещается использование контейнеров для озеленения, изготовленных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из легко бьющихся, пачкающихся материалов, а также стекла, строительного бетона, необработанного металла и пластика;</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б) использование контейнеров для озеленения со сливным отверстием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не допускается;</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в) для организации озеленения летнего кафе допускается использование подвесных контейнеров, в том числе путём их размещения на декоративных ограждениях, при этом высота декоративного ограждения с размещёнными на них контейнерами не может превышать 0,90 м;</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21) доступ маломобильных групп населения на технологический настил обеспечивается путём применения пандусов с максимальным уклоном 5 процентов (1:20);</w:t>
      </w:r>
    </w:p>
    <w:p w:rsidR="002B1E49" w:rsidRPr="002B1E49" w:rsidRDefault="002B1E49" w:rsidP="007C509D">
      <w:pPr>
        <w:spacing w:after="0" w:line="240" w:lineRule="auto"/>
        <w:ind w:firstLine="708"/>
        <w:jc w:val="both"/>
        <w:rPr>
          <w:rFonts w:ascii="Times New Roman" w:hAnsi="Times New Roman" w:cs="Times New Roman"/>
          <w:sz w:val="28"/>
          <w:szCs w:val="28"/>
        </w:rPr>
      </w:pPr>
      <w:r w:rsidRPr="002B1E49">
        <w:rPr>
          <w:rFonts w:ascii="Times New Roman" w:hAnsi="Times New Roman" w:cs="Times New Roman"/>
          <w:sz w:val="28"/>
          <w:szCs w:val="28"/>
        </w:rPr>
        <w:t xml:space="preserve">22) при отсутствии или недостаточной пропускной способности общественных туалетов предусматривается размещение туалетных кабин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 xml:space="preserve">на активно посещаемых территориях города: в местах проведения массовых мероприятий, при крупных объектах торговли и услуг, на территории объектов рекреации (парков, садов), в местах установки городских автозаправочных станций, а также при некапитальных нестационарных сооружениях питания. </w:t>
      </w:r>
      <w:r w:rsidR="007C509D">
        <w:rPr>
          <w:rFonts w:ascii="Times New Roman" w:hAnsi="Times New Roman" w:cs="Times New Roman"/>
          <w:sz w:val="28"/>
          <w:szCs w:val="28"/>
        </w:rPr>
        <w:t xml:space="preserve">            </w:t>
      </w:r>
      <w:r w:rsidRPr="002B1E49">
        <w:rPr>
          <w:rFonts w:ascii="Times New Roman" w:hAnsi="Times New Roman" w:cs="Times New Roman"/>
          <w:sz w:val="28"/>
          <w:szCs w:val="28"/>
        </w:rPr>
        <w:t>Не допускается размещение туалетных кабин на придомовой территории. Расстояние до жилых и общественных зданий должно быть не менее 20 м. Туалетная кабина устанавливается на твёрдые виды покрытия.</w:t>
      </w:r>
    </w:p>
    <w:p w:rsidR="002B1E49" w:rsidRDefault="002B1E49">
      <w:pPr>
        <w:rPr>
          <w:sz w:val="28"/>
          <w:szCs w:val="28"/>
        </w:rPr>
      </w:pPr>
      <w:r>
        <w:rPr>
          <w:sz w:val="28"/>
          <w:szCs w:val="28"/>
        </w:rPr>
        <w:br w:type="page"/>
      </w:r>
    </w:p>
    <w:p w:rsidR="00377EDF" w:rsidRDefault="00377EDF" w:rsidP="00377EDF">
      <w:pPr>
        <w:pStyle w:val="1"/>
        <w:jc w:val="right"/>
        <w:rPr>
          <w:rFonts w:ascii="Times New Roman" w:hAnsi="Times New Roman" w:cs="Times New Roman"/>
        </w:rPr>
      </w:pPr>
      <w:r>
        <w:rPr>
          <w:rFonts w:ascii="Times New Roman" w:hAnsi="Times New Roman" w:cs="Times New Roman"/>
        </w:rPr>
        <w:lastRenderedPageBreak/>
        <w:t xml:space="preserve">Приложение № 1 к Порядку </w:t>
      </w:r>
    </w:p>
    <w:p w:rsidR="00377EDF" w:rsidRDefault="00377EDF" w:rsidP="002B1E49">
      <w:pPr>
        <w:pStyle w:val="1"/>
        <w:rPr>
          <w:rFonts w:ascii="Times New Roman" w:hAnsi="Times New Roman" w:cs="Times New Roman"/>
        </w:rPr>
      </w:pPr>
    </w:p>
    <w:p w:rsidR="002B1E49" w:rsidRPr="002279E5" w:rsidRDefault="002B1E49" w:rsidP="002B1E49">
      <w:pPr>
        <w:pStyle w:val="1"/>
        <w:rPr>
          <w:rFonts w:ascii="Times New Roman" w:hAnsi="Times New Roman" w:cs="Times New Roman"/>
        </w:rPr>
      </w:pPr>
      <w:r w:rsidRPr="002279E5">
        <w:rPr>
          <w:rFonts w:ascii="Times New Roman" w:hAnsi="Times New Roman" w:cs="Times New Roman"/>
        </w:rPr>
        <w:t>Уведомление о размещении летнего кафе</w:t>
      </w:r>
    </w:p>
    <w:p w:rsidR="003714FC" w:rsidRDefault="003714FC" w:rsidP="007C509D">
      <w:pPr>
        <w:spacing w:after="0" w:line="240" w:lineRule="auto"/>
        <w:ind w:firstLine="697"/>
        <w:jc w:val="right"/>
        <w:rPr>
          <w:rFonts w:ascii="Times New Roman" w:hAnsi="Times New Roman" w:cs="Times New Roman"/>
        </w:rPr>
      </w:pPr>
    </w:p>
    <w:p w:rsidR="007C509D" w:rsidRDefault="002B1E49" w:rsidP="007C509D">
      <w:pPr>
        <w:spacing w:after="0" w:line="240" w:lineRule="auto"/>
        <w:ind w:firstLine="697"/>
        <w:jc w:val="right"/>
        <w:rPr>
          <w:rFonts w:ascii="Times New Roman" w:hAnsi="Times New Roman" w:cs="Times New Roman"/>
        </w:rPr>
      </w:pPr>
      <w:r w:rsidRPr="002279E5">
        <w:rPr>
          <w:rFonts w:ascii="Times New Roman" w:hAnsi="Times New Roman" w:cs="Times New Roman"/>
        </w:rPr>
        <w:t xml:space="preserve">В </w:t>
      </w:r>
      <w:r w:rsidR="007C509D">
        <w:rPr>
          <w:rFonts w:ascii="Times New Roman" w:hAnsi="Times New Roman" w:cs="Times New Roman"/>
        </w:rPr>
        <w:t xml:space="preserve">отдел потребительского рынка </w:t>
      </w:r>
    </w:p>
    <w:p w:rsidR="007C509D" w:rsidRDefault="007C509D" w:rsidP="007C509D">
      <w:pPr>
        <w:spacing w:after="0" w:line="240" w:lineRule="auto"/>
        <w:ind w:firstLine="697"/>
        <w:jc w:val="right"/>
        <w:rPr>
          <w:rFonts w:ascii="Times New Roman" w:hAnsi="Times New Roman" w:cs="Times New Roman"/>
        </w:rPr>
      </w:pPr>
      <w:r>
        <w:rPr>
          <w:rFonts w:ascii="Times New Roman" w:hAnsi="Times New Roman" w:cs="Times New Roman"/>
        </w:rPr>
        <w:t>и защиты прав потребителей</w:t>
      </w:r>
      <w:r w:rsidR="002B1E49" w:rsidRPr="002279E5">
        <w:rPr>
          <w:rFonts w:ascii="Times New Roman" w:hAnsi="Times New Roman" w:cs="Times New Roman"/>
        </w:rPr>
        <w:t xml:space="preserve"> </w:t>
      </w:r>
    </w:p>
    <w:p w:rsidR="002B1E49" w:rsidRPr="002279E5" w:rsidRDefault="002B1E49" w:rsidP="007C509D">
      <w:pPr>
        <w:spacing w:after="0" w:line="240" w:lineRule="auto"/>
        <w:ind w:firstLine="697"/>
        <w:jc w:val="right"/>
        <w:rPr>
          <w:rFonts w:ascii="Times New Roman" w:hAnsi="Times New Roman" w:cs="Times New Roman"/>
        </w:rPr>
      </w:pPr>
      <w:r w:rsidRPr="002279E5">
        <w:rPr>
          <w:rFonts w:ascii="Times New Roman" w:hAnsi="Times New Roman" w:cs="Times New Roman"/>
        </w:rPr>
        <w:t>Администрации города Сургута</w:t>
      </w:r>
      <w:r w:rsidRPr="002279E5">
        <w:rPr>
          <w:rFonts w:ascii="Times New Roman" w:hAnsi="Times New Roman" w:cs="Times New Roman"/>
        </w:rPr>
        <w:br/>
        <w:t>от ______________________________________</w:t>
      </w:r>
      <w:r w:rsidRPr="002279E5">
        <w:rPr>
          <w:rFonts w:ascii="Times New Roman" w:hAnsi="Times New Roman" w:cs="Times New Roman"/>
        </w:rPr>
        <w:br/>
        <w:t>(Ф.И.О. предпринимателя</w:t>
      </w:r>
      <w:r w:rsidRPr="002279E5">
        <w:rPr>
          <w:rFonts w:ascii="Times New Roman" w:hAnsi="Times New Roman" w:cs="Times New Roman"/>
        </w:rPr>
        <w:br/>
        <w:t>________________________________________</w:t>
      </w:r>
      <w:r w:rsidRPr="002279E5">
        <w:rPr>
          <w:rFonts w:ascii="Times New Roman" w:hAnsi="Times New Roman" w:cs="Times New Roman"/>
        </w:rPr>
        <w:br/>
        <w:t>или наименование предприятия)</w:t>
      </w:r>
    </w:p>
    <w:p w:rsidR="002B1E49" w:rsidRPr="002279E5" w:rsidRDefault="002B1E49" w:rsidP="007C509D">
      <w:pPr>
        <w:spacing w:after="0" w:line="240" w:lineRule="auto"/>
        <w:rPr>
          <w:rFonts w:ascii="Times New Roman" w:hAnsi="Times New Roman" w:cs="Times New Roman"/>
        </w:rPr>
      </w:pPr>
    </w:p>
    <w:p w:rsidR="002B1E49" w:rsidRPr="002279E5" w:rsidRDefault="002B1E49" w:rsidP="002B1E49">
      <w:pPr>
        <w:pStyle w:val="1"/>
        <w:rPr>
          <w:rFonts w:ascii="Times New Roman" w:hAnsi="Times New Roman" w:cs="Times New Roman"/>
        </w:rPr>
      </w:pPr>
      <w:r w:rsidRPr="002279E5">
        <w:rPr>
          <w:rFonts w:ascii="Times New Roman" w:hAnsi="Times New Roman" w:cs="Times New Roman"/>
        </w:rPr>
        <w:t>Уведомление</w:t>
      </w:r>
    </w:p>
    <w:p w:rsidR="002B1E49" w:rsidRPr="002279E5" w:rsidRDefault="002B1E49" w:rsidP="002B1E49">
      <w:pPr>
        <w:rPr>
          <w:rFonts w:ascii="Times New Roman" w:hAnsi="Times New Roman" w:cs="Times New Roman"/>
        </w:rPr>
      </w:pPr>
      <w:r w:rsidRPr="002279E5">
        <w:rPr>
          <w:rFonts w:ascii="Times New Roman" w:hAnsi="Times New Roman" w:cs="Times New Roman"/>
        </w:rPr>
        <w:t>Уведомляю о размещении летнего кафе на земельном участке, занятом предприятием общественного питания, в пределах отведённой территории, по адресу:</w:t>
      </w:r>
    </w:p>
    <w:p w:rsidR="002B1E49" w:rsidRPr="002279E5" w:rsidRDefault="002B1E49" w:rsidP="002B1E49">
      <w:pPr>
        <w:rPr>
          <w:rFonts w:ascii="Times New Roman" w:hAnsi="Times New Roman" w:cs="Times New Roman"/>
        </w:rPr>
      </w:pPr>
      <w:r w:rsidRPr="002279E5">
        <w:rPr>
          <w:rFonts w:ascii="Times New Roman" w:hAnsi="Times New Roman" w:cs="Times New Roman"/>
        </w:rPr>
        <w:t>____________________________________________________________________ ________</w:t>
      </w:r>
    </w:p>
    <w:p w:rsidR="002B1E49" w:rsidRPr="002279E5" w:rsidRDefault="002B1E49" w:rsidP="002B1E49">
      <w:pPr>
        <w:rPr>
          <w:rFonts w:ascii="Times New Roman" w:hAnsi="Times New Roman" w:cs="Times New Roman"/>
        </w:rPr>
      </w:pPr>
      <w:r w:rsidRPr="002279E5">
        <w:rPr>
          <w:rFonts w:ascii="Times New Roman" w:hAnsi="Times New Roman" w:cs="Times New Roman"/>
        </w:rPr>
        <w:t>____________________________________________________________________ ________.</w:t>
      </w:r>
    </w:p>
    <w:p w:rsidR="002B1E49" w:rsidRPr="002279E5" w:rsidRDefault="002B1E49" w:rsidP="002B1E49">
      <w:pPr>
        <w:rPr>
          <w:rFonts w:ascii="Times New Roman" w:hAnsi="Times New Roman" w:cs="Times New Roman"/>
        </w:rPr>
      </w:pPr>
      <w:r w:rsidRPr="002279E5">
        <w:rPr>
          <w:rFonts w:ascii="Times New Roman" w:hAnsi="Times New Roman" w:cs="Times New Roman"/>
        </w:rPr>
        <w:t>К уведомлению прилагаю:</w:t>
      </w:r>
    </w:p>
    <w:p w:rsidR="002B1E49" w:rsidRPr="002279E5" w:rsidRDefault="002B1E49" w:rsidP="002B1E49">
      <w:pPr>
        <w:rPr>
          <w:rFonts w:ascii="Times New Roman" w:hAnsi="Times New Roman" w:cs="Times New Roman"/>
        </w:rPr>
      </w:pPr>
      <w:r w:rsidRPr="002279E5">
        <w:rPr>
          <w:rFonts w:ascii="Times New Roman" w:hAnsi="Times New Roman" w:cs="Times New Roman"/>
        </w:rPr>
        <w:t>1) копию свидетельства о государственной регистрации юридического лица/копию свидетельства о государственной регистрации физического лица в качестве индивидуального предпринимателя;</w:t>
      </w:r>
    </w:p>
    <w:p w:rsidR="002B1E49" w:rsidRPr="002279E5" w:rsidRDefault="002B1E49" w:rsidP="002B1E49">
      <w:pPr>
        <w:rPr>
          <w:rFonts w:ascii="Times New Roman" w:hAnsi="Times New Roman" w:cs="Times New Roman"/>
        </w:rPr>
      </w:pPr>
      <w:r w:rsidRPr="002279E5">
        <w:rPr>
          <w:rFonts w:ascii="Times New Roman" w:hAnsi="Times New Roman" w:cs="Times New Roman"/>
        </w:rPr>
        <w:t>2) копию документа, подтверждающего размещение летнего кафе на отведённом земельном участке (договор аренды, субаренды или согласие собственников земельного участка);</w:t>
      </w:r>
    </w:p>
    <w:p w:rsidR="002B1E49" w:rsidRPr="002279E5" w:rsidRDefault="002B1E49" w:rsidP="002B1E49">
      <w:pPr>
        <w:rPr>
          <w:rFonts w:ascii="Times New Roman" w:hAnsi="Times New Roman" w:cs="Times New Roman"/>
        </w:rPr>
      </w:pPr>
      <w:r w:rsidRPr="002279E5">
        <w:rPr>
          <w:rFonts w:ascii="Times New Roman" w:hAnsi="Times New Roman" w:cs="Times New Roman"/>
        </w:rPr>
        <w:t>3) проект архитектурно-художественного решения летнего кафе, согласованного с департаментом архитектуры и градостроительства Администрации города Сургута.</w:t>
      </w:r>
    </w:p>
    <w:p w:rsidR="002B1E49" w:rsidRPr="002279E5" w:rsidRDefault="002B1E49" w:rsidP="002B1E49">
      <w:pPr>
        <w:rPr>
          <w:rFonts w:ascii="Times New Roman" w:hAnsi="Times New Roman" w:cs="Times New Roman"/>
        </w:rPr>
      </w:pPr>
      <w:r w:rsidRPr="002279E5">
        <w:rPr>
          <w:rFonts w:ascii="Times New Roman" w:hAnsi="Times New Roman" w:cs="Times New Roman"/>
        </w:rPr>
        <w:t>Период эксплуатации летнего кафе с "__" ______ 20__ по "__" ______ 20__</w:t>
      </w:r>
    </w:p>
    <w:p w:rsidR="002B1E49" w:rsidRPr="002279E5" w:rsidRDefault="002B1E49" w:rsidP="002B1E49">
      <w:pPr>
        <w:rPr>
          <w:rFonts w:ascii="Times New Roman" w:hAnsi="Times New Roman" w:cs="Times New Roman"/>
        </w:rPr>
      </w:pPr>
      <w:r w:rsidRPr="002279E5">
        <w:rPr>
          <w:rFonts w:ascii="Times New Roman" w:hAnsi="Times New Roman" w:cs="Times New Roman"/>
        </w:rPr>
        <w:t>Режим работы кафе с _______ ч. до _______ ч.</w:t>
      </w:r>
    </w:p>
    <w:p w:rsidR="002B1E49" w:rsidRPr="002279E5" w:rsidRDefault="002B1E49" w:rsidP="002B1E49">
      <w:pPr>
        <w:rPr>
          <w:rFonts w:ascii="Times New Roman" w:hAnsi="Times New Roman" w:cs="Times New Roman"/>
        </w:rPr>
      </w:pPr>
      <w:r w:rsidRPr="002279E5">
        <w:rPr>
          <w:rFonts w:ascii="Times New Roman" w:hAnsi="Times New Roman" w:cs="Times New Roman"/>
        </w:rPr>
        <w:t>Выходной _________________________________</w:t>
      </w:r>
    </w:p>
    <w:p w:rsidR="002B1E49" w:rsidRPr="002279E5" w:rsidRDefault="002B1E49" w:rsidP="002B1E49">
      <w:pPr>
        <w:rPr>
          <w:rFonts w:ascii="Times New Roman" w:hAnsi="Times New Roman" w:cs="Times New Roman"/>
        </w:rPr>
      </w:pPr>
      <w:r w:rsidRPr="002279E5">
        <w:rPr>
          <w:rFonts w:ascii="Times New Roman" w:hAnsi="Times New Roman" w:cs="Times New Roman"/>
        </w:rPr>
        <w:t>Занимаемая площадь ___________________ кв. м</w:t>
      </w:r>
    </w:p>
    <w:p w:rsidR="002B1E49" w:rsidRPr="002279E5" w:rsidRDefault="002B1E49" w:rsidP="002B1E49">
      <w:pPr>
        <w:rPr>
          <w:rFonts w:ascii="Times New Roman" w:hAnsi="Times New Roman" w:cs="Times New Roman"/>
        </w:rPr>
      </w:pPr>
      <w:r w:rsidRPr="002279E5">
        <w:rPr>
          <w:rFonts w:ascii="Times New Roman" w:hAnsi="Times New Roman" w:cs="Times New Roman"/>
        </w:rPr>
        <w:t>Количество посадочных мест _________________</w:t>
      </w:r>
    </w:p>
    <w:p w:rsidR="002B1E49" w:rsidRPr="002279E5" w:rsidRDefault="002B1E49" w:rsidP="002B1E49">
      <w:pPr>
        <w:rPr>
          <w:rFonts w:ascii="Times New Roman" w:hAnsi="Times New Roman" w:cs="Times New Roman"/>
        </w:rPr>
      </w:pPr>
    </w:p>
    <w:p w:rsidR="002B1E49" w:rsidRPr="002279E5" w:rsidRDefault="002B1E49" w:rsidP="002B1E49">
      <w:pPr>
        <w:rPr>
          <w:rFonts w:ascii="Times New Roman" w:hAnsi="Times New Roman" w:cs="Times New Roman"/>
        </w:rPr>
      </w:pPr>
      <w:r w:rsidRPr="002279E5">
        <w:rPr>
          <w:rFonts w:ascii="Times New Roman" w:hAnsi="Times New Roman" w:cs="Times New Roman"/>
        </w:rPr>
        <w:t>Ответственное лицо ________________________________________________</w:t>
      </w:r>
    </w:p>
    <w:p w:rsidR="002B1E49" w:rsidRPr="002279E5" w:rsidRDefault="002B1E49" w:rsidP="002B1E49">
      <w:pPr>
        <w:rPr>
          <w:rFonts w:ascii="Times New Roman" w:hAnsi="Times New Roman" w:cs="Times New Roman"/>
        </w:rPr>
      </w:pPr>
      <w:r w:rsidRPr="002279E5">
        <w:rPr>
          <w:rFonts w:ascii="Times New Roman" w:hAnsi="Times New Roman" w:cs="Times New Roman"/>
        </w:rPr>
        <w:t>                                          (Ф.И.О. полностью)</w:t>
      </w:r>
    </w:p>
    <w:p w:rsidR="003714FC" w:rsidRDefault="003714FC" w:rsidP="002B1E49">
      <w:pPr>
        <w:rPr>
          <w:rFonts w:ascii="Times New Roman" w:hAnsi="Times New Roman" w:cs="Times New Roman"/>
        </w:rPr>
      </w:pPr>
    </w:p>
    <w:p w:rsidR="002B1E49" w:rsidRPr="002279E5" w:rsidRDefault="002B1E49" w:rsidP="002B1E49">
      <w:pPr>
        <w:rPr>
          <w:rFonts w:ascii="Times New Roman" w:hAnsi="Times New Roman" w:cs="Times New Roman"/>
        </w:rPr>
      </w:pPr>
      <w:r w:rsidRPr="002279E5">
        <w:rPr>
          <w:rFonts w:ascii="Times New Roman" w:hAnsi="Times New Roman" w:cs="Times New Roman"/>
        </w:rPr>
        <w:t>Контактный телефон ________________________________________________</w:t>
      </w:r>
    </w:p>
    <w:p w:rsidR="002B1E49" w:rsidRPr="002279E5" w:rsidRDefault="002B1E49" w:rsidP="002B1E4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1"/>
        <w:gridCol w:w="5061"/>
      </w:tblGrid>
      <w:tr w:rsidR="002B1E49" w:rsidRPr="002279E5" w:rsidTr="00794F60">
        <w:tc>
          <w:tcPr>
            <w:tcW w:w="5061" w:type="dxa"/>
            <w:tcBorders>
              <w:top w:val="nil"/>
              <w:left w:val="nil"/>
              <w:bottom w:val="nil"/>
              <w:right w:val="nil"/>
            </w:tcBorders>
          </w:tcPr>
          <w:p w:rsidR="002B1E49" w:rsidRPr="002279E5" w:rsidRDefault="002B1E49" w:rsidP="00794F60">
            <w:pPr>
              <w:pStyle w:val="a5"/>
              <w:rPr>
                <w:rFonts w:ascii="Times New Roman" w:hAnsi="Times New Roman" w:cs="Times New Roman"/>
              </w:rPr>
            </w:pPr>
            <w:r w:rsidRPr="002279E5">
              <w:rPr>
                <w:rFonts w:ascii="Times New Roman" w:hAnsi="Times New Roman" w:cs="Times New Roman"/>
              </w:rPr>
              <w:t>Документы сданы:</w:t>
            </w:r>
          </w:p>
          <w:p w:rsidR="002B1E49" w:rsidRPr="002279E5" w:rsidRDefault="002B1E49" w:rsidP="00794F60">
            <w:pPr>
              <w:pStyle w:val="a5"/>
              <w:rPr>
                <w:rFonts w:ascii="Times New Roman" w:hAnsi="Times New Roman" w:cs="Times New Roman"/>
              </w:rPr>
            </w:pPr>
            <w:r w:rsidRPr="002279E5">
              <w:rPr>
                <w:rFonts w:ascii="Times New Roman" w:hAnsi="Times New Roman" w:cs="Times New Roman"/>
              </w:rPr>
              <w:t>"___" ________________ 20__</w:t>
            </w:r>
          </w:p>
          <w:p w:rsidR="002B1E49" w:rsidRPr="002279E5" w:rsidRDefault="002B1E49" w:rsidP="00794F60">
            <w:pPr>
              <w:pStyle w:val="a5"/>
              <w:rPr>
                <w:rFonts w:ascii="Times New Roman" w:hAnsi="Times New Roman" w:cs="Times New Roman"/>
              </w:rPr>
            </w:pPr>
            <w:r w:rsidRPr="002279E5">
              <w:rPr>
                <w:rFonts w:ascii="Times New Roman" w:hAnsi="Times New Roman" w:cs="Times New Roman"/>
              </w:rPr>
              <w:t>_______________________________</w:t>
            </w:r>
          </w:p>
          <w:p w:rsidR="002B1E49" w:rsidRPr="002279E5" w:rsidRDefault="002B1E49" w:rsidP="00794F60">
            <w:pPr>
              <w:pStyle w:val="a5"/>
              <w:rPr>
                <w:rFonts w:ascii="Times New Roman" w:hAnsi="Times New Roman" w:cs="Times New Roman"/>
              </w:rPr>
            </w:pPr>
            <w:r w:rsidRPr="002279E5">
              <w:rPr>
                <w:rFonts w:ascii="Times New Roman" w:hAnsi="Times New Roman" w:cs="Times New Roman"/>
              </w:rPr>
              <w:t>(подпись заявителя)</w:t>
            </w:r>
          </w:p>
          <w:p w:rsidR="002B1E49" w:rsidRPr="002279E5" w:rsidRDefault="002B1E49" w:rsidP="00794F60">
            <w:pPr>
              <w:pStyle w:val="a5"/>
              <w:rPr>
                <w:rFonts w:ascii="Times New Roman" w:hAnsi="Times New Roman" w:cs="Times New Roman"/>
              </w:rPr>
            </w:pPr>
          </w:p>
          <w:p w:rsidR="002B1E49" w:rsidRPr="002279E5" w:rsidRDefault="002B1E49" w:rsidP="00794F60">
            <w:pPr>
              <w:pStyle w:val="a5"/>
              <w:rPr>
                <w:rFonts w:ascii="Times New Roman" w:hAnsi="Times New Roman" w:cs="Times New Roman"/>
              </w:rPr>
            </w:pPr>
            <w:r w:rsidRPr="002279E5">
              <w:rPr>
                <w:rFonts w:ascii="Times New Roman" w:hAnsi="Times New Roman" w:cs="Times New Roman"/>
              </w:rPr>
              <w:t>М.П.</w:t>
            </w:r>
          </w:p>
        </w:tc>
        <w:tc>
          <w:tcPr>
            <w:tcW w:w="5061" w:type="dxa"/>
            <w:tcBorders>
              <w:top w:val="nil"/>
              <w:left w:val="nil"/>
              <w:bottom w:val="nil"/>
              <w:right w:val="nil"/>
            </w:tcBorders>
          </w:tcPr>
          <w:p w:rsidR="002B1E49" w:rsidRPr="002279E5" w:rsidRDefault="002B1E49" w:rsidP="00794F60">
            <w:pPr>
              <w:pStyle w:val="a5"/>
              <w:rPr>
                <w:rFonts w:ascii="Times New Roman" w:hAnsi="Times New Roman" w:cs="Times New Roman"/>
              </w:rPr>
            </w:pPr>
            <w:r w:rsidRPr="002279E5">
              <w:rPr>
                <w:rFonts w:ascii="Times New Roman" w:hAnsi="Times New Roman" w:cs="Times New Roman"/>
              </w:rPr>
              <w:t>Документы приняты:</w:t>
            </w:r>
          </w:p>
          <w:p w:rsidR="002B1E49" w:rsidRPr="002279E5" w:rsidRDefault="002B1E49" w:rsidP="00794F60">
            <w:pPr>
              <w:pStyle w:val="a5"/>
              <w:rPr>
                <w:rFonts w:ascii="Times New Roman" w:hAnsi="Times New Roman" w:cs="Times New Roman"/>
              </w:rPr>
            </w:pPr>
            <w:r w:rsidRPr="002279E5">
              <w:rPr>
                <w:rFonts w:ascii="Times New Roman" w:hAnsi="Times New Roman" w:cs="Times New Roman"/>
              </w:rPr>
              <w:t>"___" ________________ 20__</w:t>
            </w:r>
          </w:p>
          <w:p w:rsidR="002B1E49" w:rsidRPr="002279E5" w:rsidRDefault="002B1E49" w:rsidP="00794F60">
            <w:pPr>
              <w:pStyle w:val="a5"/>
              <w:rPr>
                <w:rFonts w:ascii="Times New Roman" w:hAnsi="Times New Roman" w:cs="Times New Roman"/>
              </w:rPr>
            </w:pPr>
            <w:r w:rsidRPr="002279E5">
              <w:rPr>
                <w:rFonts w:ascii="Times New Roman" w:hAnsi="Times New Roman" w:cs="Times New Roman"/>
              </w:rPr>
              <w:t>_________________________________</w:t>
            </w:r>
          </w:p>
          <w:p w:rsidR="002B1E49" w:rsidRPr="002279E5" w:rsidRDefault="002B1E49" w:rsidP="00794F60">
            <w:pPr>
              <w:pStyle w:val="a5"/>
              <w:rPr>
                <w:rFonts w:ascii="Times New Roman" w:hAnsi="Times New Roman" w:cs="Times New Roman"/>
              </w:rPr>
            </w:pPr>
            <w:r w:rsidRPr="002279E5">
              <w:rPr>
                <w:rFonts w:ascii="Times New Roman" w:hAnsi="Times New Roman" w:cs="Times New Roman"/>
              </w:rPr>
              <w:t>(Ф.И.О., подпись принявшего заявку)</w:t>
            </w:r>
          </w:p>
        </w:tc>
      </w:tr>
    </w:tbl>
    <w:p w:rsidR="00377EDF" w:rsidRDefault="00377EDF" w:rsidP="00377EDF">
      <w:pPr>
        <w:pStyle w:val="1"/>
        <w:jc w:val="right"/>
        <w:rPr>
          <w:rFonts w:ascii="Times New Roman" w:hAnsi="Times New Roman" w:cs="Times New Roman"/>
        </w:rPr>
      </w:pPr>
      <w:r>
        <w:rPr>
          <w:rFonts w:ascii="Times New Roman" w:hAnsi="Times New Roman" w:cs="Times New Roman"/>
        </w:rPr>
        <w:lastRenderedPageBreak/>
        <w:t>Приложе</w:t>
      </w:r>
      <w:bookmarkStart w:id="5" w:name="_GoBack"/>
      <w:bookmarkEnd w:id="5"/>
      <w:r>
        <w:rPr>
          <w:rFonts w:ascii="Times New Roman" w:hAnsi="Times New Roman" w:cs="Times New Roman"/>
        </w:rPr>
        <w:t xml:space="preserve">ние № </w:t>
      </w:r>
      <w:r>
        <w:rPr>
          <w:rFonts w:ascii="Times New Roman" w:hAnsi="Times New Roman" w:cs="Times New Roman"/>
        </w:rPr>
        <w:t>2</w:t>
      </w:r>
      <w:r>
        <w:rPr>
          <w:rFonts w:ascii="Times New Roman" w:hAnsi="Times New Roman" w:cs="Times New Roman"/>
        </w:rPr>
        <w:t xml:space="preserve"> к Порядку </w:t>
      </w:r>
    </w:p>
    <w:p w:rsidR="00377EDF" w:rsidRDefault="00377EDF" w:rsidP="002B1E49">
      <w:pPr>
        <w:pStyle w:val="1"/>
        <w:rPr>
          <w:rFonts w:ascii="Times New Roman" w:hAnsi="Times New Roman" w:cs="Times New Roman"/>
        </w:rPr>
      </w:pPr>
    </w:p>
    <w:p w:rsidR="002B1E49" w:rsidRPr="002279E5" w:rsidRDefault="002B1E49" w:rsidP="002B1E49">
      <w:pPr>
        <w:pStyle w:val="1"/>
        <w:rPr>
          <w:rFonts w:ascii="Times New Roman" w:hAnsi="Times New Roman" w:cs="Times New Roman"/>
        </w:rPr>
      </w:pPr>
      <w:r w:rsidRPr="002279E5">
        <w:rPr>
          <w:rFonts w:ascii="Times New Roman" w:hAnsi="Times New Roman" w:cs="Times New Roman"/>
        </w:rPr>
        <w:t>Уведомление о демонтаже летнего кафе</w:t>
      </w:r>
    </w:p>
    <w:p w:rsidR="00377EDF" w:rsidRDefault="00377EDF" w:rsidP="007C509D">
      <w:pPr>
        <w:spacing w:after="0" w:line="240" w:lineRule="auto"/>
        <w:ind w:firstLine="697"/>
        <w:jc w:val="right"/>
        <w:rPr>
          <w:rFonts w:ascii="Times New Roman" w:hAnsi="Times New Roman" w:cs="Times New Roman"/>
        </w:rPr>
      </w:pPr>
    </w:p>
    <w:p w:rsidR="007C509D" w:rsidRDefault="002B1E49" w:rsidP="007C509D">
      <w:pPr>
        <w:spacing w:after="0" w:line="240" w:lineRule="auto"/>
        <w:ind w:firstLine="697"/>
        <w:jc w:val="right"/>
        <w:rPr>
          <w:rFonts w:ascii="Times New Roman" w:hAnsi="Times New Roman" w:cs="Times New Roman"/>
        </w:rPr>
      </w:pPr>
      <w:r w:rsidRPr="002279E5">
        <w:rPr>
          <w:rFonts w:ascii="Times New Roman" w:hAnsi="Times New Roman" w:cs="Times New Roman"/>
        </w:rPr>
        <w:t xml:space="preserve">В </w:t>
      </w:r>
      <w:r w:rsidR="007C509D">
        <w:rPr>
          <w:rFonts w:ascii="Times New Roman" w:hAnsi="Times New Roman" w:cs="Times New Roman"/>
        </w:rPr>
        <w:t xml:space="preserve">отдел потребительского рынка </w:t>
      </w:r>
    </w:p>
    <w:p w:rsidR="007C509D" w:rsidRDefault="007C509D" w:rsidP="007C509D">
      <w:pPr>
        <w:spacing w:after="0" w:line="240" w:lineRule="auto"/>
        <w:ind w:firstLine="697"/>
        <w:jc w:val="right"/>
        <w:rPr>
          <w:rFonts w:ascii="Times New Roman" w:hAnsi="Times New Roman" w:cs="Times New Roman"/>
        </w:rPr>
      </w:pPr>
      <w:r>
        <w:rPr>
          <w:rFonts w:ascii="Times New Roman" w:hAnsi="Times New Roman" w:cs="Times New Roman"/>
        </w:rPr>
        <w:t>и защиты прав потребителей</w:t>
      </w:r>
      <w:r w:rsidRPr="002279E5">
        <w:rPr>
          <w:rFonts w:ascii="Times New Roman" w:hAnsi="Times New Roman" w:cs="Times New Roman"/>
        </w:rPr>
        <w:t xml:space="preserve"> </w:t>
      </w:r>
    </w:p>
    <w:p w:rsidR="002B1E49" w:rsidRPr="002279E5" w:rsidRDefault="007C509D" w:rsidP="007C509D">
      <w:pPr>
        <w:ind w:firstLine="698"/>
        <w:jc w:val="right"/>
        <w:rPr>
          <w:rFonts w:ascii="Times New Roman" w:hAnsi="Times New Roman" w:cs="Times New Roman"/>
        </w:rPr>
      </w:pPr>
      <w:r w:rsidRPr="002279E5">
        <w:rPr>
          <w:rFonts w:ascii="Times New Roman" w:hAnsi="Times New Roman" w:cs="Times New Roman"/>
        </w:rPr>
        <w:t>Администрации города Сургута</w:t>
      </w:r>
      <w:r w:rsidRPr="002279E5">
        <w:rPr>
          <w:rFonts w:ascii="Times New Roman" w:hAnsi="Times New Roman" w:cs="Times New Roman"/>
        </w:rPr>
        <w:br/>
      </w:r>
      <w:r w:rsidR="002B1E49" w:rsidRPr="002279E5">
        <w:rPr>
          <w:rFonts w:ascii="Times New Roman" w:hAnsi="Times New Roman" w:cs="Times New Roman"/>
        </w:rPr>
        <w:t>от ______________________________________</w:t>
      </w:r>
      <w:r w:rsidR="002B1E49" w:rsidRPr="002279E5">
        <w:rPr>
          <w:rFonts w:ascii="Times New Roman" w:hAnsi="Times New Roman" w:cs="Times New Roman"/>
        </w:rPr>
        <w:br/>
        <w:t>(Ф.И.О. предпринимателя</w:t>
      </w:r>
      <w:r w:rsidR="002B1E49" w:rsidRPr="002279E5">
        <w:rPr>
          <w:rFonts w:ascii="Times New Roman" w:hAnsi="Times New Roman" w:cs="Times New Roman"/>
        </w:rPr>
        <w:br/>
        <w:t>________________________________________</w:t>
      </w:r>
      <w:r w:rsidR="002B1E49" w:rsidRPr="002279E5">
        <w:rPr>
          <w:rFonts w:ascii="Times New Roman" w:hAnsi="Times New Roman" w:cs="Times New Roman"/>
        </w:rPr>
        <w:br/>
        <w:t>или наименование предприятия)</w:t>
      </w:r>
    </w:p>
    <w:p w:rsidR="002B1E49" w:rsidRPr="002279E5" w:rsidRDefault="002B1E49" w:rsidP="002B1E49">
      <w:pPr>
        <w:rPr>
          <w:rFonts w:ascii="Times New Roman" w:hAnsi="Times New Roman" w:cs="Times New Roman"/>
        </w:rPr>
      </w:pPr>
    </w:p>
    <w:p w:rsidR="002B1E49" w:rsidRPr="002279E5" w:rsidRDefault="002B1E49" w:rsidP="002B1E49">
      <w:pPr>
        <w:pStyle w:val="1"/>
        <w:rPr>
          <w:rFonts w:ascii="Times New Roman" w:hAnsi="Times New Roman" w:cs="Times New Roman"/>
        </w:rPr>
      </w:pPr>
      <w:r w:rsidRPr="002279E5">
        <w:rPr>
          <w:rFonts w:ascii="Times New Roman" w:hAnsi="Times New Roman" w:cs="Times New Roman"/>
        </w:rPr>
        <w:t>Уведомление</w:t>
      </w:r>
    </w:p>
    <w:p w:rsidR="002B1E49" w:rsidRPr="002279E5" w:rsidRDefault="002B1E49" w:rsidP="002B1E49">
      <w:pPr>
        <w:rPr>
          <w:rFonts w:ascii="Times New Roman" w:hAnsi="Times New Roman" w:cs="Times New Roman"/>
        </w:rPr>
      </w:pPr>
    </w:p>
    <w:p w:rsidR="002B1E49" w:rsidRPr="002279E5" w:rsidRDefault="002B1E49" w:rsidP="002B1E49">
      <w:pPr>
        <w:rPr>
          <w:rFonts w:ascii="Times New Roman" w:hAnsi="Times New Roman" w:cs="Times New Roman"/>
        </w:rPr>
      </w:pPr>
      <w:r w:rsidRPr="002279E5">
        <w:rPr>
          <w:rFonts w:ascii="Times New Roman" w:hAnsi="Times New Roman" w:cs="Times New Roman"/>
        </w:rPr>
        <w:t>Уведомляю о том, что летнее кафе, расположенное по адресу:</w:t>
      </w:r>
    </w:p>
    <w:p w:rsidR="002B1E49" w:rsidRPr="002279E5" w:rsidRDefault="002B1E49" w:rsidP="002B1E49">
      <w:pPr>
        <w:rPr>
          <w:rFonts w:ascii="Times New Roman" w:hAnsi="Times New Roman" w:cs="Times New Roman"/>
        </w:rPr>
      </w:pPr>
      <w:r w:rsidRPr="002279E5">
        <w:rPr>
          <w:rFonts w:ascii="Times New Roman" w:hAnsi="Times New Roman" w:cs="Times New Roman"/>
        </w:rPr>
        <w:t>____________________________________________________________________ ______</w:t>
      </w:r>
    </w:p>
    <w:p w:rsidR="002B1E49" w:rsidRPr="002279E5" w:rsidRDefault="002B1E49" w:rsidP="002B1E49">
      <w:pPr>
        <w:rPr>
          <w:rFonts w:ascii="Times New Roman" w:hAnsi="Times New Roman" w:cs="Times New Roman"/>
        </w:rPr>
      </w:pPr>
      <w:r w:rsidRPr="002279E5">
        <w:rPr>
          <w:rFonts w:ascii="Times New Roman" w:hAnsi="Times New Roman" w:cs="Times New Roman"/>
        </w:rPr>
        <w:t>____________________________________________________________________ ______,</w:t>
      </w:r>
    </w:p>
    <w:p w:rsidR="002B1E49" w:rsidRPr="002279E5" w:rsidRDefault="002B1E49" w:rsidP="002B1E49">
      <w:pPr>
        <w:rPr>
          <w:rFonts w:ascii="Times New Roman" w:hAnsi="Times New Roman" w:cs="Times New Roman"/>
        </w:rPr>
      </w:pPr>
      <w:r w:rsidRPr="002279E5">
        <w:rPr>
          <w:rFonts w:ascii="Times New Roman" w:hAnsi="Times New Roman" w:cs="Times New Roman"/>
        </w:rPr>
        <w:t>демонтировано, земельный участок приведён в надлежащее санитарное состояние.</w:t>
      </w:r>
    </w:p>
    <w:p w:rsidR="002B1E49" w:rsidRPr="002279E5" w:rsidRDefault="002B1E49" w:rsidP="002B1E49">
      <w:pPr>
        <w:rPr>
          <w:rFonts w:ascii="Times New Roman" w:hAnsi="Times New Roman" w:cs="Times New Roman"/>
        </w:rPr>
      </w:pPr>
    </w:p>
    <w:p w:rsidR="002B1E49" w:rsidRPr="002279E5" w:rsidRDefault="002B1E49" w:rsidP="002B1E49">
      <w:pPr>
        <w:rPr>
          <w:rFonts w:ascii="Times New Roman" w:hAnsi="Times New Roman" w:cs="Times New Roman"/>
        </w:rPr>
      </w:pPr>
    </w:p>
    <w:p w:rsidR="002B1E49" w:rsidRPr="002279E5" w:rsidRDefault="002B1E49" w:rsidP="002B1E49">
      <w:pPr>
        <w:rPr>
          <w:rFonts w:ascii="Times New Roman" w:hAnsi="Times New Roman" w:cs="Times New Roman"/>
        </w:rPr>
      </w:pPr>
    </w:p>
    <w:p w:rsidR="002B1E49" w:rsidRPr="002279E5" w:rsidRDefault="002B1E49" w:rsidP="002B1E49">
      <w:pPr>
        <w:rPr>
          <w:rFonts w:ascii="Times New Roman" w:hAnsi="Times New Roman" w:cs="Times New Roman"/>
        </w:rPr>
      </w:pPr>
      <w:r w:rsidRPr="002279E5">
        <w:rPr>
          <w:rFonts w:ascii="Times New Roman" w:hAnsi="Times New Roman" w:cs="Times New Roman"/>
        </w:rPr>
        <w:t>"___" ____________ 20__</w:t>
      </w:r>
    </w:p>
    <w:p w:rsidR="002B1E49" w:rsidRPr="002279E5" w:rsidRDefault="002B1E49" w:rsidP="002B1E49">
      <w:pPr>
        <w:rPr>
          <w:rFonts w:ascii="Times New Roman" w:hAnsi="Times New Roman" w:cs="Times New Roman"/>
        </w:rPr>
      </w:pPr>
      <w:r w:rsidRPr="002279E5">
        <w:rPr>
          <w:rFonts w:ascii="Times New Roman" w:hAnsi="Times New Roman" w:cs="Times New Roman"/>
        </w:rPr>
        <w:t>_______________________</w:t>
      </w:r>
    </w:p>
    <w:p w:rsidR="002B1E49" w:rsidRPr="002279E5" w:rsidRDefault="002B1E49" w:rsidP="002B1E49">
      <w:pPr>
        <w:rPr>
          <w:rFonts w:ascii="Times New Roman" w:hAnsi="Times New Roman" w:cs="Times New Roman"/>
        </w:rPr>
      </w:pPr>
      <w:r w:rsidRPr="002279E5">
        <w:rPr>
          <w:rFonts w:ascii="Times New Roman" w:hAnsi="Times New Roman" w:cs="Times New Roman"/>
        </w:rPr>
        <w:t>       (подпись)</w:t>
      </w:r>
    </w:p>
    <w:p w:rsidR="002B1E49" w:rsidRPr="002B1E49" w:rsidRDefault="002B1E49" w:rsidP="002B1E49">
      <w:pPr>
        <w:jc w:val="both"/>
        <w:rPr>
          <w:sz w:val="28"/>
          <w:szCs w:val="28"/>
        </w:rPr>
      </w:pPr>
    </w:p>
    <w:sectPr w:rsidR="002B1E49" w:rsidRPr="002B1E49" w:rsidSect="002B1E49">
      <w:foot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EB" w:rsidRDefault="00703BEB" w:rsidP="00F94641">
      <w:pPr>
        <w:spacing w:after="0" w:line="240" w:lineRule="auto"/>
      </w:pPr>
      <w:r>
        <w:separator/>
      </w:r>
    </w:p>
  </w:endnote>
  <w:endnote w:type="continuationSeparator" w:id="0">
    <w:p w:rsidR="00703BEB" w:rsidRDefault="00703BEB" w:rsidP="00F9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922700"/>
      <w:docPartObj>
        <w:docPartGallery w:val="Page Numbers (Bottom of Page)"/>
        <w:docPartUnique/>
      </w:docPartObj>
    </w:sdtPr>
    <w:sdtEndPr>
      <w:rPr>
        <w:rFonts w:ascii="Times New Roman" w:hAnsi="Times New Roman" w:cs="Times New Roman"/>
      </w:rPr>
    </w:sdtEndPr>
    <w:sdtContent>
      <w:p w:rsidR="00F94641" w:rsidRPr="008E56BC" w:rsidRDefault="00F94641">
        <w:pPr>
          <w:pStyle w:val="a8"/>
          <w:jc w:val="right"/>
          <w:rPr>
            <w:rFonts w:ascii="Times New Roman" w:hAnsi="Times New Roman" w:cs="Times New Roman"/>
          </w:rPr>
        </w:pPr>
        <w:r w:rsidRPr="008E56BC">
          <w:rPr>
            <w:rFonts w:ascii="Times New Roman" w:hAnsi="Times New Roman" w:cs="Times New Roman"/>
          </w:rPr>
          <w:fldChar w:fldCharType="begin"/>
        </w:r>
        <w:r w:rsidRPr="008E56BC">
          <w:rPr>
            <w:rFonts w:ascii="Times New Roman" w:hAnsi="Times New Roman" w:cs="Times New Roman"/>
          </w:rPr>
          <w:instrText>PAGE   \* MERGEFORMAT</w:instrText>
        </w:r>
        <w:r w:rsidRPr="008E56BC">
          <w:rPr>
            <w:rFonts w:ascii="Times New Roman" w:hAnsi="Times New Roman" w:cs="Times New Roman"/>
          </w:rPr>
          <w:fldChar w:fldCharType="separate"/>
        </w:r>
        <w:r w:rsidR="007473B3">
          <w:rPr>
            <w:rFonts w:ascii="Times New Roman" w:hAnsi="Times New Roman" w:cs="Times New Roman"/>
            <w:noProof/>
          </w:rPr>
          <w:t>7</w:t>
        </w:r>
        <w:r w:rsidRPr="008E56BC">
          <w:rPr>
            <w:rFonts w:ascii="Times New Roman" w:hAnsi="Times New Roman" w:cs="Times New Roman"/>
          </w:rPr>
          <w:fldChar w:fldCharType="end"/>
        </w:r>
      </w:p>
    </w:sdtContent>
  </w:sdt>
  <w:p w:rsidR="00F94641" w:rsidRDefault="00F946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EB" w:rsidRDefault="00703BEB" w:rsidP="00F94641">
      <w:pPr>
        <w:spacing w:after="0" w:line="240" w:lineRule="auto"/>
      </w:pPr>
      <w:r>
        <w:separator/>
      </w:r>
    </w:p>
  </w:footnote>
  <w:footnote w:type="continuationSeparator" w:id="0">
    <w:p w:rsidR="00703BEB" w:rsidRDefault="00703BEB" w:rsidP="00F94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B2"/>
    <w:rsid w:val="00094155"/>
    <w:rsid w:val="0009484E"/>
    <w:rsid w:val="000F0BC2"/>
    <w:rsid w:val="000F0E32"/>
    <w:rsid w:val="001F28B2"/>
    <w:rsid w:val="00205569"/>
    <w:rsid w:val="002658E3"/>
    <w:rsid w:val="002B1E49"/>
    <w:rsid w:val="002C098B"/>
    <w:rsid w:val="002D4851"/>
    <w:rsid w:val="002D7654"/>
    <w:rsid w:val="002E7780"/>
    <w:rsid w:val="002F2C94"/>
    <w:rsid w:val="00310F3E"/>
    <w:rsid w:val="00317FE8"/>
    <w:rsid w:val="00344C61"/>
    <w:rsid w:val="003714FC"/>
    <w:rsid w:val="00372E54"/>
    <w:rsid w:val="00377EDF"/>
    <w:rsid w:val="003E3CB2"/>
    <w:rsid w:val="00464E09"/>
    <w:rsid w:val="00517A17"/>
    <w:rsid w:val="00524E2B"/>
    <w:rsid w:val="00532C30"/>
    <w:rsid w:val="00563479"/>
    <w:rsid w:val="00587F22"/>
    <w:rsid w:val="00612AA3"/>
    <w:rsid w:val="006C19B8"/>
    <w:rsid w:val="00703BEB"/>
    <w:rsid w:val="007473B3"/>
    <w:rsid w:val="007549D3"/>
    <w:rsid w:val="00755DA9"/>
    <w:rsid w:val="007560F1"/>
    <w:rsid w:val="00763697"/>
    <w:rsid w:val="007A0EDD"/>
    <w:rsid w:val="007C509D"/>
    <w:rsid w:val="00866F82"/>
    <w:rsid w:val="008850F4"/>
    <w:rsid w:val="008B0FDC"/>
    <w:rsid w:val="008E56BC"/>
    <w:rsid w:val="00925B79"/>
    <w:rsid w:val="00942863"/>
    <w:rsid w:val="009754C1"/>
    <w:rsid w:val="00992850"/>
    <w:rsid w:val="009A2B6F"/>
    <w:rsid w:val="009B6A68"/>
    <w:rsid w:val="009E1845"/>
    <w:rsid w:val="00A52744"/>
    <w:rsid w:val="00A75BA9"/>
    <w:rsid w:val="00A925DA"/>
    <w:rsid w:val="00B04AEB"/>
    <w:rsid w:val="00B7012E"/>
    <w:rsid w:val="00B77757"/>
    <w:rsid w:val="00B95C71"/>
    <w:rsid w:val="00C32424"/>
    <w:rsid w:val="00C527DE"/>
    <w:rsid w:val="00C74C8A"/>
    <w:rsid w:val="00CA007F"/>
    <w:rsid w:val="00CA2A3D"/>
    <w:rsid w:val="00CC00F1"/>
    <w:rsid w:val="00EB179E"/>
    <w:rsid w:val="00EE40DD"/>
    <w:rsid w:val="00F312C6"/>
    <w:rsid w:val="00F94641"/>
    <w:rsid w:val="00FA64FC"/>
    <w:rsid w:val="00FB22D6"/>
    <w:rsid w:val="00FF2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B1E4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B1E49"/>
    <w:rPr>
      <w:color w:val="106BBE"/>
    </w:rPr>
  </w:style>
  <w:style w:type="character" w:customStyle="1" w:styleId="10">
    <w:name w:val="Заголовок 1 Знак"/>
    <w:basedOn w:val="a0"/>
    <w:link w:val="1"/>
    <w:uiPriority w:val="99"/>
    <w:rsid w:val="002B1E49"/>
    <w:rPr>
      <w:rFonts w:ascii="Arial" w:hAnsi="Arial" w:cs="Arial"/>
      <w:b/>
      <w:bCs/>
      <w:color w:val="26282F"/>
      <w:sz w:val="24"/>
      <w:szCs w:val="24"/>
    </w:rPr>
  </w:style>
  <w:style w:type="character" w:customStyle="1" w:styleId="a4">
    <w:name w:val="Цветовое выделение"/>
    <w:uiPriority w:val="99"/>
    <w:rsid w:val="002B1E49"/>
    <w:rPr>
      <w:b/>
      <w:bCs/>
      <w:color w:val="26282F"/>
    </w:rPr>
  </w:style>
  <w:style w:type="paragraph" w:customStyle="1" w:styleId="a5">
    <w:name w:val="Нормальный (таблица)"/>
    <w:basedOn w:val="a"/>
    <w:next w:val="a"/>
    <w:uiPriority w:val="99"/>
    <w:rsid w:val="002B1E4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6">
    <w:name w:val="header"/>
    <w:basedOn w:val="a"/>
    <w:link w:val="a7"/>
    <w:uiPriority w:val="99"/>
    <w:unhideWhenUsed/>
    <w:rsid w:val="00F94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4641"/>
  </w:style>
  <w:style w:type="paragraph" w:styleId="a8">
    <w:name w:val="footer"/>
    <w:basedOn w:val="a"/>
    <w:link w:val="a9"/>
    <w:uiPriority w:val="99"/>
    <w:unhideWhenUsed/>
    <w:rsid w:val="00F94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4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B1E4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B1E49"/>
    <w:rPr>
      <w:color w:val="106BBE"/>
    </w:rPr>
  </w:style>
  <w:style w:type="character" w:customStyle="1" w:styleId="10">
    <w:name w:val="Заголовок 1 Знак"/>
    <w:basedOn w:val="a0"/>
    <w:link w:val="1"/>
    <w:uiPriority w:val="99"/>
    <w:rsid w:val="002B1E49"/>
    <w:rPr>
      <w:rFonts w:ascii="Arial" w:hAnsi="Arial" w:cs="Arial"/>
      <w:b/>
      <w:bCs/>
      <w:color w:val="26282F"/>
      <w:sz w:val="24"/>
      <w:szCs w:val="24"/>
    </w:rPr>
  </w:style>
  <w:style w:type="character" w:customStyle="1" w:styleId="a4">
    <w:name w:val="Цветовое выделение"/>
    <w:uiPriority w:val="99"/>
    <w:rsid w:val="002B1E49"/>
    <w:rPr>
      <w:b/>
      <w:bCs/>
      <w:color w:val="26282F"/>
    </w:rPr>
  </w:style>
  <w:style w:type="paragraph" w:customStyle="1" w:styleId="a5">
    <w:name w:val="Нормальный (таблица)"/>
    <w:basedOn w:val="a"/>
    <w:next w:val="a"/>
    <w:uiPriority w:val="99"/>
    <w:rsid w:val="002B1E4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6">
    <w:name w:val="header"/>
    <w:basedOn w:val="a"/>
    <w:link w:val="a7"/>
    <w:uiPriority w:val="99"/>
    <w:unhideWhenUsed/>
    <w:rsid w:val="00F94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4641"/>
  </w:style>
  <w:style w:type="paragraph" w:styleId="a8">
    <w:name w:val="footer"/>
    <w:basedOn w:val="a"/>
    <w:link w:val="a9"/>
    <w:uiPriority w:val="99"/>
    <w:unhideWhenUsed/>
    <w:rsid w:val="00F94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8828935.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0110-85E5-4DE7-A3A5-5C614EFE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2373</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Верисоцкая Екатерина Николаевна</dc:creator>
  <cp:keywords/>
  <dc:description/>
  <cp:lastModifiedBy>Захарова Алена Леонтиевна</cp:lastModifiedBy>
  <cp:revision>15</cp:revision>
  <dcterms:created xsi:type="dcterms:W3CDTF">2018-04-27T06:27:00Z</dcterms:created>
  <dcterms:modified xsi:type="dcterms:W3CDTF">2019-02-12T09:46:00Z</dcterms:modified>
</cp:coreProperties>
</file>