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316A8F">
        <w:rPr>
          <w:rFonts w:eastAsia="Calibri"/>
          <w:szCs w:val="28"/>
        </w:rPr>
        <w:t>29</w:t>
      </w:r>
      <w:r w:rsidR="003224F1" w:rsidRPr="00854D0C">
        <w:rPr>
          <w:rFonts w:cs="Times New Roman"/>
          <w:szCs w:val="28"/>
        </w:rPr>
        <w:t xml:space="preserve"> </w:t>
      </w:r>
      <w:r w:rsidR="00316A8F">
        <w:rPr>
          <w:rFonts w:cs="Times New Roman"/>
          <w:szCs w:val="28"/>
        </w:rPr>
        <w:t>июня</w:t>
      </w:r>
      <w:r w:rsidR="00244B5C" w:rsidRPr="006D794C">
        <w:rPr>
          <w:rFonts w:cs="Times New Roman"/>
          <w:szCs w:val="28"/>
        </w:rPr>
        <w:t xml:space="preserve"> 202</w:t>
      </w:r>
      <w:r w:rsidR="00B57817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B6370A" w:rsidRDefault="00B6370A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155-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Pr="00235ADD" w:rsidRDefault="00244B5C" w:rsidP="00244B5C">
      <w:pPr>
        <w:rPr>
          <w:sz w:val="26"/>
          <w:szCs w:val="26"/>
        </w:rPr>
      </w:pPr>
    </w:p>
    <w:p w:rsidR="00D9789D" w:rsidRPr="00D9789D" w:rsidRDefault="00D9789D" w:rsidP="00235ADD">
      <w:pPr>
        <w:widowControl w:val="0"/>
        <w:ind w:right="5243"/>
        <w:rPr>
          <w:szCs w:val="28"/>
        </w:rPr>
      </w:pPr>
      <w:bookmarkStart w:id="0" w:name="_GoBack"/>
      <w:r w:rsidRPr="00D9789D">
        <w:rPr>
          <w:szCs w:val="28"/>
        </w:rPr>
        <w:t xml:space="preserve">О согласовании дачи согласия </w:t>
      </w:r>
      <w:r w:rsidR="009A744D">
        <w:rPr>
          <w:szCs w:val="28"/>
        </w:rPr>
        <w:br/>
      </w:r>
      <w:r w:rsidRPr="00D9789D">
        <w:rPr>
          <w:szCs w:val="28"/>
        </w:rPr>
        <w:t xml:space="preserve">на отчуждение недвижимого имущества, закреплённого </w:t>
      </w:r>
      <w:r w:rsidR="009A744D">
        <w:rPr>
          <w:szCs w:val="28"/>
        </w:rPr>
        <w:br/>
      </w:r>
      <w:r w:rsidRPr="00D9789D">
        <w:rPr>
          <w:szCs w:val="28"/>
        </w:rPr>
        <w:t>н</w:t>
      </w:r>
      <w:r w:rsidR="009A744D">
        <w:rPr>
          <w:szCs w:val="28"/>
        </w:rPr>
        <w:t xml:space="preserve">а праве хозяйственного ведения </w:t>
      </w:r>
      <w:r w:rsidRPr="00D9789D">
        <w:rPr>
          <w:szCs w:val="28"/>
        </w:rPr>
        <w:t xml:space="preserve">за муниципальным предприятием (Котельная № 11, расположенная </w:t>
      </w:r>
      <w:r>
        <w:rPr>
          <w:szCs w:val="28"/>
        </w:rPr>
        <w:t>по адресу: г.  </w:t>
      </w:r>
      <w:r w:rsidRPr="00D9789D">
        <w:rPr>
          <w:szCs w:val="28"/>
        </w:rPr>
        <w:t xml:space="preserve">Сургут, </w:t>
      </w:r>
      <w:r w:rsidR="00235ADD">
        <w:rPr>
          <w:szCs w:val="28"/>
        </w:rPr>
        <w:br/>
        <w:t>ул. Индустриальная, д.   </w:t>
      </w:r>
      <w:r w:rsidRPr="00D9789D">
        <w:rPr>
          <w:szCs w:val="28"/>
        </w:rPr>
        <w:t>38/2, Насосная станц</w:t>
      </w:r>
      <w:r w:rsidR="00235ADD">
        <w:rPr>
          <w:szCs w:val="28"/>
        </w:rPr>
        <w:t>ия, расположенная по адресу: г.  </w:t>
      </w:r>
      <w:r w:rsidRPr="00D9789D">
        <w:rPr>
          <w:szCs w:val="28"/>
        </w:rPr>
        <w:t xml:space="preserve">Сургут, </w:t>
      </w:r>
      <w:r w:rsidR="00235ADD">
        <w:rPr>
          <w:szCs w:val="28"/>
        </w:rPr>
        <w:br/>
      </w:r>
      <w:r w:rsidRPr="00D9789D">
        <w:rPr>
          <w:szCs w:val="28"/>
        </w:rPr>
        <w:t>ул. Индустриальная, дом 38/2, сооружение 1)</w:t>
      </w:r>
    </w:p>
    <w:bookmarkEnd w:id="0"/>
    <w:p w:rsidR="002C4FB0" w:rsidRPr="00235ADD" w:rsidRDefault="002C4FB0" w:rsidP="002C4FB0">
      <w:pPr>
        <w:widowControl w:val="0"/>
        <w:rPr>
          <w:sz w:val="26"/>
          <w:szCs w:val="26"/>
        </w:rPr>
      </w:pPr>
    </w:p>
    <w:p w:rsidR="00D9789D" w:rsidRPr="00D9789D" w:rsidRDefault="00D9789D" w:rsidP="00D9789D">
      <w:pPr>
        <w:tabs>
          <w:tab w:val="left" w:pos="993"/>
        </w:tabs>
        <w:ind w:firstLine="709"/>
        <w:rPr>
          <w:szCs w:val="28"/>
        </w:rPr>
      </w:pPr>
      <w:r w:rsidRPr="00D9789D">
        <w:rPr>
          <w:szCs w:val="28"/>
        </w:rPr>
        <w:t>В соответствии с решением Думы города от 07.10.2009 № 604-I</w:t>
      </w:r>
      <w:r w:rsidRPr="00D9789D">
        <w:rPr>
          <w:szCs w:val="28"/>
          <w:lang w:val="en-US"/>
        </w:rPr>
        <w:t>V</w:t>
      </w:r>
      <w:r w:rsidRPr="00D9789D">
        <w:rPr>
          <w:szCs w:val="28"/>
        </w:rPr>
        <w:t xml:space="preserve"> ДГ </w:t>
      </w:r>
      <w:r w:rsidRPr="00D9789D">
        <w:rPr>
          <w:szCs w:val="28"/>
        </w:rPr>
        <w:br/>
        <w:t xml:space="preserve">«О Положении о порядке управления и распоряжения имуществом, находящимся в муниципальной собственности», рассмотрев документы, представленные Администрацией города по отчуждению недвижимого имущества, закреплённого на праве хозяйственного ведения за </w:t>
      </w:r>
      <w:proofErr w:type="spellStart"/>
      <w:r w:rsidRPr="00D9789D">
        <w:rPr>
          <w:szCs w:val="28"/>
        </w:rPr>
        <w:t>Сургутским</w:t>
      </w:r>
      <w:proofErr w:type="spellEnd"/>
      <w:r w:rsidRPr="00D9789D">
        <w:rPr>
          <w:szCs w:val="28"/>
        </w:rPr>
        <w:t xml:space="preserve"> городским муниципальным унитарным предприятием «Городские тепловые сети», Дума города РЕШИЛА:</w:t>
      </w:r>
    </w:p>
    <w:p w:rsidR="00D9789D" w:rsidRPr="00235ADD" w:rsidRDefault="00D9789D" w:rsidP="00D9789D">
      <w:pPr>
        <w:tabs>
          <w:tab w:val="left" w:pos="993"/>
        </w:tabs>
        <w:ind w:firstLine="709"/>
        <w:rPr>
          <w:sz w:val="26"/>
          <w:szCs w:val="26"/>
        </w:rPr>
      </w:pPr>
    </w:p>
    <w:p w:rsidR="00040B5A" w:rsidRPr="00040B5A" w:rsidRDefault="00040B5A" w:rsidP="00040B5A">
      <w:pPr>
        <w:tabs>
          <w:tab w:val="left" w:pos="993"/>
        </w:tabs>
        <w:ind w:firstLine="709"/>
        <w:rPr>
          <w:szCs w:val="28"/>
        </w:rPr>
      </w:pPr>
      <w:r w:rsidRPr="00040B5A">
        <w:rPr>
          <w:szCs w:val="28"/>
        </w:rPr>
        <w:t>1. Согласовать дачу</w:t>
      </w:r>
      <w:r>
        <w:rPr>
          <w:szCs w:val="28"/>
        </w:rPr>
        <w:t xml:space="preserve"> согласия Администрацией города </w:t>
      </w:r>
      <w:r w:rsidRPr="00040B5A">
        <w:rPr>
          <w:szCs w:val="28"/>
        </w:rPr>
        <w:t>на отчуждение муниципального имущества в соответствии с условиями продажи согласно приложению.</w:t>
      </w:r>
    </w:p>
    <w:p w:rsidR="00235ADD" w:rsidRDefault="00040B5A" w:rsidP="00235ADD">
      <w:pPr>
        <w:tabs>
          <w:tab w:val="left" w:pos="993"/>
        </w:tabs>
        <w:ind w:firstLine="709"/>
        <w:rPr>
          <w:szCs w:val="28"/>
        </w:rPr>
      </w:pPr>
      <w:r w:rsidRPr="00040B5A">
        <w:rPr>
          <w:szCs w:val="28"/>
        </w:rPr>
        <w:t>2. Признать утра</w:t>
      </w:r>
      <w:r>
        <w:rPr>
          <w:szCs w:val="28"/>
        </w:rPr>
        <w:t xml:space="preserve">тившим силу решение Думы города </w:t>
      </w:r>
      <w:r w:rsidRPr="00040B5A">
        <w:rPr>
          <w:szCs w:val="28"/>
        </w:rPr>
        <w:t xml:space="preserve">от 02.12.2020 </w:t>
      </w:r>
      <w:r>
        <w:rPr>
          <w:szCs w:val="28"/>
        </w:rPr>
        <w:br/>
      </w:r>
      <w:r w:rsidRPr="00040B5A">
        <w:rPr>
          <w:szCs w:val="28"/>
        </w:rPr>
        <w:t>№ 664-</w:t>
      </w:r>
      <w:r w:rsidRPr="00040B5A">
        <w:rPr>
          <w:szCs w:val="28"/>
          <w:lang w:val="en-US"/>
        </w:rPr>
        <w:t>VI</w:t>
      </w:r>
      <w:r w:rsidRPr="00040B5A">
        <w:rPr>
          <w:szCs w:val="28"/>
        </w:rPr>
        <w:t xml:space="preserve"> ДГ «О согласовании дачи согласия на отчуждение недвижимого имущества, закреплённого на праве хозяйственного ведения </w:t>
      </w:r>
      <w:r>
        <w:rPr>
          <w:szCs w:val="28"/>
        </w:rPr>
        <w:br/>
      </w:r>
      <w:r w:rsidRPr="00040B5A">
        <w:rPr>
          <w:szCs w:val="28"/>
        </w:rPr>
        <w:t xml:space="preserve">за муниципальным предприятием (Котельная № 11, расположенная по адресу: г.  Сургут, ул. Индустриальная, д. 38/2, Насосная станция, расположенная </w:t>
      </w:r>
      <w:r w:rsidR="00235ADD">
        <w:rPr>
          <w:szCs w:val="28"/>
        </w:rPr>
        <w:br/>
      </w:r>
      <w:r w:rsidRPr="00040B5A">
        <w:rPr>
          <w:szCs w:val="28"/>
        </w:rPr>
        <w:t>по адресу: г. Сургут, ул. Индустриальная, дом 38/2, сооружение 1)</w:t>
      </w:r>
      <w:r w:rsidRPr="00040B5A">
        <w:rPr>
          <w:szCs w:val="28"/>
          <w:lang w:val="x-none"/>
        </w:rPr>
        <w:t>»</w:t>
      </w:r>
      <w:r>
        <w:rPr>
          <w:szCs w:val="28"/>
        </w:rPr>
        <w:t>.</w:t>
      </w:r>
    </w:p>
    <w:p w:rsidR="00235ADD" w:rsidRDefault="00235ADD" w:rsidP="00235ADD">
      <w:pPr>
        <w:tabs>
          <w:tab w:val="left" w:pos="993"/>
        </w:tabs>
        <w:ind w:firstLine="709"/>
        <w:rPr>
          <w:szCs w:val="28"/>
        </w:rPr>
      </w:pPr>
    </w:p>
    <w:p w:rsidR="00563366" w:rsidRDefault="00563366" w:rsidP="00235ADD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 xml:space="preserve">М.Н. </w:t>
      </w:r>
      <w:proofErr w:type="spellStart"/>
      <w:r w:rsidR="00A76D19">
        <w:rPr>
          <w:szCs w:val="28"/>
        </w:rPr>
        <w:t>Слепов</w:t>
      </w:r>
      <w:proofErr w:type="spellEnd"/>
    </w:p>
    <w:p w:rsidR="008C35FC" w:rsidRPr="00B55A96" w:rsidRDefault="008C35FC" w:rsidP="008C35FC">
      <w:pPr>
        <w:rPr>
          <w:szCs w:val="28"/>
        </w:rPr>
      </w:pPr>
    </w:p>
    <w:p w:rsidR="009909FB" w:rsidRDefault="00B6370A" w:rsidP="00040B5A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30</w:t>
      </w:r>
      <w:r>
        <w:rPr>
          <w:szCs w:val="28"/>
        </w:rPr>
        <w:t xml:space="preserve">» </w:t>
      </w:r>
      <w:r>
        <w:rPr>
          <w:szCs w:val="28"/>
          <w:u w:val="single"/>
        </w:rPr>
        <w:t>июня</w:t>
      </w:r>
      <w:r w:rsidR="008C35FC">
        <w:rPr>
          <w:szCs w:val="28"/>
        </w:rPr>
        <w:t xml:space="preserve"> 202</w:t>
      </w:r>
      <w:r w:rsidR="00B57817">
        <w:rPr>
          <w:szCs w:val="28"/>
        </w:rPr>
        <w:t>2</w:t>
      </w:r>
      <w:r w:rsidR="008C35FC" w:rsidRPr="00B55A96">
        <w:rPr>
          <w:szCs w:val="28"/>
        </w:rPr>
        <w:t xml:space="preserve"> г.</w:t>
      </w:r>
    </w:p>
    <w:p w:rsidR="009909FB" w:rsidRPr="00986C3C" w:rsidRDefault="009909FB" w:rsidP="009909FB">
      <w:pPr>
        <w:widowControl w:val="0"/>
        <w:ind w:left="6096"/>
        <w:rPr>
          <w:szCs w:val="28"/>
        </w:rPr>
      </w:pPr>
      <w:r w:rsidRPr="00986C3C">
        <w:rPr>
          <w:szCs w:val="28"/>
        </w:rPr>
        <w:lastRenderedPageBreak/>
        <w:t xml:space="preserve">Приложение </w:t>
      </w:r>
    </w:p>
    <w:p w:rsidR="009909FB" w:rsidRPr="00986C3C" w:rsidRDefault="009909FB" w:rsidP="009909FB">
      <w:pPr>
        <w:widowControl w:val="0"/>
        <w:ind w:left="6096"/>
        <w:rPr>
          <w:szCs w:val="28"/>
        </w:rPr>
      </w:pPr>
      <w:r w:rsidRPr="00986C3C">
        <w:rPr>
          <w:szCs w:val="28"/>
        </w:rPr>
        <w:t>к решению Думы города</w:t>
      </w:r>
    </w:p>
    <w:p w:rsidR="009909FB" w:rsidRPr="00B6370A" w:rsidRDefault="009909FB" w:rsidP="009909FB">
      <w:pPr>
        <w:widowControl w:val="0"/>
        <w:ind w:left="6096"/>
        <w:rPr>
          <w:szCs w:val="28"/>
          <w:u w:val="single"/>
        </w:rPr>
      </w:pPr>
      <w:r w:rsidRPr="00986C3C">
        <w:rPr>
          <w:szCs w:val="28"/>
        </w:rPr>
        <w:t xml:space="preserve">от </w:t>
      </w:r>
      <w:r w:rsidR="00B6370A">
        <w:rPr>
          <w:szCs w:val="28"/>
          <w:u w:val="single"/>
        </w:rPr>
        <w:t>30.06.2022</w:t>
      </w:r>
      <w:r w:rsidR="00B6370A">
        <w:rPr>
          <w:szCs w:val="28"/>
        </w:rPr>
        <w:t xml:space="preserve"> № </w:t>
      </w:r>
      <w:r w:rsidR="00B6370A">
        <w:rPr>
          <w:szCs w:val="28"/>
          <w:u w:val="single"/>
        </w:rPr>
        <w:t>155-</w:t>
      </w:r>
      <w:r w:rsidR="00B6370A">
        <w:rPr>
          <w:szCs w:val="28"/>
          <w:u w:val="single"/>
          <w:lang w:val="en-US"/>
        </w:rPr>
        <w:t xml:space="preserve">VII </w:t>
      </w:r>
      <w:r w:rsidR="00B6370A">
        <w:rPr>
          <w:szCs w:val="28"/>
          <w:u w:val="single"/>
        </w:rPr>
        <w:t>ДГ</w:t>
      </w:r>
    </w:p>
    <w:p w:rsidR="009909FB" w:rsidRPr="005A4998" w:rsidRDefault="009909FB" w:rsidP="009A744D">
      <w:pPr>
        <w:widowControl w:val="0"/>
        <w:tabs>
          <w:tab w:val="left" w:pos="4253"/>
        </w:tabs>
        <w:rPr>
          <w:szCs w:val="28"/>
        </w:rPr>
      </w:pPr>
    </w:p>
    <w:p w:rsidR="009909FB" w:rsidRDefault="009909FB" w:rsidP="009909FB">
      <w:pPr>
        <w:widowControl w:val="0"/>
        <w:jc w:val="center"/>
        <w:rPr>
          <w:bCs/>
          <w:szCs w:val="28"/>
        </w:rPr>
      </w:pPr>
      <w:r w:rsidRPr="00986C3C">
        <w:rPr>
          <w:bCs/>
          <w:szCs w:val="28"/>
        </w:rPr>
        <w:t xml:space="preserve">Условия </w:t>
      </w:r>
      <w:r>
        <w:rPr>
          <w:bCs/>
          <w:szCs w:val="28"/>
        </w:rPr>
        <w:t>продажи</w:t>
      </w:r>
      <w:r w:rsidRPr="00986C3C">
        <w:rPr>
          <w:bCs/>
          <w:szCs w:val="28"/>
        </w:rPr>
        <w:t xml:space="preserve"> муниципального имущества</w:t>
      </w:r>
    </w:p>
    <w:p w:rsidR="009909FB" w:rsidRPr="00986C3C" w:rsidRDefault="009909FB" w:rsidP="009909FB">
      <w:pPr>
        <w:widowControl w:val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380"/>
      </w:tblGrid>
      <w:tr w:rsidR="009909FB" w:rsidRPr="007946DF" w:rsidTr="009A1FC5">
        <w:tc>
          <w:tcPr>
            <w:tcW w:w="3964" w:type="dxa"/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rPr>
                <w:spacing w:val="-2"/>
              </w:rPr>
              <w:t>Наименование имущества,</w:t>
            </w:r>
            <w:r w:rsidRPr="004F3230">
              <w:t xml:space="preserve"> назначение имущества</w:t>
            </w:r>
          </w:p>
        </w:tc>
        <w:tc>
          <w:tcPr>
            <w:tcW w:w="5380" w:type="dxa"/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pacing w:val="-2"/>
              </w:rPr>
            </w:pPr>
            <w:r>
              <w:rPr>
                <w:spacing w:val="-2"/>
              </w:rPr>
              <w:t>1)</w:t>
            </w:r>
            <w:r>
              <w:rPr>
                <w:spacing w:val="-2"/>
              </w:rPr>
              <w:tab/>
              <w:t>Котельная № 11, назначение: Нежилое;</w:t>
            </w:r>
          </w:p>
          <w:p w:rsidR="009909FB" w:rsidRPr="007946DF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>
              <w:t>2)</w:t>
            </w:r>
            <w:r>
              <w:tab/>
              <w:t xml:space="preserve">Насосная станция, </w:t>
            </w:r>
            <w:r>
              <w:rPr>
                <w:spacing w:val="-2"/>
              </w:rPr>
              <w:t>назначение: Нежилое</w:t>
            </w:r>
          </w:p>
        </w:tc>
      </w:tr>
      <w:tr w:rsidR="009909FB" w:rsidTr="009A1FC5">
        <w:tc>
          <w:tcPr>
            <w:tcW w:w="3964" w:type="dxa"/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t>Адрес (местоположение)</w:t>
            </w:r>
          </w:p>
        </w:tc>
        <w:tc>
          <w:tcPr>
            <w:tcW w:w="5380" w:type="dxa"/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>
              <w:t>1)</w:t>
            </w:r>
            <w:r>
              <w:tab/>
            </w:r>
            <w:r w:rsidRPr="003A701F">
              <w:rPr>
                <w:spacing w:val="-4"/>
              </w:rPr>
              <w:t xml:space="preserve">Ханты-Мансийский автономный округ – </w:t>
            </w:r>
            <w:r>
              <w:t xml:space="preserve">Югра, г. Сургут, ул. Индустриальная, </w:t>
            </w:r>
            <w:r>
              <w:br/>
              <w:t>д. 38/2;</w:t>
            </w:r>
          </w:p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>
              <w:t>2)</w:t>
            </w:r>
            <w:r>
              <w:tab/>
            </w:r>
            <w:r w:rsidRPr="003A701F">
              <w:rPr>
                <w:spacing w:val="-4"/>
              </w:rPr>
              <w:t xml:space="preserve">Ханты-Мансийский автономный округ – </w:t>
            </w:r>
            <w:r>
              <w:t xml:space="preserve">Югра, г. </w:t>
            </w:r>
            <w:r w:rsidR="006443C5">
              <w:t xml:space="preserve">Сургут, ул. Индустриальная, </w:t>
            </w:r>
            <w:r w:rsidR="006443C5">
              <w:br/>
            </w:r>
            <w:r w:rsidR="006443C5" w:rsidRPr="00563366">
              <w:t>дом</w:t>
            </w:r>
            <w:r w:rsidR="006443C5">
              <w:t xml:space="preserve"> </w:t>
            </w:r>
            <w:r>
              <w:t>38/2, сооружение 1</w:t>
            </w:r>
          </w:p>
        </w:tc>
      </w:tr>
      <w:tr w:rsidR="009909FB" w:rsidTr="009A1FC5">
        <w:tc>
          <w:tcPr>
            <w:tcW w:w="3964" w:type="dxa"/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t>Площадь</w:t>
            </w:r>
          </w:p>
        </w:tc>
        <w:tc>
          <w:tcPr>
            <w:tcW w:w="5380" w:type="dxa"/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>
              <w:t>1)</w:t>
            </w:r>
            <w:r>
              <w:tab/>
              <w:t>236,5 кв. метра;</w:t>
            </w:r>
          </w:p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>
              <w:t>2)</w:t>
            </w:r>
            <w:r>
              <w:tab/>
              <w:t>65,5 кв. метра</w:t>
            </w:r>
          </w:p>
        </w:tc>
      </w:tr>
      <w:tr w:rsidR="009909FB" w:rsidTr="009A1FC5">
        <w:tc>
          <w:tcPr>
            <w:tcW w:w="3964" w:type="dxa"/>
            <w:tcBorders>
              <w:bottom w:val="single" w:sz="4" w:space="0" w:color="auto"/>
            </w:tcBorders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t>Кадастровый номер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pacing w:val="-2"/>
              </w:rPr>
            </w:pPr>
            <w:r>
              <w:rPr>
                <w:spacing w:val="-2"/>
              </w:rPr>
              <w:t>1)</w:t>
            </w:r>
            <w:r>
              <w:rPr>
                <w:spacing w:val="-2"/>
              </w:rPr>
              <w:tab/>
              <w:t>86:10:0101224:449</w:t>
            </w:r>
            <w:r w:rsidR="006443C5">
              <w:rPr>
                <w:spacing w:val="-2"/>
              </w:rPr>
              <w:t>;</w:t>
            </w:r>
          </w:p>
          <w:p w:rsidR="009909FB" w:rsidRPr="00FA14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pacing w:val="-2"/>
              </w:rPr>
            </w:pPr>
            <w:r>
              <w:rPr>
                <w:spacing w:val="-2"/>
              </w:rPr>
              <w:t>2)</w:t>
            </w:r>
            <w:r>
              <w:rPr>
                <w:spacing w:val="-2"/>
              </w:rPr>
              <w:tab/>
              <w:t>86:10:0101224:497</w:t>
            </w:r>
          </w:p>
        </w:tc>
      </w:tr>
      <w:tr w:rsidR="009909FB" w:rsidTr="009A1FC5">
        <w:tc>
          <w:tcPr>
            <w:tcW w:w="3964" w:type="dxa"/>
            <w:tcBorders>
              <w:bottom w:val="nil"/>
            </w:tcBorders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t>Сведения о</w:t>
            </w:r>
            <w:r>
              <w:t> </w:t>
            </w:r>
            <w:r w:rsidRPr="004F3230">
              <w:t>зарегистрированных правах:</w:t>
            </w:r>
          </w:p>
        </w:tc>
        <w:tc>
          <w:tcPr>
            <w:tcW w:w="5380" w:type="dxa"/>
            <w:tcBorders>
              <w:bottom w:val="nil"/>
            </w:tcBorders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pacing w:val="-2"/>
              </w:rPr>
            </w:pPr>
          </w:p>
        </w:tc>
      </w:tr>
      <w:tr w:rsidR="009909FB" w:rsidTr="009A1FC5">
        <w:tc>
          <w:tcPr>
            <w:tcW w:w="3964" w:type="dxa"/>
            <w:tcBorders>
              <w:top w:val="nil"/>
              <w:bottom w:val="nil"/>
            </w:tcBorders>
          </w:tcPr>
          <w:p w:rsidR="009909FB" w:rsidRPr="004F3230" w:rsidRDefault="006443C5" w:rsidP="006443C5">
            <w:pPr>
              <w:pStyle w:val="a6"/>
              <w:widowControl w:val="0"/>
              <w:tabs>
                <w:tab w:val="left" w:pos="313"/>
              </w:tabs>
              <w:spacing w:line="310" w:lineRule="exact"/>
              <w:ind w:left="0"/>
              <w:contextualSpacing w:val="0"/>
            </w:pPr>
            <w:r>
              <w:t>1)  з</w:t>
            </w:r>
            <w:r w:rsidR="009909FB">
              <w:t xml:space="preserve">апись </w:t>
            </w:r>
            <w:r w:rsidR="009909FB" w:rsidRPr="004F3230">
              <w:t>государственной регистрации права собственности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szCs w:val="28"/>
              </w:rPr>
              <w:tab/>
            </w:r>
            <w:r w:rsidRPr="000747E3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86-86-03/007/2011-391 </w:t>
            </w:r>
            <w:r w:rsidRPr="000747E3">
              <w:rPr>
                <w:szCs w:val="28"/>
              </w:rPr>
              <w:t>от</w:t>
            </w:r>
            <w:r>
              <w:rPr>
                <w:szCs w:val="28"/>
              </w:rPr>
              <w:t xml:space="preserve"> 10.02.2011</w:t>
            </w:r>
            <w:r w:rsidR="006443C5">
              <w:rPr>
                <w:szCs w:val="28"/>
              </w:rPr>
              <w:t>;</w:t>
            </w:r>
          </w:p>
          <w:p w:rsidR="009909FB" w:rsidRPr="00E2444C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>
              <w:rPr>
                <w:szCs w:val="28"/>
              </w:rPr>
              <w:t>2)</w:t>
            </w:r>
            <w:r>
              <w:rPr>
                <w:szCs w:val="28"/>
              </w:rPr>
              <w:tab/>
              <w:t>№ 86-86-03/007/2011-036 от 19.01.2011</w:t>
            </w:r>
          </w:p>
        </w:tc>
      </w:tr>
      <w:tr w:rsidR="009909FB" w:rsidTr="009A1FC5">
        <w:tc>
          <w:tcPr>
            <w:tcW w:w="3964" w:type="dxa"/>
            <w:tcBorders>
              <w:top w:val="nil"/>
              <w:bottom w:val="nil"/>
            </w:tcBorders>
          </w:tcPr>
          <w:p w:rsidR="009909FB" w:rsidRPr="004F3230" w:rsidRDefault="006443C5" w:rsidP="006443C5">
            <w:pPr>
              <w:pStyle w:val="a6"/>
              <w:widowControl w:val="0"/>
              <w:tabs>
                <w:tab w:val="left" w:pos="313"/>
              </w:tabs>
              <w:spacing w:line="310" w:lineRule="exact"/>
              <w:ind w:left="0"/>
              <w:contextualSpacing w:val="0"/>
            </w:pPr>
            <w:r>
              <w:t>2)  з</w:t>
            </w:r>
            <w:r w:rsidR="009909FB">
              <w:t xml:space="preserve">апись </w:t>
            </w:r>
            <w:r w:rsidR="009909FB" w:rsidRPr="004F3230">
              <w:t>государственной регистрации права хозяйственного ведения</w:t>
            </w:r>
          </w:p>
        </w:tc>
        <w:tc>
          <w:tcPr>
            <w:tcW w:w="5380" w:type="dxa"/>
            <w:tcBorders>
              <w:top w:val="nil"/>
              <w:bottom w:val="nil"/>
            </w:tcBorders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szCs w:val="28"/>
              </w:rPr>
              <w:tab/>
            </w:r>
            <w:r w:rsidRPr="009D5BC8">
              <w:rPr>
                <w:szCs w:val="28"/>
              </w:rPr>
              <w:t xml:space="preserve">№ </w:t>
            </w:r>
            <w:r>
              <w:rPr>
                <w:szCs w:val="28"/>
              </w:rPr>
              <w:t>86-01/09-36/2001-67</w:t>
            </w:r>
            <w:r w:rsidRPr="009D5BC8">
              <w:rPr>
                <w:szCs w:val="28"/>
              </w:rPr>
              <w:t xml:space="preserve"> от</w:t>
            </w:r>
            <w:r>
              <w:rPr>
                <w:szCs w:val="28"/>
              </w:rPr>
              <w:t xml:space="preserve"> 25.06.2001</w:t>
            </w:r>
            <w:r w:rsidR="006443C5">
              <w:rPr>
                <w:szCs w:val="28"/>
              </w:rPr>
              <w:t>;</w:t>
            </w:r>
          </w:p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>
              <w:rPr>
                <w:szCs w:val="28"/>
              </w:rPr>
              <w:t>2)</w:t>
            </w:r>
            <w:r>
              <w:rPr>
                <w:szCs w:val="28"/>
              </w:rPr>
              <w:tab/>
              <w:t>№ 86-01/09-36/2001-68 от 25.06.2001</w:t>
            </w:r>
          </w:p>
        </w:tc>
      </w:tr>
      <w:tr w:rsidR="009909FB" w:rsidTr="009A1FC5">
        <w:tc>
          <w:tcPr>
            <w:tcW w:w="3964" w:type="dxa"/>
            <w:tcBorders>
              <w:top w:val="nil"/>
              <w:bottom w:val="single" w:sz="4" w:space="0" w:color="auto"/>
            </w:tcBorders>
          </w:tcPr>
          <w:p w:rsidR="009909FB" w:rsidRDefault="006443C5" w:rsidP="006443C5">
            <w:pPr>
              <w:pStyle w:val="a6"/>
              <w:widowControl w:val="0"/>
              <w:tabs>
                <w:tab w:val="left" w:pos="313"/>
              </w:tabs>
              <w:spacing w:line="310" w:lineRule="exact"/>
              <w:ind w:left="0"/>
              <w:contextualSpacing w:val="0"/>
            </w:pPr>
            <w:r>
              <w:t>3)  о</w:t>
            </w:r>
            <w:r w:rsidR="009909FB">
              <w:t xml:space="preserve">граничение прав </w:t>
            </w:r>
            <w:r w:rsidR="009909FB">
              <w:br/>
              <w:t>и обременение объекта</w:t>
            </w:r>
          </w:p>
        </w:tc>
        <w:tc>
          <w:tcPr>
            <w:tcW w:w="5380" w:type="dxa"/>
            <w:tcBorders>
              <w:top w:val="nil"/>
              <w:bottom w:val="single" w:sz="4" w:space="0" w:color="auto"/>
            </w:tcBorders>
          </w:tcPr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>
              <w:rPr>
                <w:szCs w:val="28"/>
              </w:rPr>
              <w:t>Не зарегистрировано</w:t>
            </w:r>
          </w:p>
        </w:tc>
      </w:tr>
      <w:tr w:rsidR="009909FB" w:rsidTr="009A1FC5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:rsidR="009909FB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E04911">
              <w:t>Сведения о земельном участке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9909FB" w:rsidRPr="009D0315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>Кадастровый номер: 86:10:0101164:17.</w:t>
            </w:r>
          </w:p>
          <w:p w:rsidR="009909FB" w:rsidRPr="009D0315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 xml:space="preserve">Адрес (местоположение): Ханты-Мансийский автономный округ – Югра, </w:t>
            </w:r>
            <w:r>
              <w:rPr>
                <w:szCs w:val="28"/>
              </w:rPr>
              <w:br/>
            </w:r>
            <w:r w:rsidRPr="009D0315">
              <w:rPr>
                <w:szCs w:val="28"/>
              </w:rPr>
              <w:t>г</w:t>
            </w:r>
            <w:r>
              <w:rPr>
                <w:szCs w:val="28"/>
              </w:rPr>
              <w:t>.</w:t>
            </w:r>
            <w:r w:rsidR="006443C5">
              <w:rPr>
                <w:szCs w:val="28"/>
              </w:rPr>
              <w:t>   </w:t>
            </w:r>
            <w:r w:rsidRPr="009D0315">
              <w:rPr>
                <w:szCs w:val="28"/>
              </w:rPr>
              <w:t xml:space="preserve">Сургут, северный промрайон, </w:t>
            </w:r>
            <w:r>
              <w:rPr>
                <w:szCs w:val="28"/>
              </w:rPr>
              <w:br/>
            </w:r>
            <w:r w:rsidRPr="009D0315">
              <w:rPr>
                <w:szCs w:val="28"/>
              </w:rPr>
              <w:t>ул</w:t>
            </w:r>
            <w:r>
              <w:rPr>
                <w:szCs w:val="28"/>
              </w:rPr>
              <w:t xml:space="preserve">. </w:t>
            </w:r>
            <w:r w:rsidRPr="009D0315">
              <w:rPr>
                <w:szCs w:val="28"/>
              </w:rPr>
              <w:t>Индустриальная, 38/2.</w:t>
            </w:r>
          </w:p>
          <w:p w:rsidR="009909FB" w:rsidRPr="009D0315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>Категория земель: Земли населённых пунктов.</w:t>
            </w:r>
          </w:p>
          <w:p w:rsidR="009909FB" w:rsidRPr="009D0315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>Разрешённое использование: под нежилое здание (строение 1) и котельную № 11.</w:t>
            </w:r>
          </w:p>
          <w:p w:rsidR="009909FB" w:rsidRPr="009D0315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>Площадь: 718 кв. метров.</w:t>
            </w:r>
          </w:p>
          <w:p w:rsidR="009909FB" w:rsidRPr="009D0315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 xml:space="preserve">Запись государственной регистрации права собственности № 86-86-03/109/2014-706 </w:t>
            </w:r>
            <w:r>
              <w:rPr>
                <w:szCs w:val="28"/>
              </w:rPr>
              <w:br/>
            </w:r>
            <w:r w:rsidRPr="009D0315">
              <w:rPr>
                <w:szCs w:val="28"/>
              </w:rPr>
              <w:t>от 29.12.2014.</w:t>
            </w:r>
          </w:p>
          <w:p w:rsidR="009909FB" w:rsidRPr="009D0315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 xml:space="preserve">Ограничение прав </w:t>
            </w:r>
            <w:r>
              <w:t>и обременение объекта</w:t>
            </w:r>
            <w:r w:rsidRPr="009D0315">
              <w:rPr>
                <w:szCs w:val="28"/>
              </w:rPr>
              <w:t>:</w:t>
            </w:r>
          </w:p>
          <w:p w:rsidR="009909FB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zCs w:val="28"/>
              </w:rPr>
            </w:pPr>
            <w:r w:rsidRPr="009D0315">
              <w:rPr>
                <w:szCs w:val="28"/>
              </w:rPr>
              <w:t>аренда № 86-86/003-86/003/014/2015-758/2</w:t>
            </w:r>
            <w:r>
              <w:rPr>
                <w:szCs w:val="28"/>
              </w:rPr>
              <w:t xml:space="preserve"> </w:t>
            </w:r>
            <w:r w:rsidRPr="009D0315">
              <w:rPr>
                <w:szCs w:val="28"/>
              </w:rPr>
              <w:t xml:space="preserve">от 17.07.2015, договор аренды земельного участка от 27.05.2015 № 215, заключённый </w:t>
            </w:r>
            <w:r w:rsidRPr="009D0315">
              <w:rPr>
                <w:szCs w:val="28"/>
              </w:rPr>
              <w:lastRenderedPageBreak/>
              <w:t xml:space="preserve">между Администрацией муниципального образования городской округ город Сургут и </w:t>
            </w:r>
            <w:proofErr w:type="spellStart"/>
            <w:r w:rsidRPr="009D0315">
              <w:rPr>
                <w:szCs w:val="28"/>
              </w:rPr>
              <w:t>Сургутским</w:t>
            </w:r>
            <w:proofErr w:type="spellEnd"/>
            <w:r w:rsidRPr="009D0315">
              <w:rPr>
                <w:szCs w:val="28"/>
              </w:rPr>
              <w:t xml:space="preserve"> городским муниципальным унитарным предприятием «Городские тепловые сети» на срок по 31.12.2063</w:t>
            </w:r>
          </w:p>
        </w:tc>
      </w:tr>
      <w:tr w:rsidR="009909FB" w:rsidRPr="008E3E1B" w:rsidTr="009A1FC5">
        <w:trPr>
          <w:trHeight w:val="60"/>
        </w:trPr>
        <w:tc>
          <w:tcPr>
            <w:tcW w:w="3964" w:type="dxa"/>
            <w:tcBorders>
              <w:top w:val="single" w:sz="4" w:space="0" w:color="auto"/>
            </w:tcBorders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lastRenderedPageBreak/>
              <w:t>Сведения о рыночной стоимости имущества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9909FB" w:rsidRPr="00876CE1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 w:rsidRPr="00876CE1">
              <w:t>1 394 200 рублей, в том числе:</w:t>
            </w:r>
          </w:p>
          <w:p w:rsidR="009909FB" w:rsidRPr="00876CE1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 w:rsidRPr="00876CE1">
              <w:t>1)</w:t>
            </w:r>
            <w:r w:rsidRPr="00876CE1">
              <w:tab/>
              <w:t xml:space="preserve">Котельная № 11 – 966 000 рублей, </w:t>
            </w:r>
            <w:r w:rsidRPr="00876CE1">
              <w:br/>
              <w:t>в том числе НДС (20</w:t>
            </w:r>
            <w:r w:rsidR="006443C5">
              <w:t> </w:t>
            </w:r>
            <w:r w:rsidRPr="00876CE1">
              <w:t>%) 161 000 рублей;</w:t>
            </w:r>
          </w:p>
          <w:p w:rsidR="009909FB" w:rsidRPr="00876CE1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 w:rsidRPr="00876CE1">
              <w:t>2)</w:t>
            </w:r>
            <w:r w:rsidRPr="00876CE1">
              <w:tab/>
              <w:t xml:space="preserve">Насосная станция – 282 000 рублей, </w:t>
            </w:r>
            <w:r w:rsidRPr="00876CE1">
              <w:br/>
              <w:t>в том числе НДС (20</w:t>
            </w:r>
            <w:r w:rsidR="006443C5">
              <w:t> </w:t>
            </w:r>
            <w:r w:rsidRPr="00876CE1">
              <w:t>%) 47 000 рублей;</w:t>
            </w:r>
          </w:p>
          <w:p w:rsidR="009909FB" w:rsidRPr="00876CE1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 w:rsidRPr="00876CE1">
              <w:t>3)</w:t>
            </w:r>
            <w:r w:rsidRPr="00876CE1">
              <w:tab/>
              <w:t xml:space="preserve">право аренды земельного участка – </w:t>
            </w:r>
            <w:r w:rsidRPr="00876CE1">
              <w:br/>
              <w:t>146 200 рублей, в том числе НДС (20</w:t>
            </w:r>
            <w:r w:rsidR="006443C5">
              <w:t> </w:t>
            </w:r>
            <w:r w:rsidRPr="00876CE1">
              <w:t>%) 24 366 рублей 67 копеек.</w:t>
            </w:r>
          </w:p>
          <w:p w:rsidR="009909FB" w:rsidRPr="00876CE1" w:rsidRDefault="009909FB" w:rsidP="009A1FC5">
            <w:pPr>
              <w:widowControl w:val="0"/>
              <w:tabs>
                <w:tab w:val="left" w:pos="454"/>
              </w:tabs>
              <w:spacing w:line="310" w:lineRule="exact"/>
              <w:rPr>
                <w:spacing w:val="-4"/>
              </w:rPr>
            </w:pPr>
            <w:r w:rsidRPr="00876CE1">
              <w:t xml:space="preserve">Отчёт об оценке от 04.05.2022 </w:t>
            </w:r>
            <w:r w:rsidRPr="00876CE1">
              <w:br/>
              <w:t>№ 01</w:t>
            </w:r>
            <w:r>
              <w:t>7</w:t>
            </w:r>
            <w:r w:rsidRPr="00876CE1">
              <w:t xml:space="preserve">/22М-33-23. Оценка произведена обществом с ограниченной ответственностью «Признание» </w:t>
            </w:r>
            <w:r w:rsidRPr="00876CE1">
              <w:br/>
              <w:t>по состоянию на 04.05.2022</w:t>
            </w:r>
          </w:p>
        </w:tc>
      </w:tr>
      <w:tr w:rsidR="009909FB" w:rsidRPr="001237D0" w:rsidTr="009A1FC5">
        <w:tc>
          <w:tcPr>
            <w:tcW w:w="3964" w:type="dxa"/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t>Способ продажи</w:t>
            </w:r>
          </w:p>
        </w:tc>
        <w:tc>
          <w:tcPr>
            <w:tcW w:w="5380" w:type="dxa"/>
          </w:tcPr>
          <w:p w:rsidR="009909FB" w:rsidRPr="007E6F05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 w:rsidRPr="007E6F05">
              <w:t>Аукцион</w:t>
            </w:r>
          </w:p>
        </w:tc>
      </w:tr>
      <w:tr w:rsidR="009909FB" w:rsidRPr="001237D0" w:rsidTr="009A1FC5">
        <w:tc>
          <w:tcPr>
            <w:tcW w:w="3964" w:type="dxa"/>
          </w:tcPr>
          <w:p w:rsidR="009909FB" w:rsidRPr="004F3230" w:rsidRDefault="009909FB" w:rsidP="009909FB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313"/>
              </w:tabs>
              <w:spacing w:line="310" w:lineRule="exact"/>
              <w:ind w:left="0" w:firstLine="0"/>
              <w:contextualSpacing w:val="0"/>
            </w:pPr>
            <w:r w:rsidRPr="004F3230">
              <w:t>Организатор аукциона</w:t>
            </w:r>
          </w:p>
        </w:tc>
        <w:tc>
          <w:tcPr>
            <w:tcW w:w="5380" w:type="dxa"/>
          </w:tcPr>
          <w:p w:rsidR="009909FB" w:rsidRPr="007E6F05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proofErr w:type="spellStart"/>
            <w:r w:rsidRPr="007E6F05">
              <w:t>Сургутское</w:t>
            </w:r>
            <w:proofErr w:type="spellEnd"/>
            <w:r w:rsidRPr="007E6F05">
              <w:t xml:space="preserve"> городское муниципальное унитарное предприятие «</w:t>
            </w:r>
            <w:r>
              <w:rPr>
                <w:szCs w:val="28"/>
              </w:rPr>
              <w:t>Городские тепловые сети</w:t>
            </w:r>
            <w:r w:rsidRPr="007E6F05">
              <w:t>»</w:t>
            </w:r>
          </w:p>
        </w:tc>
      </w:tr>
      <w:tr w:rsidR="009909FB" w:rsidRPr="001237D0" w:rsidTr="009A1FC5">
        <w:tc>
          <w:tcPr>
            <w:tcW w:w="3964" w:type="dxa"/>
          </w:tcPr>
          <w:p w:rsidR="009909FB" w:rsidRPr="004F3230" w:rsidRDefault="006443C5" w:rsidP="006443C5">
            <w:pPr>
              <w:pStyle w:val="a6"/>
              <w:widowControl w:val="0"/>
              <w:tabs>
                <w:tab w:val="left" w:pos="313"/>
              </w:tabs>
              <w:spacing w:line="310" w:lineRule="exact"/>
              <w:ind w:left="0"/>
              <w:contextualSpacing w:val="0"/>
            </w:pPr>
            <w:r>
              <w:t>10. </w:t>
            </w:r>
            <w:r w:rsidR="009909FB" w:rsidRPr="004F3230">
              <w:t>Порядок продажи</w:t>
            </w:r>
          </w:p>
        </w:tc>
        <w:tc>
          <w:tcPr>
            <w:tcW w:w="5380" w:type="dxa"/>
          </w:tcPr>
          <w:p w:rsidR="009909FB" w:rsidRPr="007E6F05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 w:rsidRPr="00F7600C">
              <w:rPr>
                <w:spacing w:val="-2"/>
              </w:rPr>
              <w:t>В соответствии с порядком, установленным</w:t>
            </w:r>
            <w:r w:rsidRPr="007E6F05">
              <w:t xml:space="preserve"> федеральным антимонопольным органом</w:t>
            </w:r>
          </w:p>
        </w:tc>
      </w:tr>
      <w:tr w:rsidR="009909FB" w:rsidRPr="001237D0" w:rsidTr="009A1FC5">
        <w:tc>
          <w:tcPr>
            <w:tcW w:w="3964" w:type="dxa"/>
          </w:tcPr>
          <w:p w:rsidR="009909FB" w:rsidRPr="004F3230" w:rsidRDefault="006443C5" w:rsidP="006443C5">
            <w:pPr>
              <w:pStyle w:val="a6"/>
              <w:widowControl w:val="0"/>
              <w:tabs>
                <w:tab w:val="left" w:pos="454"/>
              </w:tabs>
              <w:spacing w:line="310" w:lineRule="exact"/>
              <w:ind w:left="0"/>
              <w:contextualSpacing w:val="0"/>
            </w:pPr>
            <w:r>
              <w:t>11. </w:t>
            </w:r>
            <w:r w:rsidR="009909FB" w:rsidRPr="004F3230">
              <w:t>Начальная цена имущества</w:t>
            </w:r>
          </w:p>
        </w:tc>
        <w:tc>
          <w:tcPr>
            <w:tcW w:w="5380" w:type="dxa"/>
          </w:tcPr>
          <w:p w:rsidR="009909FB" w:rsidRPr="00876CE1" w:rsidRDefault="009909FB" w:rsidP="009A1FC5">
            <w:pPr>
              <w:widowControl w:val="0"/>
              <w:tabs>
                <w:tab w:val="left" w:pos="454"/>
              </w:tabs>
              <w:spacing w:line="310" w:lineRule="exact"/>
            </w:pPr>
            <w:r w:rsidRPr="00876CE1">
              <w:t>1 394 200 рублей</w:t>
            </w:r>
          </w:p>
        </w:tc>
      </w:tr>
    </w:tbl>
    <w:p w:rsidR="009909FB" w:rsidRPr="008C35FC" w:rsidRDefault="009909FB" w:rsidP="000246A1">
      <w:pPr>
        <w:jc w:val="right"/>
        <w:rPr>
          <w:szCs w:val="28"/>
        </w:rPr>
      </w:pPr>
    </w:p>
    <w:sectPr w:rsidR="009909FB" w:rsidRPr="008C35FC" w:rsidSect="00563366">
      <w:headerReference w:type="default" r:id="rId9"/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A2" w:rsidRDefault="008A66A2" w:rsidP="006757BB">
      <w:r>
        <w:separator/>
      </w:r>
    </w:p>
  </w:endnote>
  <w:endnote w:type="continuationSeparator" w:id="0">
    <w:p w:rsidR="008A66A2" w:rsidRDefault="008A66A2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A2" w:rsidRDefault="008A66A2" w:rsidP="006757BB">
      <w:r>
        <w:separator/>
      </w:r>
    </w:p>
  </w:footnote>
  <w:footnote w:type="continuationSeparator" w:id="0">
    <w:p w:rsidR="008A66A2" w:rsidRDefault="008A66A2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B6370A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2E6540"/>
    <w:multiLevelType w:val="hybridMultilevel"/>
    <w:tmpl w:val="912E2E7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21305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40B5A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D226B"/>
    <w:rsid w:val="001D4643"/>
    <w:rsid w:val="001F5CB8"/>
    <w:rsid w:val="00216AC4"/>
    <w:rsid w:val="00224196"/>
    <w:rsid w:val="00224A19"/>
    <w:rsid w:val="00235ADD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16A8F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9056D"/>
    <w:rsid w:val="004C4E88"/>
    <w:rsid w:val="004E4ED8"/>
    <w:rsid w:val="004F3970"/>
    <w:rsid w:val="00503B30"/>
    <w:rsid w:val="00513D24"/>
    <w:rsid w:val="00514C92"/>
    <w:rsid w:val="00524BFA"/>
    <w:rsid w:val="00545A5A"/>
    <w:rsid w:val="0055040A"/>
    <w:rsid w:val="00555DB1"/>
    <w:rsid w:val="00563366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43C5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855FD"/>
    <w:rsid w:val="006A743E"/>
    <w:rsid w:val="006D794C"/>
    <w:rsid w:val="006F5A64"/>
    <w:rsid w:val="007059EF"/>
    <w:rsid w:val="0071370F"/>
    <w:rsid w:val="00765012"/>
    <w:rsid w:val="00790F42"/>
    <w:rsid w:val="00795A8F"/>
    <w:rsid w:val="007A347E"/>
    <w:rsid w:val="007A532A"/>
    <w:rsid w:val="007A6477"/>
    <w:rsid w:val="007A7339"/>
    <w:rsid w:val="007D26B7"/>
    <w:rsid w:val="007D2B57"/>
    <w:rsid w:val="007D2CD2"/>
    <w:rsid w:val="007D6A51"/>
    <w:rsid w:val="007E4424"/>
    <w:rsid w:val="007F08DD"/>
    <w:rsid w:val="007F5B20"/>
    <w:rsid w:val="008009E7"/>
    <w:rsid w:val="00803407"/>
    <w:rsid w:val="0081348C"/>
    <w:rsid w:val="00847112"/>
    <w:rsid w:val="00854D0C"/>
    <w:rsid w:val="00872265"/>
    <w:rsid w:val="008864AC"/>
    <w:rsid w:val="00897834"/>
    <w:rsid w:val="008A192E"/>
    <w:rsid w:val="008A64CA"/>
    <w:rsid w:val="008A66A2"/>
    <w:rsid w:val="008A66F1"/>
    <w:rsid w:val="008C26BC"/>
    <w:rsid w:val="008C35FC"/>
    <w:rsid w:val="008D6922"/>
    <w:rsid w:val="008F5360"/>
    <w:rsid w:val="00923B76"/>
    <w:rsid w:val="00973CD5"/>
    <w:rsid w:val="0098622B"/>
    <w:rsid w:val="00987D20"/>
    <w:rsid w:val="009909FB"/>
    <w:rsid w:val="009A1C08"/>
    <w:rsid w:val="009A3936"/>
    <w:rsid w:val="009A744D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6EDF"/>
    <w:rsid w:val="00B37188"/>
    <w:rsid w:val="00B371AD"/>
    <w:rsid w:val="00B50DF1"/>
    <w:rsid w:val="00B57817"/>
    <w:rsid w:val="00B60969"/>
    <w:rsid w:val="00B6370A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D6D54"/>
    <w:rsid w:val="00D00BAE"/>
    <w:rsid w:val="00D3340B"/>
    <w:rsid w:val="00D3561D"/>
    <w:rsid w:val="00D424AF"/>
    <w:rsid w:val="00D46BE5"/>
    <w:rsid w:val="00D47BC5"/>
    <w:rsid w:val="00D87555"/>
    <w:rsid w:val="00D9248D"/>
    <w:rsid w:val="00D9789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0356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F863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5F36B3"/>
    <w:rsid w:val="00627304"/>
    <w:rsid w:val="006F04CA"/>
    <w:rsid w:val="00702D1C"/>
    <w:rsid w:val="007920C7"/>
    <w:rsid w:val="007F1FE0"/>
    <w:rsid w:val="008C17A6"/>
    <w:rsid w:val="008E652B"/>
    <w:rsid w:val="009E1384"/>
    <w:rsid w:val="009F334A"/>
    <w:rsid w:val="009F54D8"/>
    <w:rsid w:val="00A10C17"/>
    <w:rsid w:val="00A13D77"/>
    <w:rsid w:val="00A61EC3"/>
    <w:rsid w:val="00AD302D"/>
    <w:rsid w:val="00AE610D"/>
    <w:rsid w:val="00B22A7D"/>
    <w:rsid w:val="00B909C0"/>
    <w:rsid w:val="00D1490D"/>
    <w:rsid w:val="00D152F8"/>
    <w:rsid w:val="00DA1A03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EE5099"/>
    <w:rsid w:val="00F5457A"/>
    <w:rsid w:val="00F804ED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11649-4EEC-4D48-BD01-AE6D1F89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442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76</cp:revision>
  <cp:lastPrinted>2022-06-29T12:39:00Z</cp:lastPrinted>
  <dcterms:created xsi:type="dcterms:W3CDTF">2021-02-25T07:49:00Z</dcterms:created>
  <dcterms:modified xsi:type="dcterms:W3CDTF">2022-06-30T10:49:00Z</dcterms:modified>
</cp:coreProperties>
</file>