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2F" w:rsidRDefault="0094772F" w:rsidP="00656C1A">
      <w:pPr>
        <w:spacing w:line="120" w:lineRule="atLeast"/>
        <w:jc w:val="center"/>
        <w:rPr>
          <w:sz w:val="24"/>
          <w:szCs w:val="24"/>
        </w:rPr>
      </w:pPr>
    </w:p>
    <w:p w:rsidR="0094772F" w:rsidRDefault="0094772F" w:rsidP="00656C1A">
      <w:pPr>
        <w:spacing w:line="120" w:lineRule="atLeast"/>
        <w:jc w:val="center"/>
        <w:rPr>
          <w:sz w:val="24"/>
          <w:szCs w:val="24"/>
        </w:rPr>
      </w:pPr>
    </w:p>
    <w:p w:rsidR="0094772F" w:rsidRPr="00852378" w:rsidRDefault="0094772F" w:rsidP="00656C1A">
      <w:pPr>
        <w:spacing w:line="120" w:lineRule="atLeast"/>
        <w:jc w:val="center"/>
        <w:rPr>
          <w:sz w:val="10"/>
          <w:szCs w:val="10"/>
        </w:rPr>
      </w:pPr>
    </w:p>
    <w:p w:rsidR="0094772F" w:rsidRDefault="0094772F" w:rsidP="00656C1A">
      <w:pPr>
        <w:spacing w:line="120" w:lineRule="atLeast"/>
        <w:jc w:val="center"/>
        <w:rPr>
          <w:sz w:val="10"/>
          <w:szCs w:val="24"/>
        </w:rPr>
      </w:pPr>
    </w:p>
    <w:p w:rsidR="0094772F" w:rsidRPr="005541F0" w:rsidRDefault="009477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4772F" w:rsidRPr="005541F0" w:rsidRDefault="009477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4772F" w:rsidRPr="005649E4" w:rsidRDefault="0094772F" w:rsidP="00656C1A">
      <w:pPr>
        <w:spacing w:line="120" w:lineRule="atLeast"/>
        <w:jc w:val="center"/>
        <w:rPr>
          <w:sz w:val="18"/>
          <w:szCs w:val="24"/>
        </w:rPr>
      </w:pPr>
    </w:p>
    <w:p w:rsidR="0094772F" w:rsidRPr="00656C1A" w:rsidRDefault="009477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4772F" w:rsidRPr="005541F0" w:rsidRDefault="0094772F" w:rsidP="00656C1A">
      <w:pPr>
        <w:spacing w:line="120" w:lineRule="atLeast"/>
        <w:jc w:val="center"/>
        <w:rPr>
          <w:sz w:val="18"/>
          <w:szCs w:val="24"/>
        </w:rPr>
      </w:pPr>
    </w:p>
    <w:p w:rsidR="0094772F" w:rsidRPr="005541F0" w:rsidRDefault="0094772F" w:rsidP="00656C1A">
      <w:pPr>
        <w:spacing w:line="120" w:lineRule="atLeast"/>
        <w:jc w:val="center"/>
        <w:rPr>
          <w:sz w:val="20"/>
          <w:szCs w:val="24"/>
        </w:rPr>
      </w:pPr>
    </w:p>
    <w:p w:rsidR="0094772F" w:rsidRPr="00656C1A" w:rsidRDefault="009477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4772F" w:rsidRDefault="0094772F" w:rsidP="00656C1A">
      <w:pPr>
        <w:spacing w:line="120" w:lineRule="atLeast"/>
        <w:jc w:val="center"/>
        <w:rPr>
          <w:sz w:val="30"/>
          <w:szCs w:val="24"/>
        </w:rPr>
      </w:pPr>
    </w:p>
    <w:p w:rsidR="0094772F" w:rsidRPr="00656C1A" w:rsidRDefault="0094772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477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4772F" w:rsidRPr="00F8214F" w:rsidRDefault="009477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4772F" w:rsidRPr="00F8214F" w:rsidRDefault="003F76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4772F" w:rsidRPr="00F8214F" w:rsidRDefault="009477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4772F" w:rsidRPr="00F8214F" w:rsidRDefault="003F76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94772F" w:rsidRPr="00A63FB0" w:rsidRDefault="009477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4772F" w:rsidRPr="00A3761A" w:rsidRDefault="003F76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4772F" w:rsidRPr="00F8214F" w:rsidRDefault="0094772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4772F" w:rsidRPr="00F8214F" w:rsidRDefault="009477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4772F" w:rsidRPr="00AB4194" w:rsidRDefault="009477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4772F" w:rsidRPr="00F8214F" w:rsidRDefault="003F76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1135</w:t>
            </w:r>
          </w:p>
        </w:tc>
      </w:tr>
    </w:tbl>
    <w:p w:rsidR="0094772F" w:rsidRPr="00C725A6" w:rsidRDefault="0094772F" w:rsidP="00C725A6">
      <w:pPr>
        <w:rPr>
          <w:rFonts w:cs="Times New Roman"/>
          <w:szCs w:val="28"/>
        </w:rPr>
      </w:pP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О внесении изменений в постановление </w:t>
      </w: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Администрации города от 04.10.2016 </w:t>
      </w: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№ 7339</w:t>
      </w:r>
      <w:r w:rsidR="008573D3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 xml:space="preserve">«Об утверждении порядка </w:t>
      </w: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формирования муниципального задания </w:t>
      </w: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на оказание муниципальных услуг </w:t>
      </w:r>
    </w:p>
    <w:p w:rsidR="008573D3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(выполнение работ)</w:t>
      </w:r>
      <w:r w:rsidR="008573D3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 xml:space="preserve">муниципальными </w:t>
      </w:r>
    </w:p>
    <w:p w:rsidR="003E1190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учреждениями и финансового</w:t>
      </w:r>
      <w:r w:rsidR="003E1190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 xml:space="preserve">обеспечения </w:t>
      </w:r>
    </w:p>
    <w:p w:rsidR="0094772F" w:rsidRPr="0094772F" w:rsidRDefault="0094772F" w:rsidP="0094772F">
      <w:pPr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выполнения муниципального задания»</w:t>
      </w:r>
    </w:p>
    <w:p w:rsidR="0094772F" w:rsidRPr="008573D3" w:rsidRDefault="0094772F" w:rsidP="0094772F">
      <w:pPr>
        <w:keepNext/>
        <w:ind w:firstLine="567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94772F" w:rsidRPr="008573D3" w:rsidRDefault="0094772F" w:rsidP="0094772F">
      <w:pPr>
        <w:keepNext/>
        <w:ind w:firstLine="567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94772F" w:rsidRPr="0049281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В соответствии с Бюджетным кодексом Российской Федерации, распоряжени</w:t>
      </w:r>
      <w:r w:rsidR="00812CC6">
        <w:rPr>
          <w:rFonts w:eastAsia="Calibri" w:cs="Times New Roman"/>
          <w:szCs w:val="28"/>
          <w:lang w:eastAsia="ru-RU"/>
        </w:rPr>
        <w:t>я</w:t>
      </w:r>
      <w:r w:rsidRPr="0094772F">
        <w:rPr>
          <w:rFonts w:eastAsia="Calibri" w:cs="Times New Roman"/>
          <w:szCs w:val="28"/>
          <w:lang w:eastAsia="ru-RU"/>
        </w:rPr>
        <w:t>м</w:t>
      </w:r>
      <w:r w:rsidR="0049281F">
        <w:rPr>
          <w:rFonts w:eastAsia="Calibri" w:cs="Times New Roman"/>
          <w:szCs w:val="28"/>
          <w:lang w:eastAsia="ru-RU"/>
        </w:rPr>
        <w:t>и</w:t>
      </w:r>
      <w:r w:rsidRPr="0094772F">
        <w:rPr>
          <w:rFonts w:eastAsia="Calibri" w:cs="Times New Roman"/>
          <w:szCs w:val="28"/>
          <w:lang w:eastAsia="ru-RU"/>
        </w:rPr>
        <w:t xml:space="preserve"> Администрации города </w:t>
      </w:r>
      <w:hyperlink r:id="rId5" w:history="1">
        <w:r w:rsidRPr="0094772F">
          <w:rPr>
            <w:rFonts w:eastAsia="Calibri" w:cs="Times New Roman"/>
            <w:szCs w:val="28"/>
            <w:lang w:eastAsia="ru-RU"/>
          </w:rPr>
          <w:t>от 30.12.2005 № 3686</w:t>
        </w:r>
      </w:hyperlink>
      <w:r w:rsidRPr="0094772F">
        <w:rPr>
          <w:rFonts w:eastAsia="Calibri" w:cs="Times New Roman"/>
          <w:szCs w:val="28"/>
          <w:lang w:eastAsia="ru-RU"/>
        </w:rPr>
        <w:t xml:space="preserve"> «Об утверждении Регламента Администрации города»</w:t>
      </w:r>
      <w:r w:rsidR="0049281F">
        <w:rPr>
          <w:rFonts w:eastAsia="Calibri" w:cs="Times New Roman"/>
          <w:szCs w:val="28"/>
          <w:lang w:eastAsia="ru-RU"/>
        </w:rPr>
        <w:t>,</w:t>
      </w:r>
      <w:r w:rsidR="0049281F" w:rsidRPr="0049281F">
        <w:rPr>
          <w:rFonts w:eastAsia="Times New Roman" w:cs="Times New Roman"/>
          <w:szCs w:val="28"/>
          <w:lang w:eastAsia="ru-RU"/>
        </w:rPr>
        <w:t xml:space="preserve"> от 10.01.2017 № 01 «О передаче некоторых </w:t>
      </w:r>
      <w:r w:rsidR="0049281F">
        <w:rPr>
          <w:rFonts w:eastAsia="Times New Roman" w:cs="Times New Roman"/>
          <w:szCs w:val="28"/>
          <w:lang w:eastAsia="ru-RU"/>
        </w:rPr>
        <w:t xml:space="preserve">                   </w:t>
      </w:r>
      <w:r w:rsidR="0049281F" w:rsidRPr="0049281F">
        <w:rPr>
          <w:rFonts w:eastAsia="Times New Roman" w:cs="Times New Roman"/>
          <w:szCs w:val="28"/>
          <w:lang w:eastAsia="ru-RU"/>
        </w:rPr>
        <w:t xml:space="preserve">полномочий высшим должностным лицам </w:t>
      </w:r>
      <w:r w:rsidR="0049281F" w:rsidRPr="0049281F">
        <w:rPr>
          <w:rFonts w:eastAsia="Times New Roman" w:cs="Times New Roman"/>
          <w:spacing w:val="-4"/>
          <w:szCs w:val="28"/>
          <w:lang w:eastAsia="ru-RU"/>
        </w:rPr>
        <w:t>Администрации города»:</w:t>
      </w:r>
    </w:p>
    <w:p w:rsidR="0094772F" w:rsidRPr="0094772F" w:rsidRDefault="0094772F" w:rsidP="0094772F">
      <w:pPr>
        <w:numPr>
          <w:ilvl w:val="0"/>
          <w:numId w:val="1"/>
        </w:numPr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Внести в постановление Администрации города от 04.10.2016 № 7339</w:t>
      </w:r>
      <w:r w:rsidRPr="0094772F">
        <w:rPr>
          <w:rFonts w:eastAsia="Calibri" w:cs="Times New Roman"/>
          <w:szCs w:val="28"/>
          <w:lang w:eastAsia="ru-RU"/>
        </w:rPr>
        <w:br/>
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 w:rsidRPr="0094772F">
        <w:rPr>
          <w:rFonts w:eastAsia="Calibri" w:cs="Times New Roman"/>
          <w:szCs w:val="28"/>
          <w:lang w:eastAsia="ru-RU"/>
        </w:rPr>
        <w:br/>
        <w:t xml:space="preserve">и финансового обеспечения выполнения муниципального задания» </w:t>
      </w:r>
      <w:r w:rsidRPr="0094772F">
        <w:rPr>
          <w:rFonts w:eastAsia="Calibri" w:cs="Times New Roman"/>
          <w:szCs w:val="28"/>
          <w:lang w:eastAsia="ru-RU"/>
        </w:rPr>
        <w:br/>
        <w:t xml:space="preserve">(с изменениями от 14.02.2017 № 855, 28.08.2017 № 7554, 16.11.2017 № 9816) </w:t>
      </w:r>
      <w:r w:rsidR="0049281F">
        <w:rPr>
          <w:rFonts w:eastAsia="Calibri" w:cs="Times New Roman"/>
          <w:szCs w:val="28"/>
          <w:lang w:eastAsia="ru-RU"/>
        </w:rPr>
        <w:t xml:space="preserve">             </w:t>
      </w:r>
      <w:r w:rsidRPr="0094772F">
        <w:rPr>
          <w:rFonts w:eastAsia="Calibri" w:cs="Times New Roman"/>
          <w:szCs w:val="28"/>
          <w:lang w:eastAsia="ru-RU"/>
        </w:rPr>
        <w:t xml:space="preserve">следующие изменения: 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в приложении к постановлению:</w:t>
      </w:r>
    </w:p>
    <w:p w:rsidR="0094772F" w:rsidRPr="0094772F" w:rsidRDefault="0094772F" w:rsidP="0094772F">
      <w:pPr>
        <w:numPr>
          <w:ilvl w:val="1"/>
          <w:numId w:val="1"/>
        </w:numPr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Пункт 1 раздела </w:t>
      </w:r>
      <w:r w:rsidRPr="0094772F">
        <w:rPr>
          <w:rFonts w:eastAsia="Calibri" w:cs="Times New Roman"/>
          <w:szCs w:val="28"/>
          <w:lang w:val="en-US" w:eastAsia="ru-RU"/>
        </w:rPr>
        <w:t>III</w:t>
      </w:r>
      <w:r w:rsidRPr="0094772F">
        <w:rPr>
          <w:rFonts w:eastAsia="Calibri" w:cs="Times New Roman"/>
          <w:szCs w:val="28"/>
          <w:lang w:eastAsia="ru-RU"/>
        </w:rPr>
        <w:t xml:space="preserve"> изложить в следующей редакции: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«1. Му</w:t>
      </w:r>
      <w:r w:rsidR="003E1190">
        <w:rPr>
          <w:rFonts w:eastAsia="Calibri" w:cs="Times New Roman"/>
          <w:szCs w:val="28"/>
          <w:lang w:eastAsia="ru-RU"/>
        </w:rPr>
        <w:t>ниципальные учреждения ежегодно</w:t>
      </w:r>
      <w:r w:rsidRPr="0094772F">
        <w:rPr>
          <w:rFonts w:eastAsia="Calibri" w:cs="Times New Roman"/>
          <w:szCs w:val="28"/>
          <w:lang w:eastAsia="ru-RU"/>
        </w:rPr>
        <w:t xml:space="preserve"> в срок до 20 января года, </w:t>
      </w:r>
      <w:r w:rsidR="0049281F">
        <w:rPr>
          <w:rFonts w:eastAsia="Calibri" w:cs="Times New Roman"/>
          <w:szCs w:val="28"/>
          <w:lang w:eastAsia="ru-RU"/>
        </w:rPr>
        <w:t xml:space="preserve">                      </w:t>
      </w:r>
      <w:r w:rsidRPr="0094772F">
        <w:rPr>
          <w:rFonts w:eastAsia="Calibri" w:cs="Times New Roman"/>
          <w:szCs w:val="28"/>
          <w:lang w:eastAsia="ru-RU"/>
        </w:rPr>
        <w:t xml:space="preserve">следующего за отчетным годом, представляют уполномоченному органу отчет </w:t>
      </w:r>
      <w:r w:rsidR="0049281F">
        <w:rPr>
          <w:rFonts w:eastAsia="Calibri" w:cs="Times New Roman"/>
          <w:szCs w:val="28"/>
          <w:lang w:eastAsia="ru-RU"/>
        </w:rPr>
        <w:t xml:space="preserve">                  </w:t>
      </w:r>
      <w:r w:rsidRPr="0094772F">
        <w:rPr>
          <w:rFonts w:eastAsia="Calibri" w:cs="Times New Roman"/>
          <w:szCs w:val="28"/>
          <w:lang w:eastAsia="ru-RU"/>
        </w:rPr>
        <w:t>о выполнении муниципального задания по форме согласно прило</w:t>
      </w:r>
      <w:r w:rsidR="003E1190">
        <w:rPr>
          <w:rFonts w:eastAsia="Calibri" w:cs="Times New Roman"/>
          <w:szCs w:val="28"/>
          <w:lang w:eastAsia="ru-RU"/>
        </w:rPr>
        <w:t xml:space="preserve">-                                     </w:t>
      </w:r>
      <w:r w:rsidRPr="0094772F">
        <w:rPr>
          <w:rFonts w:eastAsia="Calibri" w:cs="Times New Roman"/>
          <w:szCs w:val="28"/>
          <w:lang w:eastAsia="ru-RU"/>
        </w:rPr>
        <w:t>жению</w:t>
      </w:r>
      <w:r w:rsidR="003E1190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>2 к настоящему порядку и пояснительную записку о результатах выполнения муниципального задания.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Уполномоченный орган рассматривает отчет в течение десяти</w:t>
      </w:r>
      <w:r w:rsidR="003E1190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>рабочих дней, следующих за днем поступления отчета, и согласовывает</w:t>
      </w:r>
      <w:r w:rsidR="003E1190">
        <w:rPr>
          <w:rFonts w:eastAsia="Calibri" w:cs="Times New Roman"/>
          <w:szCs w:val="28"/>
          <w:lang w:eastAsia="ru-RU"/>
        </w:rPr>
        <w:t xml:space="preserve"> </w:t>
      </w:r>
      <w:r w:rsidRPr="0094772F">
        <w:rPr>
          <w:rFonts w:eastAsia="Calibri" w:cs="Times New Roman"/>
          <w:szCs w:val="28"/>
          <w:lang w:eastAsia="ru-RU"/>
        </w:rPr>
        <w:t>его либо возвращает на доработку с указанием причин, послуживших основанием для его</w:t>
      </w:r>
      <w:r w:rsidR="003E1190">
        <w:rPr>
          <w:rFonts w:eastAsia="Calibri" w:cs="Times New Roman"/>
          <w:szCs w:val="28"/>
          <w:lang w:eastAsia="ru-RU"/>
        </w:rPr>
        <w:t xml:space="preserve">                 </w:t>
      </w:r>
      <w:r w:rsidRPr="0094772F">
        <w:rPr>
          <w:rFonts w:eastAsia="Calibri" w:cs="Times New Roman"/>
          <w:szCs w:val="28"/>
          <w:lang w:eastAsia="ru-RU"/>
        </w:rPr>
        <w:t>возврата.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Муниципальные учреждения обеспечивают согласование отчетов уполномоченным органом в срок до 20 февраля года, следующего за отчетным.</w:t>
      </w:r>
    </w:p>
    <w:p w:rsidR="008573D3" w:rsidRDefault="008573D3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lastRenderedPageBreak/>
        <w:t>Уполномоченные органы в срок до 01 марта года, следующего за отчетным годом, на основании согласованных ими отчетов о выполнении муниципального задания осуществляют оценку выполнения муниципальных заданий и размещают ее результаты на официальном портале Администрации города»</w:t>
      </w:r>
      <w:r w:rsidR="005101FE">
        <w:rPr>
          <w:rFonts w:eastAsia="Calibri" w:cs="Times New Roman"/>
          <w:szCs w:val="28"/>
          <w:lang w:eastAsia="ru-RU"/>
        </w:rPr>
        <w:t>.</w:t>
      </w:r>
    </w:p>
    <w:p w:rsidR="0094772F" w:rsidRPr="0094772F" w:rsidRDefault="0094772F" w:rsidP="0094772F">
      <w:pPr>
        <w:numPr>
          <w:ilvl w:val="1"/>
          <w:numId w:val="1"/>
        </w:numPr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Абзац первый пункта 4 раздела </w:t>
      </w:r>
      <w:r w:rsidRPr="0094772F">
        <w:rPr>
          <w:rFonts w:eastAsia="Calibri" w:cs="Times New Roman"/>
          <w:szCs w:val="28"/>
          <w:lang w:val="en-US" w:eastAsia="ru-RU"/>
        </w:rPr>
        <w:t>IV</w:t>
      </w:r>
      <w:r w:rsidRPr="0094772F">
        <w:rPr>
          <w:rFonts w:eastAsia="Calibri" w:cs="Times New Roman"/>
          <w:szCs w:val="28"/>
          <w:lang w:eastAsia="ru-RU"/>
        </w:rPr>
        <w:t xml:space="preserve"> изложить в следующей редакции: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«</w:t>
      </w:r>
      <w:r w:rsidR="0049281F">
        <w:rPr>
          <w:rFonts w:eastAsia="Calibri" w:cs="Times New Roman"/>
          <w:szCs w:val="28"/>
          <w:lang w:eastAsia="ru-RU"/>
        </w:rPr>
        <w:t xml:space="preserve">4. </w:t>
      </w:r>
      <w:r w:rsidRPr="0094772F">
        <w:rPr>
          <w:rFonts w:eastAsia="Calibri" w:cs="Times New Roman"/>
          <w:szCs w:val="28"/>
          <w:lang w:eastAsia="ru-RU"/>
        </w:rPr>
        <w:t xml:space="preserve">Объем финансового обеспечения выполнения муниципальными </w:t>
      </w:r>
      <w:r w:rsidR="0049281F">
        <w:rPr>
          <w:rFonts w:eastAsia="Calibri" w:cs="Times New Roman"/>
          <w:szCs w:val="28"/>
          <w:lang w:eastAsia="ru-RU"/>
        </w:rPr>
        <w:t xml:space="preserve">                          </w:t>
      </w:r>
      <w:r w:rsidRPr="0094772F">
        <w:rPr>
          <w:rFonts w:eastAsia="Calibri" w:cs="Times New Roman"/>
          <w:szCs w:val="28"/>
          <w:lang w:eastAsia="ru-RU"/>
        </w:rPr>
        <w:t>бюджетными и автономными учреждениями муниципальных работ (</w:t>
      </w:r>
      <w:r w:rsidRPr="0094772F">
        <w:rPr>
          <w:rFonts w:eastAsia="Calibri" w:cs="Times New Roman"/>
          <w:szCs w:val="28"/>
          <w:lang w:val="en-US" w:eastAsia="ru-RU"/>
        </w:rPr>
        <w:t>V</w:t>
      </w:r>
      <w:r w:rsidRPr="0094772F">
        <w:rPr>
          <w:rFonts w:eastAsia="Calibri" w:cs="Times New Roman"/>
          <w:szCs w:val="28"/>
          <w:vertAlign w:val="subscript"/>
          <w:lang w:eastAsia="ru-RU"/>
        </w:rPr>
        <w:t>мр</w:t>
      </w:r>
      <w:r w:rsidRPr="0094772F">
        <w:rPr>
          <w:rFonts w:eastAsia="Calibri" w:cs="Times New Roman"/>
          <w:szCs w:val="28"/>
          <w:lang w:eastAsia="ru-RU"/>
        </w:rPr>
        <w:t xml:space="preserve">) </w:t>
      </w:r>
      <w:r w:rsidR="0049281F">
        <w:rPr>
          <w:rFonts w:eastAsia="Calibri" w:cs="Times New Roman"/>
          <w:szCs w:val="28"/>
          <w:lang w:eastAsia="ru-RU"/>
        </w:rPr>
        <w:t xml:space="preserve">                 </w:t>
      </w:r>
      <w:r w:rsidRPr="0094772F">
        <w:rPr>
          <w:rFonts w:eastAsia="Calibri" w:cs="Times New Roman"/>
          <w:szCs w:val="28"/>
          <w:lang w:eastAsia="ru-RU"/>
        </w:rPr>
        <w:t xml:space="preserve">определяется с применением методов, указанных в Порядке и Методике </w:t>
      </w:r>
      <w:r w:rsidR="0049281F">
        <w:rPr>
          <w:rFonts w:eastAsia="Calibri" w:cs="Times New Roman"/>
          <w:szCs w:val="28"/>
          <w:lang w:eastAsia="ru-RU"/>
        </w:rPr>
        <w:t xml:space="preserve">                       </w:t>
      </w:r>
      <w:r w:rsidRPr="0094772F">
        <w:rPr>
          <w:rFonts w:eastAsia="Calibri" w:cs="Times New Roman"/>
          <w:szCs w:val="28"/>
          <w:lang w:eastAsia="ru-RU"/>
        </w:rPr>
        <w:t>планирования бюджетных ассигнований городского округа город Сургут</w:t>
      </w:r>
      <w:r>
        <w:rPr>
          <w:rFonts w:eastAsia="Calibri" w:cs="Times New Roman"/>
          <w:szCs w:val="28"/>
          <w:lang w:eastAsia="ru-RU"/>
        </w:rPr>
        <w:t xml:space="preserve"> </w:t>
      </w:r>
      <w:r w:rsidR="0049281F">
        <w:rPr>
          <w:rFonts w:eastAsia="Calibri" w:cs="Times New Roman"/>
          <w:szCs w:val="28"/>
          <w:lang w:eastAsia="ru-RU"/>
        </w:rPr>
        <w:t xml:space="preserve">                       </w:t>
      </w:r>
      <w:r w:rsidRPr="0094772F">
        <w:rPr>
          <w:rFonts w:eastAsia="Calibri" w:cs="Times New Roman"/>
          <w:szCs w:val="28"/>
          <w:lang w:eastAsia="ru-RU"/>
        </w:rPr>
        <w:t>на очередной финансовый год и плановый период</w:t>
      </w:r>
      <w:r w:rsidR="0049281F">
        <w:rPr>
          <w:rFonts w:eastAsia="Calibri" w:cs="Times New Roman"/>
          <w:szCs w:val="28"/>
          <w:lang w:eastAsia="ru-RU"/>
        </w:rPr>
        <w:t xml:space="preserve">, утвержденных департаментом финансов </w:t>
      </w:r>
      <w:r w:rsidR="005101FE">
        <w:rPr>
          <w:rFonts w:eastAsia="Calibri" w:cs="Times New Roman"/>
          <w:szCs w:val="28"/>
          <w:lang w:eastAsia="ru-RU"/>
        </w:rPr>
        <w:t>А</w:t>
      </w:r>
      <w:r w:rsidR="0049281F">
        <w:rPr>
          <w:rFonts w:eastAsia="Calibri" w:cs="Times New Roman"/>
          <w:szCs w:val="28"/>
          <w:lang w:eastAsia="ru-RU"/>
        </w:rPr>
        <w:t>дминистрации города</w:t>
      </w:r>
      <w:r w:rsidRPr="0094772F">
        <w:rPr>
          <w:rFonts w:eastAsia="Calibri" w:cs="Times New Roman"/>
          <w:szCs w:val="28"/>
          <w:lang w:eastAsia="ru-RU"/>
        </w:rPr>
        <w:t>»</w:t>
      </w:r>
      <w:r w:rsidR="005101FE">
        <w:rPr>
          <w:rFonts w:eastAsia="Calibri" w:cs="Times New Roman"/>
          <w:szCs w:val="28"/>
          <w:lang w:eastAsia="ru-RU"/>
        </w:rPr>
        <w:t>.</w:t>
      </w:r>
    </w:p>
    <w:p w:rsidR="0094772F" w:rsidRPr="0094772F" w:rsidRDefault="0094772F" w:rsidP="0094772F">
      <w:pPr>
        <w:numPr>
          <w:ilvl w:val="1"/>
          <w:numId w:val="1"/>
        </w:numPr>
        <w:ind w:left="0"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 xml:space="preserve">Абзац пятый пункта 6 раздела </w:t>
      </w:r>
      <w:r w:rsidRPr="0094772F">
        <w:rPr>
          <w:rFonts w:eastAsia="Calibri" w:cs="Times New Roman"/>
          <w:szCs w:val="28"/>
          <w:lang w:val="en-US" w:eastAsia="ru-RU"/>
        </w:rPr>
        <w:t>IV</w:t>
      </w:r>
      <w:r w:rsidRPr="0094772F">
        <w:rPr>
          <w:rFonts w:eastAsia="Calibri" w:cs="Times New Roman"/>
          <w:szCs w:val="28"/>
          <w:lang w:eastAsia="ru-RU"/>
        </w:rPr>
        <w:t xml:space="preserve"> после слов «муниципального задания» дополнить словами «(за исключением платы, взимаемой с родителей (законных представителей) за присмотр и уход за ребенком в соответствии с постановлением Администрации города от 23.06.2015 № 4253 «О размере родительской платы за присмотр и уход за ребенком в муниципальных образовательных </w:t>
      </w:r>
      <w:r>
        <w:rPr>
          <w:rFonts w:eastAsia="Calibri" w:cs="Times New Roman"/>
          <w:szCs w:val="28"/>
          <w:lang w:eastAsia="ru-RU"/>
        </w:rPr>
        <w:t xml:space="preserve">                 </w:t>
      </w:r>
      <w:r w:rsidRPr="0094772F">
        <w:rPr>
          <w:rFonts w:eastAsia="Calibri" w:cs="Times New Roman"/>
          <w:szCs w:val="28"/>
          <w:lang w:eastAsia="ru-RU"/>
        </w:rPr>
        <w:t>учреждениях, реализующих образовательную программу дошкольного образования, и порядке ее взимания»)».</w:t>
      </w:r>
    </w:p>
    <w:p w:rsidR="0094772F" w:rsidRPr="0094772F" w:rsidRDefault="0094772F" w:rsidP="0094772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  <w:lang w:eastAsia="ru-RU"/>
        </w:rPr>
      </w:pPr>
      <w:r w:rsidRPr="0094772F">
        <w:rPr>
          <w:rFonts w:eastAsia="Times New Roman" w:cs="Arial"/>
          <w:szCs w:val="28"/>
          <w:lang w:eastAsia="ru-RU"/>
        </w:rPr>
        <w:t xml:space="preserve">2. </w:t>
      </w:r>
      <w:r w:rsidRPr="0094772F">
        <w:rPr>
          <w:rFonts w:eastAsia="Calibri" w:cs="Times New Roman"/>
          <w:spacing w:val="-6"/>
          <w:szCs w:val="28"/>
          <w:lang w:eastAsia="ru-RU"/>
        </w:rPr>
        <w:t>Управлению по связям с общественностью и средствами массовой инфор</w:t>
      </w:r>
      <w:r w:rsidR="005101FE">
        <w:rPr>
          <w:rFonts w:eastAsia="Calibri" w:cs="Times New Roman"/>
          <w:spacing w:val="-6"/>
          <w:szCs w:val="28"/>
          <w:lang w:eastAsia="ru-RU"/>
        </w:rPr>
        <w:t>-</w:t>
      </w:r>
      <w:r w:rsidRPr="0094772F">
        <w:rPr>
          <w:rFonts w:eastAsia="Calibri" w:cs="Times New Roman"/>
          <w:spacing w:val="-6"/>
          <w:szCs w:val="28"/>
          <w:lang w:eastAsia="ru-RU"/>
        </w:rPr>
        <w:t>мации опубликовать настоящее постановление в средствах массовой информации</w:t>
      </w:r>
      <w:r>
        <w:rPr>
          <w:rFonts w:eastAsia="Calibri" w:cs="Times New Roman"/>
          <w:spacing w:val="-6"/>
          <w:szCs w:val="28"/>
          <w:lang w:eastAsia="ru-RU"/>
        </w:rPr>
        <w:t xml:space="preserve">                    </w:t>
      </w:r>
      <w:r w:rsidRPr="0094772F">
        <w:rPr>
          <w:rFonts w:eastAsia="Calibri" w:cs="Times New Roman"/>
          <w:spacing w:val="-6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4772F">
        <w:rPr>
          <w:rFonts w:eastAsia="Calibri" w:cs="Times New Roman"/>
          <w:szCs w:val="28"/>
          <w:lang w:eastAsia="ru-RU"/>
        </w:rPr>
        <w:t>3. Контроль за выполнением постановления возложить на заместителя Главы города Шерстневу А.Ю.</w:t>
      </w: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</w:rPr>
      </w:pP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</w:rPr>
      </w:pP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</w:rPr>
      </w:pPr>
    </w:p>
    <w:p w:rsidR="0049281F" w:rsidRPr="0049281F" w:rsidRDefault="0049281F" w:rsidP="0049281F">
      <w:pPr>
        <w:ind w:right="-1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49281F">
        <w:rPr>
          <w:rFonts w:eastAsia="Times New Roman" w:cs="Times New Roman"/>
          <w:szCs w:val="28"/>
          <w:lang w:eastAsia="ru-RU"/>
        </w:rPr>
        <w:t>И.о. главы Администрации города</w:t>
      </w:r>
      <w:r w:rsidRPr="0049281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</w:t>
      </w:r>
      <w:r w:rsidRPr="0049281F">
        <w:rPr>
          <w:rFonts w:eastAsia="Times New Roman" w:cs="Times New Roman"/>
          <w:szCs w:val="28"/>
          <w:lang w:eastAsia="ru-RU"/>
        </w:rPr>
        <w:t xml:space="preserve">А.А. Жердев </w:t>
      </w:r>
    </w:p>
    <w:p w:rsidR="0094772F" w:rsidRPr="0049281F" w:rsidRDefault="0094772F" w:rsidP="0094772F">
      <w:pPr>
        <w:keepNext/>
        <w:ind w:firstLine="567"/>
        <w:jc w:val="both"/>
        <w:outlineLvl w:val="0"/>
        <w:rPr>
          <w:rFonts w:eastAsia="Times New Roman" w:cs="Times New Roman"/>
          <w:szCs w:val="28"/>
          <w:lang w:eastAsia="x-none"/>
        </w:rPr>
      </w:pPr>
    </w:p>
    <w:p w:rsidR="0094772F" w:rsidRPr="0049281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94772F" w:rsidRPr="0094772F" w:rsidRDefault="0094772F" w:rsidP="0094772F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7560C1" w:rsidRPr="0094772F" w:rsidRDefault="007560C1" w:rsidP="0094772F"/>
    <w:sectPr w:rsidR="007560C1" w:rsidRPr="0094772F" w:rsidSect="003E1190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50C9"/>
    <w:multiLevelType w:val="multilevel"/>
    <w:tmpl w:val="D6AC032A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2F"/>
    <w:rsid w:val="00327E6F"/>
    <w:rsid w:val="003E1190"/>
    <w:rsid w:val="003F7602"/>
    <w:rsid w:val="0049281F"/>
    <w:rsid w:val="005101FE"/>
    <w:rsid w:val="007560C1"/>
    <w:rsid w:val="0077700D"/>
    <w:rsid w:val="00812CC6"/>
    <w:rsid w:val="008573D3"/>
    <w:rsid w:val="0094772F"/>
    <w:rsid w:val="00A5590F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73E8C2F-42AE-4A53-BFFA-7B489886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7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2018-02-19T06:03:00Z</cp:lastPrinted>
  <dcterms:created xsi:type="dcterms:W3CDTF">2018-02-20T10:24:00Z</dcterms:created>
  <dcterms:modified xsi:type="dcterms:W3CDTF">2018-02-20T10:24:00Z</dcterms:modified>
</cp:coreProperties>
</file>