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9D7" w:rsidRPr="00921607" w:rsidRDefault="003E69D7" w:rsidP="003E69D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21607">
        <w:rPr>
          <w:rFonts w:ascii="Times New Roman" w:hAnsi="Times New Roman" w:cs="Times New Roman"/>
          <w:color w:val="auto"/>
          <w:sz w:val="28"/>
          <w:szCs w:val="28"/>
        </w:rPr>
        <w:t>просн</w:t>
      </w:r>
      <w:r>
        <w:rPr>
          <w:rFonts w:ascii="Times New Roman" w:hAnsi="Times New Roman" w:cs="Times New Roman"/>
          <w:color w:val="auto"/>
          <w:sz w:val="28"/>
          <w:szCs w:val="28"/>
        </w:rPr>
        <w:t>ый</w:t>
      </w:r>
      <w:r w:rsidRPr="00921607">
        <w:rPr>
          <w:rFonts w:ascii="Times New Roman" w:hAnsi="Times New Roman" w:cs="Times New Roman"/>
          <w:color w:val="auto"/>
          <w:sz w:val="28"/>
          <w:szCs w:val="28"/>
        </w:rPr>
        <w:t xml:space="preserve"> лист </w:t>
      </w:r>
      <w:r w:rsidRPr="00921607">
        <w:rPr>
          <w:rFonts w:ascii="Times New Roman" w:hAnsi="Times New Roman" w:cs="Times New Roman"/>
          <w:color w:val="auto"/>
          <w:sz w:val="28"/>
          <w:szCs w:val="28"/>
        </w:rPr>
        <w:br/>
        <w:t>при проведении публичной консультации в рамках оценки регулирующего воздействия проекта муниципального нормативного правового акта</w:t>
      </w:r>
    </w:p>
    <w:tbl>
      <w:tblPr>
        <w:tblW w:w="96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252676" w:rsidRPr="00252676" w:rsidTr="0025267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252676" w:rsidRPr="00B76D0E" w:rsidRDefault="00252676" w:rsidP="00252676">
            <w:pPr>
              <w:widowControl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Перечень вопросов в рамках проведения публичной консультации по проекту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постановления Администрации города </w:t>
            </w:r>
            <w:r w:rsidR="00AA5F34" w:rsidRPr="00AA5F34">
              <w:rPr>
                <w:rFonts w:ascii="Times New Roman" w:hAnsi="Times New Roman" w:cs="Times New Roman"/>
                <w:i/>
              </w:rPr>
              <w:t>«</w:t>
            </w:r>
            <w:r w:rsidR="00AA5F34" w:rsidRPr="00AA5F3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 внесении изменений в постановление</w:t>
            </w:r>
            <w:r w:rsidR="00AA5F34" w:rsidRPr="00AA5F34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="00AA5F34" w:rsidRPr="00AA5F3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Администрации города </w:t>
            </w:r>
            <w:r w:rsidR="00AA5F34" w:rsidRPr="00B76D0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от </w:t>
            </w:r>
            <w:r w:rsidR="00B76D0E" w:rsidRPr="00B76D0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06.04.2017 № 2410 № «О порядке предоставления субсидии на финансовое обеспечение (возмещение) затрат по содержанию объектов похоронного обслуживания»</w:t>
            </w:r>
          </w:p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Пожалуйста, заполните и направьте данную форму по электронной почте на адрес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:</w:t>
            </w: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AA5F34" w:rsidRPr="00AA5F3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en-US" w:eastAsia="en-US"/>
              </w:rPr>
              <w:t>dmitrieva</w:t>
            </w:r>
            <w:proofErr w:type="spellEnd"/>
            <w:r w:rsidR="00AA5F34" w:rsidRPr="00AA5F34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_</w:t>
            </w:r>
            <w:proofErr w:type="spellStart"/>
            <w:r w:rsidR="00AA5F34" w:rsidRPr="00AA5F3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en-US" w:eastAsia="en-US"/>
              </w:rPr>
              <w:t>na</w:t>
            </w:r>
            <w:proofErr w:type="spellEnd"/>
            <w:r w:rsidR="00AA5F34" w:rsidRPr="00AA5F34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2</w:t>
            </w:r>
            <w:r w:rsidRPr="00AA5F34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@admsurgut.ru</w:t>
            </w:r>
          </w:p>
          <w:p w:rsid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 позднее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D0517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 xml:space="preserve">   </w:t>
            </w:r>
            <w:r w:rsidR="00BE5215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19</w:t>
            </w:r>
            <w:bookmarkStart w:id="0" w:name="_GoBack"/>
            <w:bookmarkEnd w:id="0"/>
            <w:r w:rsidR="00CD6C71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 w:rsidR="00CD6C71" w:rsidRPr="00CD6C71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апреля</w:t>
            </w:r>
            <w:r w:rsidRPr="00CD6C71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 xml:space="preserve"> 201</w:t>
            </w:r>
            <w:r w:rsidR="00ED0517" w:rsidRPr="00CD6C71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8</w:t>
            </w:r>
            <w:r w:rsidRPr="00CD6C71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 xml:space="preserve"> года</w:t>
            </w:r>
          </w:p>
          <w:p w:rsid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Администрация города</w:t>
            </w: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не будет иметь возможности проанализировать позиции, направленные после указанного срока</w:t>
            </w:r>
          </w:p>
        </w:tc>
      </w:tr>
    </w:tbl>
    <w:p w:rsidR="00252676" w:rsidRPr="00252676" w:rsidRDefault="00252676" w:rsidP="00252676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252676" w:rsidRPr="0025267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Контактная информация</w:t>
            </w:r>
          </w:p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организации ___________________________________________</w:t>
            </w:r>
          </w:p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Сфера деятельности организации _____________________________________</w:t>
            </w:r>
          </w:p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Ф.И.О. контактного лица _____________________________________________</w:t>
            </w:r>
          </w:p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Номер контактного телефона _________________________________________</w:t>
            </w:r>
          </w:p>
          <w:p w:rsid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Адрес электронной почты ____________________________________________</w:t>
            </w:r>
          </w:p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52676" w:rsidRPr="00252676" w:rsidRDefault="00252676" w:rsidP="00252676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252676" w:rsidRPr="0025267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 Является ли актуальной в настоящее время проблема, на решение которой направлен проект муниципального нормативного правового акта? Укажите обоснования высказанного Вами мнения.</w:t>
            </w:r>
          </w:p>
        </w:tc>
      </w:tr>
    </w:tbl>
    <w:p w:rsidR="00252676" w:rsidRPr="00252676" w:rsidRDefault="00252676" w:rsidP="00252676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252676" w:rsidRPr="0025267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 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эффективными.</w:t>
            </w:r>
          </w:p>
        </w:tc>
      </w:tr>
    </w:tbl>
    <w:p w:rsidR="00252676" w:rsidRPr="00252676" w:rsidRDefault="00252676" w:rsidP="00252676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252676" w:rsidRPr="0025267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 Какие, по Вашему мнению, субъекты предпринимательской и инвестиционной деятельности будут затронуты предлагаемым регулированием (по видам субъектов, количеству)?</w:t>
            </w:r>
          </w:p>
        </w:tc>
      </w:tr>
    </w:tbl>
    <w:p w:rsidR="00252676" w:rsidRPr="00252676" w:rsidRDefault="00252676" w:rsidP="00252676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252676" w:rsidRPr="0025267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 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насколько точно и недвусмысленно прописаны административные функции и полномочия.</w:t>
            </w:r>
          </w:p>
        </w:tc>
      </w:tr>
    </w:tbl>
    <w:p w:rsidR="00252676" w:rsidRPr="00252676" w:rsidRDefault="00252676" w:rsidP="00252676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252676" w:rsidRPr="0025267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5.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</w:tbl>
    <w:p w:rsidR="00252676" w:rsidRPr="00252676" w:rsidRDefault="00252676" w:rsidP="00252676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252676" w:rsidRPr="0025267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6. Существуют ли в предлагаемом проекте муниципального нормативного правового акта положения, вводящие избыточные обязанности, запреты и ограничения, а также способствующие возникновению необоснованных расходов субъектов предпринимательской и инвестиционной деятельности или местного бюджета? Приведите обоснования по каждому указанному положению.</w:t>
            </w:r>
          </w:p>
        </w:tc>
      </w:tr>
    </w:tbl>
    <w:p w:rsidR="00252676" w:rsidRPr="00252676" w:rsidRDefault="00252676" w:rsidP="00252676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252676" w:rsidRPr="0025267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7.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вводимых обязанностей, запретов и ограничений? Приведите конкретные примеры.</w:t>
            </w:r>
          </w:p>
        </w:tc>
      </w:tr>
    </w:tbl>
    <w:p w:rsidR="00252676" w:rsidRPr="00252676" w:rsidRDefault="00252676" w:rsidP="00252676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252676" w:rsidRPr="0025267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8. Оцените издержки субъектов предпринимательской и инвестиционной деятельности, возникающие при введении предлагаемого регулирования,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</w:tc>
      </w:tr>
    </w:tbl>
    <w:p w:rsidR="00252676" w:rsidRPr="00252676" w:rsidRDefault="00252676" w:rsidP="00252676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252676" w:rsidRPr="0025267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</w:tbl>
    <w:p w:rsidR="00252676" w:rsidRPr="00252676" w:rsidRDefault="00252676" w:rsidP="00252676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252676" w:rsidRPr="0025267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10. Какие, на Ваш взгляд, исключения целесообразно применить по введению регулирования в отношении отдельных групп лиц? Приведите соответствующее обоснование</w:t>
            </w:r>
          </w:p>
        </w:tc>
      </w:tr>
    </w:tbl>
    <w:p w:rsidR="00252676" w:rsidRPr="00252676" w:rsidRDefault="00252676" w:rsidP="00252676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252676" w:rsidRPr="0025267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11. Иные предложения и замечания в отношении проекта, которые, по Вашему мнению, целесообразно учесть в рамках оценки регулирующего воздействия проекта муниципального нормативного правового акта.</w:t>
            </w:r>
          </w:p>
        </w:tc>
      </w:tr>
    </w:tbl>
    <w:p w:rsidR="0004293C" w:rsidRDefault="0004293C" w:rsidP="00B76D0E">
      <w:pPr>
        <w:widowControl/>
      </w:pPr>
    </w:p>
    <w:sectPr w:rsidR="0004293C" w:rsidSect="00CC282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9D7"/>
    <w:rsid w:val="0004293C"/>
    <w:rsid w:val="00252676"/>
    <w:rsid w:val="003E69D7"/>
    <w:rsid w:val="00AA5F34"/>
    <w:rsid w:val="00B76D0E"/>
    <w:rsid w:val="00BE5215"/>
    <w:rsid w:val="00CC282E"/>
    <w:rsid w:val="00CD6C71"/>
    <w:rsid w:val="00EC3718"/>
    <w:rsid w:val="00ED0517"/>
    <w:rsid w:val="00F7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A5E28-F2B1-4CB1-9404-B995A180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9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E69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69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E69D7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3E69D7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3E69D7"/>
    <w:pPr>
      <w:ind w:firstLine="0"/>
      <w:jc w:val="left"/>
    </w:pPr>
  </w:style>
  <w:style w:type="character" w:styleId="a6">
    <w:name w:val="Hyperlink"/>
    <w:basedOn w:val="a0"/>
    <w:uiPriority w:val="99"/>
    <w:unhideWhenUsed/>
    <w:rsid w:val="003E69D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C282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282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Селянина Елена Викторовна</dc:creator>
  <cp:keywords/>
  <dc:description/>
  <cp:lastModifiedBy>Дмитриева Наталья Александровна</cp:lastModifiedBy>
  <cp:revision>9</cp:revision>
  <cp:lastPrinted>2017-08-22T06:44:00Z</cp:lastPrinted>
  <dcterms:created xsi:type="dcterms:W3CDTF">2017-10-05T12:12:00Z</dcterms:created>
  <dcterms:modified xsi:type="dcterms:W3CDTF">2018-04-04T11:21:00Z</dcterms:modified>
</cp:coreProperties>
</file>