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9A" w:rsidRDefault="0027539A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eastAsia="x-none"/>
        </w:rPr>
      </w:pPr>
      <w:bookmarkStart w:id="0" w:name="sub_1000"/>
    </w:p>
    <w:p w:rsidR="0027743D" w:rsidRPr="007F7A91" w:rsidRDefault="0027743D" w:rsidP="0027743D">
      <w:pPr>
        <w:spacing w:before="108" w:after="108"/>
        <w:jc w:val="center"/>
        <w:outlineLvl w:val="0"/>
        <w:rPr>
          <w:rFonts w:cs="Times New Roman"/>
          <w:b/>
          <w:bCs/>
          <w:kern w:val="32"/>
          <w:szCs w:val="28"/>
          <w:lang w:val="x-none" w:eastAsia="x-none"/>
        </w:rPr>
      </w:pPr>
      <w:r w:rsidRPr="007F7A91">
        <w:rPr>
          <w:rFonts w:cs="Times New Roman"/>
          <w:b/>
          <w:bCs/>
          <w:kern w:val="32"/>
          <w:szCs w:val="28"/>
          <w:lang w:eastAsia="x-none"/>
        </w:rPr>
        <w:t xml:space="preserve">Сводный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t xml:space="preserve">отчет </w:t>
      </w:r>
      <w:r w:rsidRPr="007F7A91">
        <w:rPr>
          <w:rFonts w:cs="Times New Roman"/>
          <w:b/>
          <w:bCs/>
          <w:kern w:val="32"/>
          <w:szCs w:val="28"/>
          <w:lang w:val="x-none" w:eastAsia="x-none"/>
        </w:rPr>
        <w:br/>
        <w:t>об оценке фактического воздействия действующего муниципального нормативного правового акта</w:t>
      </w:r>
    </w:p>
    <w:p w:rsidR="0027743D" w:rsidRPr="008B20C8" w:rsidRDefault="0027743D" w:rsidP="0027743D">
      <w:pPr>
        <w:rPr>
          <w:rFonts w:cs="Times New Roman"/>
          <w:szCs w:val="28"/>
        </w:rPr>
      </w:pPr>
    </w:p>
    <w:p w:rsidR="0027743D" w:rsidRPr="008B20C8" w:rsidRDefault="0027743D" w:rsidP="0027743D">
      <w:pPr>
        <w:pStyle w:val="afff9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27743D" w:rsidRDefault="0027743D" w:rsidP="0027743D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1.1. Структурное подразделение, муниципальное учреждение, ответственное за проведение оценки фактического воздействия</w:t>
      </w:r>
    </w:p>
    <w:p w:rsidR="0027743D" w:rsidRPr="004B4DF4" w:rsidRDefault="00554E5B" w:rsidP="00554E5B">
      <w:pPr>
        <w:tabs>
          <w:tab w:val="left" w:pos="567"/>
        </w:tabs>
        <w:ind w:firstLine="567"/>
        <w:jc w:val="both"/>
        <w:rPr>
          <w:rFonts w:cs="Times New Roman"/>
          <w:szCs w:val="28"/>
          <w:u w:val="single"/>
        </w:rPr>
      </w:pPr>
      <w:r w:rsidRPr="004B4DF4">
        <w:rPr>
          <w:rFonts w:cs="Times New Roman"/>
          <w:szCs w:val="28"/>
          <w:u w:val="single"/>
        </w:rPr>
        <w:t>управление инвестиций, развития предпринимательства и туризма Администрации города</w:t>
      </w:r>
    </w:p>
    <w:p w:rsidR="0027743D" w:rsidRPr="008B20C8" w:rsidRDefault="0027743D" w:rsidP="0027743D">
      <w:pPr>
        <w:ind w:left="567"/>
        <w:rPr>
          <w:rFonts w:cs="Times New Roman"/>
          <w:szCs w:val="28"/>
        </w:rPr>
      </w:pPr>
    </w:p>
    <w:p w:rsidR="0027743D" w:rsidRDefault="0027743D" w:rsidP="0027743D">
      <w:pPr>
        <w:ind w:firstLine="72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1.2. Вид и наименование действующего муниципального нормативного                          правового акта: </w:t>
      </w:r>
    </w:p>
    <w:p w:rsidR="00554E5B" w:rsidRPr="004B4DF4" w:rsidRDefault="00554E5B" w:rsidP="0027743D">
      <w:pPr>
        <w:ind w:firstLine="720"/>
        <w:jc w:val="both"/>
        <w:rPr>
          <w:rFonts w:cs="Times New Roman"/>
          <w:szCs w:val="28"/>
          <w:u w:val="single"/>
        </w:rPr>
      </w:pPr>
      <w:r w:rsidRPr="004B4DF4">
        <w:rPr>
          <w:rFonts w:cs="Times New Roman"/>
          <w:szCs w:val="28"/>
          <w:u w:val="single"/>
        </w:rPr>
        <w:t>Постановление Администрации города от 20.09.2016 № 7009                                         «Об утверждении регламента сопровождения инвестиционных проектов                            в Администрации города по принципу «одного окна».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Default="0027743D" w:rsidP="0027743D">
      <w:pPr>
        <w:pStyle w:val="afff9"/>
        <w:numPr>
          <w:ilvl w:val="1"/>
          <w:numId w:val="1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0C8">
        <w:rPr>
          <w:rFonts w:ascii="Times New Roman" w:hAnsi="Times New Roman" w:cs="Times New Roman"/>
          <w:sz w:val="28"/>
          <w:szCs w:val="28"/>
        </w:rPr>
        <w:t>Краткое описание сод</w:t>
      </w:r>
      <w:r w:rsidR="00F5552C">
        <w:rPr>
          <w:rFonts w:ascii="Times New Roman" w:hAnsi="Times New Roman" w:cs="Times New Roman"/>
          <w:sz w:val="28"/>
          <w:szCs w:val="28"/>
        </w:rPr>
        <w:t>ержания правового регулирования</w:t>
      </w:r>
      <w:r w:rsidRPr="008B20C8">
        <w:rPr>
          <w:rFonts w:ascii="Times New Roman" w:hAnsi="Times New Roman" w:cs="Times New Roman"/>
          <w:sz w:val="28"/>
          <w:szCs w:val="28"/>
        </w:rPr>
        <w:t>:</w:t>
      </w:r>
    </w:p>
    <w:p w:rsidR="00554E5B" w:rsidRPr="00554E5B" w:rsidRDefault="00554E5B" w:rsidP="00554E5B">
      <w:pPr>
        <w:ind w:firstLine="567"/>
        <w:jc w:val="both"/>
        <w:rPr>
          <w:rFonts w:cs="Times New Roman"/>
          <w:szCs w:val="28"/>
        </w:rPr>
      </w:pPr>
      <w:r w:rsidRPr="00554E5B">
        <w:rPr>
          <w:rFonts w:cs="Times New Roman"/>
          <w:szCs w:val="28"/>
        </w:rPr>
        <w:t xml:space="preserve">Основание, а также перечень правовых актов, </w:t>
      </w:r>
      <w:r w:rsidR="00BD6391" w:rsidRPr="00554E5B">
        <w:rPr>
          <w:rFonts w:cs="Times New Roman"/>
          <w:szCs w:val="28"/>
        </w:rPr>
        <w:t>использ</w:t>
      </w:r>
      <w:r w:rsidR="00BD6391">
        <w:rPr>
          <w:rFonts w:cs="Times New Roman"/>
          <w:szCs w:val="28"/>
        </w:rPr>
        <w:t>ованных</w:t>
      </w:r>
      <w:r w:rsidRPr="00554E5B">
        <w:rPr>
          <w:rFonts w:cs="Times New Roman"/>
          <w:szCs w:val="28"/>
        </w:rPr>
        <w:t xml:space="preserve"> при разработке:</w:t>
      </w:r>
    </w:p>
    <w:p w:rsidR="00554E5B" w:rsidRPr="00554E5B" w:rsidRDefault="00554E5B" w:rsidP="00554E5B">
      <w:pPr>
        <w:ind w:firstLine="708"/>
        <w:jc w:val="both"/>
        <w:rPr>
          <w:rFonts w:cs="Times New Roman"/>
          <w:szCs w:val="28"/>
        </w:rPr>
      </w:pPr>
      <w:r w:rsidRPr="00554E5B">
        <w:rPr>
          <w:rFonts w:cs="Times New Roman"/>
          <w:szCs w:val="28"/>
        </w:rPr>
        <w:t>- Федеральный закон от 25.02.1999 № 39-ФЗ «Об инвестиционной деятельности в Российской Федерации, осуществляемой в форме         капитальных вложений»;</w:t>
      </w:r>
    </w:p>
    <w:p w:rsidR="00554E5B" w:rsidRDefault="00554E5B" w:rsidP="00554E5B">
      <w:pPr>
        <w:ind w:firstLine="708"/>
        <w:jc w:val="both"/>
        <w:rPr>
          <w:rFonts w:cs="Times New Roman"/>
          <w:szCs w:val="28"/>
        </w:rPr>
      </w:pPr>
      <w:r w:rsidRPr="00554E5B">
        <w:rPr>
          <w:rFonts w:cs="Times New Roman"/>
          <w:szCs w:val="28"/>
        </w:rPr>
        <w:t>- постановление Правительства Ханты-Мансийского автономного округа – Югры от 27.12.2013 № 590-п «О Регламенте по сопровождению инвестиционных проектов в Ханты-Мансийском автономном округе – Югре»</w:t>
      </w:r>
      <w:r>
        <w:rPr>
          <w:rFonts w:cs="Times New Roman"/>
          <w:szCs w:val="28"/>
        </w:rPr>
        <w:t>.</w:t>
      </w:r>
    </w:p>
    <w:p w:rsidR="0027743D" w:rsidRPr="008B20C8" w:rsidRDefault="0027743D" w:rsidP="0027743D">
      <w:pPr>
        <w:jc w:val="center"/>
        <w:rPr>
          <w:rFonts w:cs="Times New Roman"/>
          <w:szCs w:val="28"/>
        </w:rPr>
      </w:pPr>
    </w:p>
    <w:p w:rsidR="0027743D" w:rsidRPr="004843F1" w:rsidRDefault="0027743D" w:rsidP="0027743D">
      <w:pPr>
        <w:ind w:firstLine="720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1.4. Сведения о результатах ОРВ:</w:t>
      </w:r>
    </w:p>
    <w:p w:rsidR="0027743D" w:rsidRPr="004843F1" w:rsidRDefault="0027743D" w:rsidP="0027743D">
      <w:pPr>
        <w:ind w:firstLine="720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 xml:space="preserve">Дата проведения публичных консультаций по проекту нормативного правового акта, в отношении которого проведена ОРВ:                                                   </w:t>
      </w:r>
      <w:r w:rsidR="009A3270" w:rsidRPr="004843F1">
        <w:rPr>
          <w:rFonts w:cs="Times New Roman"/>
          <w:szCs w:val="28"/>
        </w:rPr>
        <w:t xml:space="preserve">                     начало: «22» августа 20</w:t>
      </w:r>
      <w:r w:rsidR="0027539A" w:rsidRPr="004843F1">
        <w:rPr>
          <w:rFonts w:cs="Times New Roman"/>
          <w:szCs w:val="28"/>
        </w:rPr>
        <w:t>17</w:t>
      </w:r>
      <w:r w:rsidR="009A3270" w:rsidRPr="004843F1">
        <w:rPr>
          <w:rFonts w:cs="Times New Roman"/>
          <w:szCs w:val="28"/>
        </w:rPr>
        <w:t>г.; окончание «28</w:t>
      </w:r>
      <w:r w:rsidRPr="004843F1">
        <w:rPr>
          <w:rFonts w:cs="Times New Roman"/>
          <w:szCs w:val="28"/>
        </w:rPr>
        <w:t>»</w:t>
      </w:r>
      <w:r w:rsidR="009A3270" w:rsidRPr="004843F1">
        <w:rPr>
          <w:rFonts w:cs="Times New Roman"/>
          <w:szCs w:val="28"/>
        </w:rPr>
        <w:t xml:space="preserve"> августа 20</w:t>
      </w:r>
      <w:r w:rsidR="0027539A" w:rsidRPr="004843F1">
        <w:rPr>
          <w:rFonts w:cs="Times New Roman"/>
          <w:szCs w:val="28"/>
        </w:rPr>
        <w:t>17</w:t>
      </w:r>
      <w:r w:rsidRPr="004843F1">
        <w:rPr>
          <w:rFonts w:cs="Times New Roman"/>
          <w:szCs w:val="28"/>
        </w:rPr>
        <w:t>г.</w:t>
      </w:r>
    </w:p>
    <w:p w:rsidR="0027539A" w:rsidRPr="004843F1" w:rsidRDefault="0027539A" w:rsidP="0027743D">
      <w:pPr>
        <w:ind w:firstLine="720"/>
        <w:jc w:val="both"/>
        <w:rPr>
          <w:rFonts w:cs="Times New Roman"/>
          <w:szCs w:val="28"/>
        </w:rPr>
      </w:pPr>
    </w:p>
    <w:p w:rsidR="0027743D" w:rsidRPr="004843F1" w:rsidRDefault="0027743D" w:rsidP="0027743D">
      <w:pPr>
        <w:ind w:firstLine="720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1.5. Дата размещения уведомления о проведении публичных консультаций по действующему муниципальному н</w:t>
      </w:r>
      <w:r w:rsidR="00A34C3D" w:rsidRPr="004843F1">
        <w:rPr>
          <w:rFonts w:cs="Times New Roman"/>
          <w:szCs w:val="28"/>
        </w:rPr>
        <w:t>ормативному правовому акту: «25» марта 2022</w:t>
      </w:r>
      <w:r w:rsidRPr="004843F1">
        <w:rPr>
          <w:rFonts w:cs="Times New Roman"/>
          <w:szCs w:val="28"/>
        </w:rPr>
        <w:t>г. и срок, в течение которого принимались предложения</w:t>
      </w:r>
      <w:r w:rsidR="00907B01" w:rsidRPr="004843F1">
        <w:rPr>
          <w:rFonts w:cs="Times New Roman"/>
          <w:szCs w:val="28"/>
        </w:rPr>
        <w:t xml:space="preserve"> </w:t>
      </w:r>
      <w:r w:rsidRPr="004843F1">
        <w:rPr>
          <w:rFonts w:cs="Times New Roman"/>
          <w:szCs w:val="28"/>
        </w:rPr>
        <w:t xml:space="preserve">в связи </w:t>
      </w:r>
      <w:r w:rsidR="00907B01" w:rsidRPr="004843F1">
        <w:rPr>
          <w:rFonts w:cs="Times New Roman"/>
          <w:szCs w:val="28"/>
        </w:rPr>
        <w:t xml:space="preserve">                                        </w:t>
      </w:r>
      <w:r w:rsidRPr="004843F1">
        <w:rPr>
          <w:rFonts w:cs="Times New Roman"/>
          <w:szCs w:val="28"/>
        </w:rPr>
        <w:t xml:space="preserve">с размещением уведомления о проведении публичных консультаций </w:t>
      </w:r>
      <w:r w:rsidR="00907B01" w:rsidRPr="004843F1">
        <w:rPr>
          <w:rFonts w:cs="Times New Roman"/>
          <w:szCs w:val="28"/>
        </w:rPr>
        <w:t xml:space="preserve">                                     </w:t>
      </w:r>
      <w:r w:rsidRPr="004843F1">
        <w:rPr>
          <w:rFonts w:cs="Times New Roman"/>
          <w:szCs w:val="28"/>
        </w:rPr>
        <w:t>по</w:t>
      </w:r>
      <w:r w:rsidRPr="004843F1">
        <w:t xml:space="preserve"> </w:t>
      </w:r>
      <w:r w:rsidRPr="004843F1">
        <w:rPr>
          <w:rFonts w:cs="Times New Roman"/>
          <w:szCs w:val="28"/>
        </w:rPr>
        <w:t xml:space="preserve">действующему муниципальному нормативному правовому акту:              </w:t>
      </w:r>
      <w:r w:rsidR="00A34C3D" w:rsidRPr="004843F1">
        <w:rPr>
          <w:rFonts w:cs="Times New Roman"/>
          <w:szCs w:val="28"/>
        </w:rPr>
        <w:t xml:space="preserve">                    начало: «25» марта 2022г.; окончание: «07» апреля 2022</w:t>
      </w:r>
      <w:r w:rsidRPr="004843F1">
        <w:rPr>
          <w:rFonts w:cs="Times New Roman"/>
          <w:szCs w:val="28"/>
        </w:rPr>
        <w:t>г.</w:t>
      </w:r>
    </w:p>
    <w:p w:rsidR="0027743D" w:rsidRPr="004843F1" w:rsidRDefault="0027743D" w:rsidP="0027743D">
      <w:pPr>
        <w:ind w:firstLine="720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27743D" w:rsidRPr="004843F1" w:rsidRDefault="0027743D" w:rsidP="00A34C3D">
      <w:pPr>
        <w:ind w:firstLine="720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 xml:space="preserve">Всего замечаний и предложений: </w:t>
      </w:r>
      <w:r w:rsidR="00A34C3D" w:rsidRPr="004843F1">
        <w:rPr>
          <w:rFonts w:cs="Times New Roman"/>
          <w:szCs w:val="28"/>
        </w:rPr>
        <w:t>0</w:t>
      </w:r>
      <w:r w:rsidRPr="004843F1">
        <w:rPr>
          <w:rFonts w:cs="Times New Roman"/>
          <w:szCs w:val="28"/>
        </w:rPr>
        <w:t>, из них:</w:t>
      </w:r>
      <w:r w:rsidR="00A34C3D" w:rsidRPr="004843F1">
        <w:rPr>
          <w:rFonts w:cs="Times New Roman"/>
          <w:szCs w:val="28"/>
        </w:rPr>
        <w:t xml:space="preserve"> приняты полностью: 0, приняты частично: 0, не приняты: 0</w:t>
      </w:r>
      <w:r w:rsidRPr="004843F1">
        <w:rPr>
          <w:rFonts w:cs="Times New Roman"/>
          <w:szCs w:val="28"/>
        </w:rPr>
        <w:t>.</w:t>
      </w:r>
    </w:p>
    <w:p w:rsidR="00681876" w:rsidRPr="004843F1" w:rsidRDefault="00A34C3D" w:rsidP="00681876">
      <w:pPr>
        <w:ind w:firstLine="567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Кроме того, получено 2</w:t>
      </w:r>
      <w:r w:rsidR="00681876" w:rsidRPr="004843F1">
        <w:rPr>
          <w:rFonts w:cs="Times New Roman"/>
          <w:szCs w:val="28"/>
        </w:rPr>
        <w:t xml:space="preserve"> отзыва, содержащи</w:t>
      </w:r>
      <w:r w:rsidR="00C82742" w:rsidRPr="004843F1">
        <w:rPr>
          <w:rFonts w:cs="Times New Roman"/>
          <w:szCs w:val="28"/>
        </w:rPr>
        <w:t>х</w:t>
      </w:r>
      <w:r w:rsidR="00681876" w:rsidRPr="004843F1">
        <w:rPr>
          <w:rFonts w:cs="Times New Roman"/>
          <w:szCs w:val="28"/>
        </w:rPr>
        <w:t xml:space="preserve"> информацию</w:t>
      </w:r>
      <w:r w:rsidR="0027539A" w:rsidRPr="004843F1">
        <w:rPr>
          <w:rFonts w:cs="Times New Roman"/>
          <w:szCs w:val="28"/>
        </w:rPr>
        <w:t xml:space="preserve"> </w:t>
      </w:r>
      <w:r w:rsidR="00681876" w:rsidRPr="004843F1">
        <w:rPr>
          <w:rFonts w:cs="Times New Roman"/>
          <w:szCs w:val="28"/>
        </w:rPr>
        <w:t>об одобрении текущей редакции действующего нормативного правового акта</w:t>
      </w:r>
      <w:r w:rsidR="0027539A" w:rsidRPr="004843F1">
        <w:rPr>
          <w:rFonts w:cs="Times New Roman"/>
          <w:szCs w:val="28"/>
        </w:rPr>
        <w:t xml:space="preserve"> </w:t>
      </w:r>
      <w:r w:rsidR="00681876" w:rsidRPr="004843F1">
        <w:rPr>
          <w:rFonts w:cs="Times New Roman"/>
          <w:szCs w:val="28"/>
        </w:rPr>
        <w:t>(об отсутствии замечаний и (или) предложений).</w:t>
      </w:r>
    </w:p>
    <w:p w:rsidR="0027743D" w:rsidRPr="004843F1" w:rsidRDefault="0027743D" w:rsidP="0027743D">
      <w:pPr>
        <w:rPr>
          <w:rFonts w:cs="Times New Roman"/>
          <w:szCs w:val="28"/>
        </w:rPr>
      </w:pPr>
    </w:p>
    <w:p w:rsidR="0027539A" w:rsidRPr="004843F1" w:rsidRDefault="0027539A" w:rsidP="0027743D">
      <w:pPr>
        <w:ind w:firstLine="720"/>
        <w:jc w:val="both"/>
        <w:rPr>
          <w:rFonts w:cs="Times New Roman"/>
          <w:szCs w:val="28"/>
        </w:rPr>
      </w:pPr>
    </w:p>
    <w:p w:rsidR="0027539A" w:rsidRPr="004843F1" w:rsidRDefault="0027539A" w:rsidP="0027743D">
      <w:pPr>
        <w:ind w:firstLine="720"/>
        <w:jc w:val="both"/>
        <w:rPr>
          <w:rFonts w:cs="Times New Roman"/>
          <w:szCs w:val="28"/>
        </w:rPr>
      </w:pPr>
    </w:p>
    <w:p w:rsidR="0027743D" w:rsidRPr="004843F1" w:rsidRDefault="0027743D" w:rsidP="0027743D">
      <w:pPr>
        <w:ind w:firstLine="720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 xml:space="preserve">1.7. Контактная информация ответственного лица структурного подразделения, муниципального учреждения, осуществляющего оценку </w:t>
      </w:r>
      <w:r w:rsidR="00BD6391" w:rsidRPr="004843F1">
        <w:rPr>
          <w:rFonts w:cs="Times New Roman"/>
          <w:szCs w:val="28"/>
        </w:rPr>
        <w:t>фактического воздействия,</w:t>
      </w:r>
      <w:r w:rsidRPr="004843F1">
        <w:rPr>
          <w:rFonts w:cs="Times New Roman"/>
          <w:szCs w:val="28"/>
        </w:rPr>
        <w:t xml:space="preserve"> действующего муниципального нормативного правового акта:</w:t>
      </w:r>
    </w:p>
    <w:p w:rsidR="002345DB" w:rsidRPr="004843F1" w:rsidRDefault="002345DB" w:rsidP="002345DB">
      <w:pPr>
        <w:ind w:firstLine="720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 xml:space="preserve">фамилия, имя, отчество (при наличии): </w:t>
      </w:r>
      <w:r w:rsidR="00554E5B" w:rsidRPr="004843F1">
        <w:rPr>
          <w:rFonts w:cs="Times New Roman"/>
          <w:szCs w:val="28"/>
          <w:u w:val="single"/>
        </w:rPr>
        <w:t>Мурашова Юлия Анатольевна</w:t>
      </w:r>
    </w:p>
    <w:p w:rsidR="0027743D" w:rsidRPr="004843F1" w:rsidRDefault="0027743D" w:rsidP="0027743D">
      <w:pPr>
        <w:ind w:firstLine="720"/>
        <w:jc w:val="both"/>
        <w:rPr>
          <w:rFonts w:cs="Times New Roman"/>
          <w:szCs w:val="28"/>
          <w:u w:val="single"/>
        </w:rPr>
      </w:pPr>
      <w:r w:rsidRPr="004843F1">
        <w:rPr>
          <w:rFonts w:cs="Times New Roman"/>
          <w:szCs w:val="28"/>
        </w:rPr>
        <w:t xml:space="preserve">должность: </w:t>
      </w:r>
      <w:r w:rsidR="00554E5B" w:rsidRPr="004843F1">
        <w:rPr>
          <w:rFonts w:cs="Times New Roman"/>
          <w:szCs w:val="28"/>
          <w:u w:val="single"/>
        </w:rPr>
        <w:t xml:space="preserve">специалист-эксперт отдела инвестиций и проектного управления </w:t>
      </w:r>
      <w:proofErr w:type="spellStart"/>
      <w:r w:rsidR="00554E5B" w:rsidRPr="004843F1">
        <w:rPr>
          <w:rFonts w:cs="Times New Roman"/>
          <w:szCs w:val="28"/>
          <w:u w:val="single"/>
        </w:rPr>
        <w:t>управления</w:t>
      </w:r>
      <w:proofErr w:type="spellEnd"/>
      <w:r w:rsidR="00554E5B" w:rsidRPr="004843F1">
        <w:rPr>
          <w:rFonts w:cs="Times New Roman"/>
          <w:szCs w:val="28"/>
          <w:u w:val="single"/>
        </w:rPr>
        <w:t xml:space="preserve"> инвестиций, развития предпринимательства и туризма Администрации города</w:t>
      </w:r>
    </w:p>
    <w:p w:rsidR="0027743D" w:rsidRPr="004843F1" w:rsidRDefault="0027743D" w:rsidP="00554E5B">
      <w:pPr>
        <w:ind w:firstLine="720"/>
        <w:jc w:val="both"/>
        <w:rPr>
          <w:rFonts w:cs="Times New Roman"/>
          <w:szCs w:val="28"/>
          <w:u w:val="single"/>
        </w:rPr>
      </w:pPr>
      <w:r w:rsidRPr="004843F1">
        <w:rPr>
          <w:rFonts w:cs="Times New Roman"/>
          <w:szCs w:val="28"/>
        </w:rPr>
        <w:t xml:space="preserve">телефон: </w:t>
      </w:r>
      <w:r w:rsidR="00554E5B" w:rsidRPr="004843F1">
        <w:rPr>
          <w:rFonts w:cs="Times New Roman"/>
          <w:szCs w:val="28"/>
          <w:u w:val="single"/>
        </w:rPr>
        <w:t>8 (3462) 52-21-93</w:t>
      </w:r>
    </w:p>
    <w:p w:rsidR="007F7A91" w:rsidRPr="004843F1" w:rsidRDefault="0027743D" w:rsidP="00681876">
      <w:pPr>
        <w:ind w:firstLine="720"/>
        <w:rPr>
          <w:rFonts w:cs="Times New Roman"/>
          <w:bCs/>
          <w:szCs w:val="28"/>
        </w:rPr>
        <w:sectPr w:rsidR="007F7A91" w:rsidRPr="004843F1" w:rsidSect="0027743D">
          <w:pgSz w:w="11906" w:h="16838" w:code="9"/>
          <w:pgMar w:top="426" w:right="567" w:bottom="851" w:left="1701" w:header="567" w:footer="567" w:gutter="0"/>
          <w:pgNumType w:start="1"/>
          <w:cols w:space="720"/>
          <w:noEndnote/>
          <w:docGrid w:linePitch="326"/>
        </w:sectPr>
      </w:pPr>
      <w:r w:rsidRPr="004843F1">
        <w:rPr>
          <w:rFonts w:cs="Times New Roman"/>
          <w:szCs w:val="28"/>
        </w:rPr>
        <w:t xml:space="preserve">адрес электронной почты: </w:t>
      </w:r>
      <w:r w:rsidR="00554E5B" w:rsidRPr="004843F1">
        <w:rPr>
          <w:rFonts w:cs="Times New Roman"/>
          <w:szCs w:val="28"/>
        </w:rPr>
        <w:t>murashova_yua@admsurgut.ru.</w:t>
      </w:r>
    </w:p>
    <w:p w:rsidR="0027743D" w:rsidRPr="004843F1" w:rsidRDefault="0027743D" w:rsidP="0027743D">
      <w:pPr>
        <w:jc w:val="both"/>
        <w:rPr>
          <w:rFonts w:eastAsia="Calibri" w:cs="Times New Roman"/>
          <w:szCs w:val="28"/>
        </w:rPr>
      </w:pPr>
      <w:r w:rsidRPr="004843F1">
        <w:rPr>
          <w:rFonts w:cs="Times New Roman"/>
          <w:bCs/>
          <w:szCs w:val="28"/>
        </w:rPr>
        <w:lastRenderedPageBreak/>
        <w:t>2. О</w:t>
      </w:r>
      <w:r w:rsidRPr="004843F1">
        <w:rPr>
          <w:rFonts w:eastAsia="Calibri" w:cs="Times New Roman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p w:rsidR="007F7A91" w:rsidRPr="004843F1" w:rsidRDefault="007F7A91" w:rsidP="0027743D">
      <w:pPr>
        <w:jc w:val="both"/>
        <w:rPr>
          <w:rFonts w:eastAsia="Calibri"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794"/>
        <w:gridCol w:w="2982"/>
        <w:gridCol w:w="2230"/>
        <w:gridCol w:w="2731"/>
      </w:tblGrid>
      <w:tr w:rsidR="0027743D" w:rsidRPr="004843F1" w:rsidTr="007F7A91">
        <w:tc>
          <w:tcPr>
            <w:tcW w:w="3714" w:type="dxa"/>
            <w:vMerge w:val="restart"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2.1. Цели действующего правового регулирования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94" w:type="dxa"/>
            <w:vMerge w:val="restart"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5212" w:type="dxa"/>
            <w:gridSpan w:val="2"/>
          </w:tcPr>
          <w:p w:rsidR="0027743D" w:rsidRPr="004843F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2.3. Целевые значения</w:t>
            </w:r>
            <w:r w:rsidRPr="004843F1">
              <w:rPr>
                <w:rFonts w:cs="Times New Roman"/>
                <w:szCs w:val="28"/>
              </w:rPr>
              <w:br/>
              <w:t>показателей по годам</w:t>
            </w:r>
          </w:p>
        </w:tc>
        <w:tc>
          <w:tcPr>
            <w:tcW w:w="2731" w:type="dxa"/>
            <w:vMerge w:val="restart"/>
          </w:tcPr>
          <w:p w:rsidR="0027743D" w:rsidRPr="004843F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2.4. Источники данных для расчета показателей</w:t>
            </w:r>
          </w:p>
        </w:tc>
      </w:tr>
      <w:tr w:rsidR="0027743D" w:rsidRPr="004843F1" w:rsidTr="004C546A">
        <w:tc>
          <w:tcPr>
            <w:tcW w:w="3714" w:type="dxa"/>
            <w:vMerge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94" w:type="dxa"/>
            <w:vMerge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82" w:type="dxa"/>
          </w:tcPr>
          <w:p w:rsidR="0027743D" w:rsidRPr="004843F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значение, указанное в сводном отчете об ОРВ</w:t>
            </w:r>
          </w:p>
        </w:tc>
        <w:tc>
          <w:tcPr>
            <w:tcW w:w="2230" w:type="dxa"/>
          </w:tcPr>
          <w:p w:rsidR="0027743D" w:rsidRPr="004843F1" w:rsidRDefault="0027743D" w:rsidP="00E43296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фактическое значение</w:t>
            </w:r>
          </w:p>
        </w:tc>
        <w:tc>
          <w:tcPr>
            <w:tcW w:w="2731" w:type="dxa"/>
            <w:vMerge/>
          </w:tcPr>
          <w:p w:rsidR="0027743D" w:rsidRPr="004843F1" w:rsidRDefault="0027743D" w:rsidP="00E43296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420DE2" w:rsidRPr="004843F1" w:rsidTr="004C546A">
        <w:trPr>
          <w:trHeight w:val="3864"/>
        </w:trPr>
        <w:tc>
          <w:tcPr>
            <w:tcW w:w="3714" w:type="dxa"/>
          </w:tcPr>
          <w:p w:rsidR="00420DE2" w:rsidRPr="004843F1" w:rsidRDefault="00420DE2" w:rsidP="00554E5B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 xml:space="preserve">Совершенствование процедур взаимодействия между инвесторами и Администрацией города </w:t>
            </w:r>
            <w:r w:rsidRPr="004843F1">
              <w:rPr>
                <w:rFonts w:cs="Times New Roman"/>
                <w:szCs w:val="28"/>
              </w:rPr>
              <w:br/>
              <w:t>по принципу «одного окна»</w:t>
            </w:r>
          </w:p>
          <w:p w:rsidR="009A3270" w:rsidRPr="004843F1" w:rsidRDefault="009A3270" w:rsidP="00554E5B">
            <w:pPr>
              <w:contextualSpacing/>
              <w:jc w:val="center"/>
              <w:rPr>
                <w:rFonts w:cs="Times New Roman"/>
                <w:szCs w:val="28"/>
              </w:rPr>
            </w:pPr>
          </w:p>
          <w:p w:rsidR="009A3270" w:rsidRPr="004843F1" w:rsidRDefault="00BB5B37" w:rsidP="0027539A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4843F1">
              <w:rPr>
                <w:rFonts w:cs="Times New Roman"/>
                <w:iCs/>
                <w:szCs w:val="28"/>
              </w:rPr>
              <w:t>Создание благоприятных условий ведения предпринимательской деятельности, снижение административных барьеров при реализации инвестиционных проектов на территории города по принципу «одного окна»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420DE2" w:rsidRPr="004843F1" w:rsidRDefault="00420DE2" w:rsidP="001D27B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43F1">
              <w:rPr>
                <w:rFonts w:eastAsia="Times New Roman" w:cs="Times New Roman"/>
                <w:szCs w:val="28"/>
                <w:lang w:eastAsia="ru-RU"/>
              </w:rPr>
              <w:t xml:space="preserve">Доля обращений (заявок)          по которым проводилось сопровождение </w:t>
            </w:r>
            <w:r w:rsidRPr="004843F1">
              <w:rPr>
                <w:rFonts w:eastAsia="Times New Roman" w:cs="Times New Roman"/>
                <w:szCs w:val="28"/>
                <w:lang w:eastAsia="ru-RU"/>
              </w:rPr>
              <w:br/>
              <w:t>от общего количества поступивших обращений  на сопровождение инвестиционных проектов, %</w:t>
            </w:r>
          </w:p>
          <w:p w:rsidR="00420DE2" w:rsidRPr="004843F1" w:rsidRDefault="00420DE2" w:rsidP="00554E5B">
            <w:pPr>
              <w:ind w:left="57" w:right="57"/>
              <w:jc w:val="center"/>
              <w:rPr>
                <w:rFonts w:cs="Times New Roman"/>
                <w:iCs/>
                <w:szCs w:val="28"/>
              </w:rPr>
            </w:pPr>
          </w:p>
          <w:p w:rsidR="00420DE2" w:rsidRPr="004843F1" w:rsidRDefault="00420DE2" w:rsidP="00420DE2">
            <w:pPr>
              <w:ind w:left="57" w:right="57"/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420DE2" w:rsidRPr="004843F1" w:rsidRDefault="00420DE2" w:rsidP="00CF0DE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43F1">
              <w:rPr>
                <w:rFonts w:eastAsia="Times New Roman" w:cs="Times New Roman"/>
                <w:szCs w:val="28"/>
                <w:lang w:eastAsia="ru-RU"/>
              </w:rPr>
              <w:t>2018 год – 20%,</w:t>
            </w:r>
          </w:p>
          <w:p w:rsidR="00420DE2" w:rsidRPr="004843F1" w:rsidRDefault="00420DE2" w:rsidP="00CF0DE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4843F1">
              <w:rPr>
                <w:rFonts w:eastAsia="Times New Roman" w:cs="Times New Roman"/>
                <w:szCs w:val="28"/>
                <w:lang w:eastAsia="ru-RU"/>
              </w:rPr>
              <w:t>2019 год – 40%,</w:t>
            </w:r>
          </w:p>
          <w:p w:rsidR="00420DE2" w:rsidRPr="004843F1" w:rsidRDefault="00420DE2" w:rsidP="00CF0DE2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eastAsia="Times New Roman" w:cs="Times New Roman"/>
                <w:szCs w:val="28"/>
                <w:lang w:eastAsia="ru-RU"/>
              </w:rPr>
              <w:t>2020 год  - 60%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420DE2" w:rsidRPr="004843F1" w:rsidRDefault="009A3270" w:rsidP="00554E5B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2018 – *</w:t>
            </w:r>
            <w:r w:rsidR="00420DE2" w:rsidRPr="004843F1">
              <w:rPr>
                <w:rFonts w:cs="Times New Roman"/>
                <w:szCs w:val="28"/>
              </w:rPr>
              <w:t>,</w:t>
            </w:r>
          </w:p>
          <w:p w:rsidR="00420DE2" w:rsidRPr="004843F1" w:rsidRDefault="009A3270" w:rsidP="00554E5B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2019 год – *</w:t>
            </w:r>
            <w:r w:rsidR="00420DE2" w:rsidRPr="004843F1">
              <w:rPr>
                <w:rFonts w:cs="Times New Roman"/>
                <w:szCs w:val="28"/>
              </w:rPr>
              <w:t xml:space="preserve">, </w:t>
            </w:r>
          </w:p>
          <w:p w:rsidR="00420DE2" w:rsidRPr="004843F1" w:rsidRDefault="009A3270" w:rsidP="00554E5B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2020 год – *</w:t>
            </w:r>
            <w:r w:rsidR="00420DE2" w:rsidRPr="004843F1">
              <w:rPr>
                <w:rFonts w:cs="Times New Roman"/>
                <w:szCs w:val="28"/>
              </w:rPr>
              <w:t>,</w:t>
            </w:r>
          </w:p>
          <w:p w:rsidR="00420DE2" w:rsidRPr="004843F1" w:rsidRDefault="00420DE2" w:rsidP="00554E5B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2021 год – 100%</w:t>
            </w:r>
          </w:p>
          <w:p w:rsidR="009A3270" w:rsidRPr="004843F1" w:rsidRDefault="009A3270" w:rsidP="00554E5B">
            <w:pPr>
              <w:jc w:val="center"/>
              <w:rPr>
                <w:rFonts w:cs="Times New Roman"/>
                <w:szCs w:val="28"/>
              </w:rPr>
            </w:pPr>
          </w:p>
          <w:p w:rsidR="009A3270" w:rsidRPr="004843F1" w:rsidRDefault="009A3270" w:rsidP="009A3270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 w:val="24"/>
                <w:szCs w:val="28"/>
              </w:rPr>
              <w:t>*обращения от инвесторов на сопровождение инвестиционных проектов не поступали</w:t>
            </w:r>
          </w:p>
        </w:tc>
        <w:tc>
          <w:tcPr>
            <w:tcW w:w="2731" w:type="dxa"/>
            <w:tcBorders>
              <w:bottom w:val="single" w:sz="4" w:space="0" w:color="auto"/>
            </w:tcBorders>
          </w:tcPr>
          <w:p w:rsidR="00420DE2" w:rsidRPr="004843F1" w:rsidRDefault="00420DE2" w:rsidP="0027539A">
            <w:pPr>
              <w:jc w:val="center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 xml:space="preserve">Данные уполномоченного органа  (управление инвестиций, развития предпринимательства и туризма </w:t>
            </w:r>
            <w:r w:rsidR="0027539A" w:rsidRPr="004843F1">
              <w:rPr>
                <w:rFonts w:cs="Times New Roman"/>
                <w:szCs w:val="28"/>
              </w:rPr>
              <w:t>А</w:t>
            </w:r>
            <w:r w:rsidRPr="004843F1">
              <w:rPr>
                <w:rFonts w:cs="Times New Roman"/>
                <w:szCs w:val="28"/>
              </w:rPr>
              <w:t>дминистрации города)</w:t>
            </w:r>
          </w:p>
        </w:tc>
      </w:tr>
      <w:tr w:rsidR="0027743D" w:rsidRPr="004843F1" w:rsidTr="007F7A91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4843F1" w:rsidRDefault="0027743D" w:rsidP="00E43296">
            <w:pPr>
              <w:jc w:val="both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</w:p>
          <w:p w:rsidR="00042184" w:rsidRPr="004843F1" w:rsidRDefault="00042184" w:rsidP="00E43296">
            <w:pPr>
              <w:jc w:val="both"/>
              <w:rPr>
                <w:rFonts w:cs="Times New Roman"/>
                <w:szCs w:val="28"/>
              </w:rPr>
            </w:pPr>
            <w:r w:rsidRPr="004843F1">
              <w:rPr>
                <w:rFonts w:cs="Times New Roman"/>
                <w:szCs w:val="28"/>
              </w:rPr>
              <w:t>Уполномоченным органом по координации единого механизма работы с инвесторами (управление инвестиций, развития предпринимательства и туризма Администрации города</w:t>
            </w:r>
            <w:r w:rsidR="00955BD6" w:rsidRPr="004843F1">
              <w:rPr>
                <w:rFonts w:cs="Times New Roman"/>
                <w:szCs w:val="28"/>
              </w:rPr>
              <w:t>)</w:t>
            </w:r>
            <w:r w:rsidRPr="004843F1">
              <w:rPr>
                <w:rFonts w:cs="Times New Roman"/>
                <w:szCs w:val="28"/>
              </w:rPr>
              <w:t xml:space="preserve"> в соответствии с регламентом осуществляется информационно-консультационная и организационная поддержка инвесторов.</w:t>
            </w:r>
          </w:p>
          <w:p w:rsidR="0027743D" w:rsidRPr="004843F1" w:rsidRDefault="00042184" w:rsidP="00042184">
            <w:pPr>
              <w:jc w:val="both"/>
              <w:rPr>
                <w:rFonts w:cs="Times New Roman"/>
                <w:color w:val="FF0000"/>
                <w:szCs w:val="28"/>
              </w:rPr>
            </w:pPr>
            <w:r w:rsidRPr="004843F1">
              <w:rPr>
                <w:rFonts w:cs="Times New Roman"/>
                <w:szCs w:val="28"/>
              </w:rPr>
              <w:t>Отрицательные последствия отсутствуют.</w:t>
            </w:r>
          </w:p>
        </w:tc>
      </w:tr>
    </w:tbl>
    <w:p w:rsidR="0027743D" w:rsidRPr="004843F1" w:rsidRDefault="0027743D" w:rsidP="0027743D">
      <w:pPr>
        <w:ind w:firstLine="567"/>
        <w:rPr>
          <w:rFonts w:cs="Times New Roman"/>
          <w:color w:val="FF0000"/>
          <w:szCs w:val="28"/>
        </w:rPr>
      </w:pPr>
    </w:p>
    <w:p w:rsidR="00420DE2" w:rsidRPr="004843F1" w:rsidRDefault="00420DE2" w:rsidP="0027743D">
      <w:pPr>
        <w:ind w:firstLine="567"/>
        <w:rPr>
          <w:rFonts w:cs="Times New Roman"/>
          <w:color w:val="FF0000"/>
          <w:szCs w:val="28"/>
        </w:rPr>
      </w:pPr>
    </w:p>
    <w:p w:rsidR="00420DE2" w:rsidRPr="004843F1" w:rsidRDefault="00420DE2" w:rsidP="0027743D">
      <w:pPr>
        <w:ind w:firstLine="567"/>
        <w:rPr>
          <w:rFonts w:cs="Times New Roman"/>
          <w:color w:val="FF0000"/>
          <w:szCs w:val="28"/>
        </w:rPr>
      </w:pPr>
    </w:p>
    <w:p w:rsidR="0027743D" w:rsidRPr="004843F1" w:rsidRDefault="0027743D" w:rsidP="0027743D">
      <w:pPr>
        <w:pStyle w:val="afff9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43F1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3402"/>
        <w:gridCol w:w="2519"/>
        <w:gridCol w:w="2442"/>
        <w:gridCol w:w="3828"/>
      </w:tblGrid>
      <w:tr w:rsidR="0027743D" w:rsidRPr="004843F1" w:rsidTr="00D4619C">
        <w:trPr>
          <w:cantSplit/>
          <w:trHeight w:val="1060"/>
        </w:trPr>
        <w:tc>
          <w:tcPr>
            <w:tcW w:w="3397" w:type="dxa"/>
            <w:vMerge w:val="restart"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3.1. Группы потенциальных адресатов правового регулирования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</w:tcPr>
          <w:p w:rsidR="0027743D" w:rsidRPr="004843F1" w:rsidRDefault="0027743D" w:rsidP="002345D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3.2. Количество участников группы на </w:t>
            </w:r>
            <w:r w:rsidR="002345DB" w:rsidRPr="004843F1">
              <w:rPr>
                <w:rFonts w:cs="Times New Roman"/>
                <w:sz w:val="26"/>
                <w:szCs w:val="26"/>
              </w:rPr>
              <w:t>дату</w:t>
            </w:r>
            <w:r w:rsidRPr="004843F1">
              <w:rPr>
                <w:rFonts w:cs="Times New Roman"/>
                <w:sz w:val="26"/>
                <w:szCs w:val="26"/>
              </w:rPr>
              <w:t xml:space="preserve"> проведения ОФВ</w:t>
            </w:r>
          </w:p>
        </w:tc>
        <w:tc>
          <w:tcPr>
            <w:tcW w:w="4961" w:type="dxa"/>
            <w:gridSpan w:val="2"/>
          </w:tcPr>
          <w:p w:rsidR="0027743D" w:rsidRPr="004843F1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3828" w:type="dxa"/>
            <w:vMerge w:val="restart"/>
          </w:tcPr>
          <w:p w:rsidR="0027743D" w:rsidRPr="004843F1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3.4. Источники данных</w:t>
            </w:r>
          </w:p>
        </w:tc>
      </w:tr>
      <w:tr w:rsidR="0027743D" w:rsidRPr="004843F1" w:rsidTr="00D4619C">
        <w:trPr>
          <w:cantSplit/>
          <w:trHeight w:val="688"/>
        </w:trPr>
        <w:tc>
          <w:tcPr>
            <w:tcW w:w="3397" w:type="dxa"/>
            <w:vMerge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27743D" w:rsidRPr="004843F1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519" w:type="dxa"/>
          </w:tcPr>
          <w:p w:rsidR="0027743D" w:rsidRPr="004843F1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возросло/снизилось/ осталось неизменным</w:t>
            </w:r>
          </w:p>
        </w:tc>
        <w:tc>
          <w:tcPr>
            <w:tcW w:w="2442" w:type="dxa"/>
          </w:tcPr>
          <w:p w:rsidR="0027743D" w:rsidRPr="004843F1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количественная оценка изменений</w:t>
            </w:r>
          </w:p>
        </w:tc>
        <w:tc>
          <w:tcPr>
            <w:tcW w:w="3828" w:type="dxa"/>
            <w:vMerge/>
          </w:tcPr>
          <w:p w:rsidR="0027743D" w:rsidRPr="004843F1" w:rsidRDefault="0027743D" w:rsidP="00E43296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7743D" w:rsidRPr="004843F1" w:rsidTr="00D4619C">
        <w:trPr>
          <w:cantSplit/>
        </w:trPr>
        <w:tc>
          <w:tcPr>
            <w:tcW w:w="3397" w:type="dxa"/>
          </w:tcPr>
          <w:p w:rsidR="0027743D" w:rsidRPr="004843F1" w:rsidRDefault="00042184" w:rsidP="00CB65BA">
            <w:pPr>
              <w:ind w:left="57" w:right="57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Юридическ</w:t>
            </w:r>
            <w:r w:rsidR="00CB65BA" w:rsidRPr="004843F1">
              <w:rPr>
                <w:rFonts w:cs="Times New Roman"/>
                <w:iCs/>
                <w:sz w:val="26"/>
                <w:szCs w:val="26"/>
              </w:rPr>
              <w:t>ие</w:t>
            </w:r>
            <w:r w:rsidRPr="004843F1">
              <w:rPr>
                <w:rFonts w:cs="Times New Roman"/>
                <w:iCs/>
                <w:sz w:val="26"/>
                <w:szCs w:val="26"/>
              </w:rPr>
              <w:t xml:space="preserve"> лиц</w:t>
            </w:r>
            <w:r w:rsidR="00CB65BA" w:rsidRPr="004843F1">
              <w:rPr>
                <w:rFonts w:cs="Times New Roman"/>
                <w:iCs/>
                <w:sz w:val="26"/>
                <w:szCs w:val="26"/>
              </w:rPr>
              <w:t>а</w:t>
            </w:r>
            <w:r w:rsidRPr="004843F1">
              <w:rPr>
                <w:rFonts w:cs="Times New Roman"/>
                <w:iCs/>
                <w:sz w:val="26"/>
                <w:szCs w:val="26"/>
              </w:rPr>
              <w:t xml:space="preserve"> (независимо от формы собственности) и (или) индивидуальны</w:t>
            </w:r>
            <w:r w:rsidR="00CB65BA" w:rsidRPr="004843F1">
              <w:rPr>
                <w:rFonts w:cs="Times New Roman"/>
                <w:iCs/>
                <w:sz w:val="26"/>
                <w:szCs w:val="26"/>
              </w:rPr>
              <w:t>е</w:t>
            </w:r>
            <w:r w:rsidRPr="004843F1">
              <w:rPr>
                <w:rFonts w:cs="Times New Roman"/>
                <w:iCs/>
                <w:sz w:val="26"/>
                <w:szCs w:val="26"/>
              </w:rPr>
              <w:t xml:space="preserve"> предпринимател</w:t>
            </w:r>
            <w:r w:rsidR="00CB65BA" w:rsidRPr="004843F1">
              <w:rPr>
                <w:rFonts w:cs="Times New Roman"/>
                <w:iCs/>
                <w:sz w:val="26"/>
                <w:szCs w:val="26"/>
              </w:rPr>
              <w:t>и</w:t>
            </w:r>
          </w:p>
        </w:tc>
        <w:tc>
          <w:tcPr>
            <w:tcW w:w="3402" w:type="dxa"/>
          </w:tcPr>
          <w:p w:rsidR="0027539A" w:rsidRPr="004843F1" w:rsidRDefault="00042184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2</w:t>
            </w:r>
            <w:r w:rsidR="00B02DF6" w:rsidRPr="004843F1">
              <w:rPr>
                <w:rFonts w:cs="Times New Roman"/>
                <w:sz w:val="26"/>
                <w:szCs w:val="26"/>
              </w:rPr>
              <w:t>0</w:t>
            </w:r>
            <w:r w:rsidR="00947183" w:rsidRPr="004843F1">
              <w:rPr>
                <w:rFonts w:cs="Times New Roman"/>
                <w:sz w:val="26"/>
                <w:szCs w:val="26"/>
              </w:rPr>
              <w:t> </w:t>
            </w:r>
            <w:r w:rsidRPr="004843F1">
              <w:rPr>
                <w:rFonts w:cs="Times New Roman"/>
                <w:sz w:val="26"/>
                <w:szCs w:val="26"/>
              </w:rPr>
              <w:t>159</w:t>
            </w:r>
          </w:p>
          <w:p w:rsidR="00947183" w:rsidRPr="004843F1" w:rsidRDefault="00947183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из них:</w:t>
            </w:r>
          </w:p>
          <w:p w:rsidR="0027539A" w:rsidRPr="004843F1" w:rsidRDefault="0027539A" w:rsidP="0027539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3 инвестора по </w:t>
            </w:r>
            <w:r w:rsidR="00947183" w:rsidRPr="004843F1">
              <w:rPr>
                <w:rFonts w:cs="Times New Roman"/>
                <w:sz w:val="26"/>
                <w:szCs w:val="26"/>
              </w:rPr>
              <w:t xml:space="preserve">фактически </w:t>
            </w:r>
            <w:r w:rsidRPr="004843F1">
              <w:rPr>
                <w:rFonts w:cs="Times New Roman"/>
                <w:sz w:val="26"/>
                <w:szCs w:val="26"/>
              </w:rPr>
              <w:t xml:space="preserve">заключенным соглашениям                                    о сопровождении </w:t>
            </w:r>
            <w:r w:rsidR="00D4619C" w:rsidRPr="004843F1">
              <w:rPr>
                <w:rFonts w:cs="Times New Roman"/>
                <w:sz w:val="26"/>
                <w:szCs w:val="26"/>
              </w:rPr>
              <w:t xml:space="preserve">                           </w:t>
            </w:r>
            <w:r w:rsidRPr="004843F1">
              <w:rPr>
                <w:rFonts w:cs="Times New Roman"/>
                <w:sz w:val="26"/>
                <w:szCs w:val="26"/>
              </w:rPr>
              <w:t>при реализации инвестиционного проекта</w:t>
            </w:r>
          </w:p>
          <w:p w:rsidR="001D27B3" w:rsidRPr="004843F1" w:rsidRDefault="0027539A" w:rsidP="009471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по принципу «одного окна»</w:t>
            </w:r>
            <w:r w:rsidR="00042184" w:rsidRPr="004843F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19" w:type="dxa"/>
          </w:tcPr>
          <w:p w:rsidR="0027743D" w:rsidRPr="004843F1" w:rsidRDefault="004C546A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возросло</w:t>
            </w:r>
          </w:p>
        </w:tc>
        <w:tc>
          <w:tcPr>
            <w:tcW w:w="2442" w:type="dxa"/>
          </w:tcPr>
          <w:p w:rsidR="004C546A" w:rsidRPr="004843F1" w:rsidRDefault="004C546A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+ 2381</w:t>
            </w:r>
          </w:p>
          <w:p w:rsidR="004C546A" w:rsidRPr="004843F1" w:rsidRDefault="00D4619C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(</w:t>
            </w:r>
            <w:r w:rsidR="004C546A" w:rsidRPr="004843F1">
              <w:rPr>
                <w:rFonts w:cs="Times New Roman"/>
                <w:sz w:val="26"/>
                <w:szCs w:val="26"/>
              </w:rPr>
              <w:t xml:space="preserve">17 778 </w:t>
            </w:r>
            <w:r w:rsidRPr="004843F1">
              <w:rPr>
                <w:rFonts w:cs="Times New Roman"/>
                <w:sz w:val="26"/>
                <w:szCs w:val="26"/>
              </w:rPr>
              <w:t xml:space="preserve">- </w:t>
            </w:r>
            <w:r w:rsidR="004C546A" w:rsidRPr="004843F1">
              <w:rPr>
                <w:rFonts w:cs="Times New Roman"/>
                <w:sz w:val="26"/>
                <w:szCs w:val="26"/>
              </w:rPr>
              <w:t>2017г.)</w:t>
            </w:r>
          </w:p>
          <w:p w:rsidR="00D4619C" w:rsidRPr="004843F1" w:rsidRDefault="00947183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из них:</w:t>
            </w:r>
          </w:p>
          <w:p w:rsidR="00D4619C" w:rsidRPr="004843F1" w:rsidRDefault="00D4619C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+ 3 по фактически заключенным соглашениям</w:t>
            </w:r>
          </w:p>
          <w:p w:rsidR="00595D63" w:rsidRPr="004843F1" w:rsidRDefault="00D4619C" w:rsidP="00D4619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(0 – 2017г.)</w:t>
            </w:r>
          </w:p>
        </w:tc>
        <w:tc>
          <w:tcPr>
            <w:tcW w:w="3828" w:type="dxa"/>
          </w:tcPr>
          <w:p w:rsidR="00D4619C" w:rsidRPr="004843F1" w:rsidRDefault="00B02DF6" w:rsidP="00E4329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По данным реестра субъектов малого и среднего предпринимательства</w:t>
            </w:r>
            <w:r w:rsidR="00D4619C" w:rsidRPr="004843F1">
              <w:rPr>
                <w:rFonts w:cs="Times New Roman"/>
                <w:sz w:val="26"/>
                <w:szCs w:val="26"/>
              </w:rPr>
              <w:t>;</w:t>
            </w:r>
          </w:p>
          <w:p w:rsidR="00947183" w:rsidRPr="004843F1" w:rsidRDefault="00D4619C" w:rsidP="009471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фактически заключенны</w:t>
            </w:r>
            <w:r w:rsidR="00947183" w:rsidRPr="004843F1">
              <w:rPr>
                <w:rFonts w:cs="Times New Roman"/>
                <w:sz w:val="26"/>
                <w:szCs w:val="26"/>
              </w:rPr>
              <w:t>е</w:t>
            </w:r>
            <w:r w:rsidRPr="004843F1">
              <w:rPr>
                <w:rFonts w:cs="Times New Roman"/>
                <w:sz w:val="26"/>
                <w:szCs w:val="26"/>
              </w:rPr>
              <w:t xml:space="preserve"> соглашения</w:t>
            </w:r>
            <w:r w:rsidR="00947183" w:rsidRPr="004843F1">
              <w:rPr>
                <w:rFonts w:cs="Times New Roman"/>
                <w:sz w:val="26"/>
                <w:szCs w:val="26"/>
              </w:rPr>
              <w:t xml:space="preserve"> </w:t>
            </w:r>
            <w:r w:rsidRPr="004843F1">
              <w:rPr>
                <w:rFonts w:cs="Times New Roman"/>
                <w:sz w:val="26"/>
                <w:szCs w:val="26"/>
              </w:rPr>
              <w:t>о сопровождении при реализации инвестиционного проекта</w:t>
            </w:r>
            <w:r w:rsidR="00947183" w:rsidRPr="004843F1">
              <w:rPr>
                <w:rFonts w:cs="Times New Roman"/>
                <w:sz w:val="26"/>
                <w:szCs w:val="26"/>
              </w:rPr>
              <w:t xml:space="preserve"> </w:t>
            </w:r>
            <w:r w:rsidRPr="004843F1">
              <w:rPr>
                <w:rFonts w:cs="Times New Roman"/>
                <w:sz w:val="26"/>
                <w:szCs w:val="26"/>
              </w:rPr>
              <w:t xml:space="preserve">по принципу </w:t>
            </w:r>
          </w:p>
          <w:p w:rsidR="0027743D" w:rsidRPr="004843F1" w:rsidRDefault="00D4619C" w:rsidP="0094718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«одного окна» </w:t>
            </w:r>
          </w:p>
        </w:tc>
      </w:tr>
    </w:tbl>
    <w:p w:rsidR="00907B01" w:rsidRPr="004843F1" w:rsidRDefault="00907B01" w:rsidP="00681876">
      <w:pPr>
        <w:spacing w:after="240"/>
        <w:ind w:firstLine="567"/>
        <w:jc w:val="both"/>
        <w:rPr>
          <w:rFonts w:cs="Times New Roman"/>
          <w:bCs/>
          <w:szCs w:val="28"/>
        </w:rPr>
      </w:pPr>
    </w:p>
    <w:p w:rsidR="00DD7F8D" w:rsidRPr="004843F1" w:rsidRDefault="00681876" w:rsidP="00907B01">
      <w:pPr>
        <w:ind w:firstLine="567"/>
        <w:jc w:val="both"/>
        <w:rPr>
          <w:rFonts w:cs="Times New Roman"/>
          <w:bCs/>
          <w:szCs w:val="28"/>
        </w:rPr>
      </w:pPr>
      <w:r w:rsidRPr="004843F1">
        <w:rPr>
          <w:rFonts w:cs="Times New Roman"/>
          <w:bCs/>
          <w:szCs w:val="28"/>
        </w:rPr>
        <w:t>4. </w:t>
      </w:r>
      <w:r w:rsidRPr="004843F1">
        <w:rPr>
          <w:rFonts w:eastAsia="Calibri" w:cs="Times New Roman"/>
          <w:szCs w:val="28"/>
        </w:rPr>
        <w:t>Функции (полномочия, обязанности и права) структурных подразделений Администрации города, муниципальных учреждений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98"/>
        <w:gridCol w:w="3827"/>
        <w:gridCol w:w="12"/>
        <w:gridCol w:w="3249"/>
        <w:gridCol w:w="12"/>
        <w:gridCol w:w="1690"/>
      </w:tblGrid>
      <w:tr w:rsidR="0027743D" w:rsidRPr="004843F1" w:rsidTr="00907B01">
        <w:trPr>
          <w:cantSplit/>
          <w:trHeight w:val="801"/>
        </w:trPr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4843F1" w:rsidRDefault="0027743D" w:rsidP="00907B0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4.1. Наименование функции (полномочия/обязанности/права) </w:t>
            </w:r>
          </w:p>
          <w:p w:rsidR="0027743D" w:rsidRPr="004843F1" w:rsidRDefault="0027743D" w:rsidP="00907B01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27743D" w:rsidRPr="004843F1" w:rsidRDefault="0027743D" w:rsidP="00907B0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4.2. Виды расходов (доходов) бюджета города</w:t>
            </w:r>
            <w:r w:rsidRPr="004843F1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43D" w:rsidRPr="004843F1" w:rsidRDefault="0027743D" w:rsidP="00907B0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4.3. Количественная оценка расходов</w:t>
            </w:r>
            <w:r w:rsidR="00907B01" w:rsidRPr="004843F1">
              <w:rPr>
                <w:rFonts w:cs="Times New Roman"/>
                <w:sz w:val="26"/>
                <w:szCs w:val="26"/>
              </w:rPr>
              <w:t xml:space="preserve"> </w:t>
            </w:r>
            <w:r w:rsidRPr="004843F1">
              <w:rPr>
                <w:rFonts w:cs="Times New Roman"/>
                <w:sz w:val="26"/>
                <w:szCs w:val="26"/>
              </w:rPr>
              <w:t>и доходов</w:t>
            </w:r>
          </w:p>
          <w:p w:rsidR="00DD7F8D" w:rsidRPr="004843F1" w:rsidRDefault="0027743D" w:rsidP="00907B0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(руб.)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43D" w:rsidRPr="004843F1" w:rsidRDefault="0027743D" w:rsidP="00907B01">
            <w:pPr>
              <w:jc w:val="center"/>
              <w:rPr>
                <w:rFonts w:cs="Times New Roman"/>
                <w:sz w:val="25"/>
                <w:szCs w:val="25"/>
              </w:rPr>
            </w:pPr>
            <w:r w:rsidRPr="004843F1">
              <w:rPr>
                <w:rFonts w:cs="Times New Roman"/>
                <w:sz w:val="25"/>
                <w:szCs w:val="25"/>
              </w:rPr>
              <w:t>4.4. Источники данных для расчетов</w:t>
            </w:r>
          </w:p>
        </w:tc>
      </w:tr>
      <w:tr w:rsidR="00595D63" w:rsidRPr="004843F1" w:rsidTr="00907B01">
        <w:trPr>
          <w:cantSplit/>
          <w:trHeight w:val="333"/>
        </w:trPr>
        <w:tc>
          <w:tcPr>
            <w:tcW w:w="15588" w:type="dxa"/>
            <w:gridSpan w:val="6"/>
            <w:tcBorders>
              <w:top w:val="single" w:sz="4" w:space="0" w:color="auto"/>
            </w:tcBorders>
          </w:tcPr>
          <w:p w:rsidR="00595D63" w:rsidRPr="004843F1" w:rsidRDefault="00595D63" w:rsidP="00E43296">
            <w:pPr>
              <w:ind w:left="57" w:right="57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Управление инвестиций, развития предпринимательства и туризма Администрации города</w:t>
            </w:r>
          </w:p>
        </w:tc>
      </w:tr>
      <w:tr w:rsidR="00CB7A70" w:rsidRPr="004843F1" w:rsidTr="00907B01">
        <w:trPr>
          <w:cantSplit/>
          <w:trHeight w:val="694"/>
        </w:trPr>
        <w:tc>
          <w:tcPr>
            <w:tcW w:w="6798" w:type="dxa"/>
            <w:vMerge w:val="restart"/>
          </w:tcPr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1. Информационно-консультационная поддержка в виде: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1.1. Рассмотрения обращений инвесторов на предмет выявления и определения потребности в предлагаемых инвестициях на территории города Сургута.</w:t>
            </w:r>
            <w:r w:rsidR="00907B01" w:rsidRPr="004843F1">
              <w:rPr>
                <w:rFonts w:cs="Times New Roman"/>
                <w:iCs/>
                <w:sz w:val="26"/>
                <w:szCs w:val="26"/>
              </w:rPr>
              <w:t xml:space="preserve">                                         </w:t>
            </w:r>
            <w:r w:rsidRPr="004843F1">
              <w:rPr>
                <w:rFonts w:cs="Times New Roman"/>
                <w:iCs/>
                <w:sz w:val="26"/>
                <w:szCs w:val="26"/>
              </w:rPr>
              <w:t>1.2. Представления инвесторам, заинтересованным в реализации собственных инвестиционных проектов на территории города, информации (за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предоставления):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 о существующих инструментах государственной, муниципальной поддержки, на которые может претендовать инвестор при реализации инвестиционного проекта;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 о наличии/отсутствии объектов инженерной инфраструктуры для реализации инвестиционного проекта;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 о последовательности оформления тех или иных документов, необходимых для реализации инвестиционного проекта, включая формирование перечня согласительных (разрешительных) процедур, необходимых инвестору для реализации инвестиционного проекта.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1.3. Консультирования по вопросам, связанным с реализацией инвестиционного проекта, о потенциальных возможностях, которые могут быть использованы при реализации инвестиционного проекта.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1.4. Оказания содействия в подборе инвестиционной площадки, необходимой для реализации инвестиционного проекта.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1.5. Ознакомления инвестора с инвестиционными площадками, подходящими для реализации инвестиционного проекта.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1.6. Размещения презентации инвестиционных проектов на официальном портале Администрации города, на инвестиционном портале города Сургута.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2. Организационная поддержка в виде: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 xml:space="preserve">2.1. Рассмотрения письменных обращений инвестора с привлечением, при необходимости, структурных подразделений Администрации города и </w:t>
            </w:r>
            <w:proofErr w:type="spellStart"/>
            <w:r w:rsidRPr="004843F1">
              <w:rPr>
                <w:rFonts w:cs="Times New Roman"/>
                <w:iCs/>
                <w:sz w:val="26"/>
                <w:szCs w:val="26"/>
              </w:rPr>
              <w:t>ресурсоснабжающих</w:t>
            </w:r>
            <w:proofErr w:type="spellEnd"/>
            <w:r w:rsidRPr="004843F1">
              <w:rPr>
                <w:rFonts w:cs="Times New Roman"/>
                <w:iCs/>
                <w:sz w:val="26"/>
                <w:szCs w:val="26"/>
              </w:rPr>
              <w:t xml:space="preserve"> организаций.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2.2. Организации переговоров, рабочих встреч, совещаний по вопросам реализации инвестиционного проекта.</w:t>
            </w:r>
          </w:p>
          <w:p w:rsidR="00CB7A70" w:rsidRPr="004843F1" w:rsidRDefault="00CB7A70" w:rsidP="00CB7A70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2.3. Оказания помощи в организации и проведения переговоров с потенциальными партнерами.</w:t>
            </w:r>
          </w:p>
        </w:tc>
        <w:tc>
          <w:tcPr>
            <w:tcW w:w="3827" w:type="dxa"/>
          </w:tcPr>
          <w:p w:rsidR="00CB7A70" w:rsidRPr="004843F1" w:rsidRDefault="00CB7A70" w:rsidP="00C0650C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Единовременные расходы в 2017-2021 г.:</w:t>
            </w:r>
          </w:p>
        </w:tc>
        <w:tc>
          <w:tcPr>
            <w:tcW w:w="3261" w:type="dxa"/>
            <w:gridSpan w:val="2"/>
          </w:tcPr>
          <w:p w:rsidR="00CB7A70" w:rsidRPr="004843F1" w:rsidRDefault="00CB7A70" w:rsidP="0036781B">
            <w:pPr>
              <w:ind w:left="57" w:right="57" w:hanging="77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</w:tcPr>
          <w:p w:rsidR="00CB7A70" w:rsidRPr="004843F1" w:rsidRDefault="00CB7A70" w:rsidP="002F55AC">
            <w:pPr>
              <w:ind w:left="57" w:right="57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</w:tr>
      <w:tr w:rsidR="00CB7A70" w:rsidRPr="004843F1" w:rsidTr="00907B01">
        <w:trPr>
          <w:cantSplit/>
          <w:trHeight w:val="573"/>
        </w:trPr>
        <w:tc>
          <w:tcPr>
            <w:tcW w:w="6798" w:type="dxa"/>
            <w:vMerge/>
          </w:tcPr>
          <w:p w:rsidR="00CB7A70" w:rsidRPr="004843F1" w:rsidRDefault="00CB7A70" w:rsidP="00E43296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3827" w:type="dxa"/>
          </w:tcPr>
          <w:p w:rsidR="00CB7A70" w:rsidRPr="004843F1" w:rsidRDefault="00CB7A70" w:rsidP="00C0650C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Периодические расходы за период 2017-2021  г.:</w:t>
            </w:r>
          </w:p>
        </w:tc>
        <w:tc>
          <w:tcPr>
            <w:tcW w:w="3261" w:type="dxa"/>
            <w:gridSpan w:val="2"/>
          </w:tcPr>
          <w:p w:rsidR="00CB7A70" w:rsidRPr="004843F1" w:rsidRDefault="00CB7A70" w:rsidP="0036781B">
            <w:pPr>
              <w:ind w:left="57" w:right="57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1702" w:type="dxa"/>
            <w:gridSpan w:val="2"/>
          </w:tcPr>
          <w:p w:rsidR="00CB7A70" w:rsidRPr="004843F1" w:rsidRDefault="00CB7A70" w:rsidP="002F55AC">
            <w:pPr>
              <w:ind w:left="57" w:right="57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/>
                <w:iCs/>
                <w:sz w:val="26"/>
                <w:szCs w:val="26"/>
              </w:rPr>
              <w:t>-</w:t>
            </w:r>
          </w:p>
        </w:tc>
      </w:tr>
      <w:tr w:rsidR="00907B01" w:rsidRPr="004843F1" w:rsidTr="00907B01">
        <w:trPr>
          <w:cantSplit/>
          <w:trHeight w:val="573"/>
        </w:trPr>
        <w:tc>
          <w:tcPr>
            <w:tcW w:w="6798" w:type="dxa"/>
            <w:vMerge/>
          </w:tcPr>
          <w:p w:rsidR="00907B01" w:rsidRPr="004843F1" w:rsidRDefault="00907B01" w:rsidP="00907B01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3827" w:type="dxa"/>
          </w:tcPr>
          <w:p w:rsidR="00907B01" w:rsidRPr="004843F1" w:rsidRDefault="00907B01" w:rsidP="00907B01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Доходы за период 2017-2021  гг.:</w:t>
            </w:r>
          </w:p>
        </w:tc>
        <w:tc>
          <w:tcPr>
            <w:tcW w:w="3261" w:type="dxa"/>
            <w:gridSpan w:val="2"/>
          </w:tcPr>
          <w:p w:rsidR="00907B01" w:rsidRPr="004843F1" w:rsidRDefault="00907B01" w:rsidP="00907B01">
            <w:pPr>
              <w:ind w:left="57" w:right="57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1702" w:type="dxa"/>
            <w:gridSpan w:val="2"/>
          </w:tcPr>
          <w:p w:rsidR="00907B01" w:rsidRPr="004843F1" w:rsidRDefault="00907B01" w:rsidP="00907B01">
            <w:pPr>
              <w:ind w:left="57" w:right="57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</w:tr>
      <w:tr w:rsidR="00CB7A70" w:rsidRPr="004843F1" w:rsidTr="00907B01">
        <w:trPr>
          <w:cantSplit/>
          <w:trHeight w:val="573"/>
        </w:trPr>
        <w:tc>
          <w:tcPr>
            <w:tcW w:w="6798" w:type="dxa"/>
            <w:vMerge/>
          </w:tcPr>
          <w:p w:rsidR="00CB7A70" w:rsidRPr="004843F1" w:rsidRDefault="00CB7A70" w:rsidP="00E43296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3827" w:type="dxa"/>
          </w:tcPr>
          <w:p w:rsidR="00CB7A70" w:rsidRPr="004843F1" w:rsidRDefault="00CB7A70" w:rsidP="00C0650C">
            <w:pPr>
              <w:ind w:left="57" w:right="57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3261" w:type="dxa"/>
            <w:gridSpan w:val="2"/>
          </w:tcPr>
          <w:p w:rsidR="00CB7A70" w:rsidRPr="004843F1" w:rsidRDefault="00CB7A70" w:rsidP="0036781B">
            <w:pPr>
              <w:ind w:left="57" w:right="57"/>
              <w:jc w:val="center"/>
              <w:rPr>
                <w:rFonts w:cs="Times New Roman"/>
                <w:iCs/>
                <w:sz w:val="26"/>
                <w:szCs w:val="26"/>
              </w:rPr>
            </w:pPr>
          </w:p>
        </w:tc>
        <w:tc>
          <w:tcPr>
            <w:tcW w:w="1702" w:type="dxa"/>
            <w:gridSpan w:val="2"/>
          </w:tcPr>
          <w:p w:rsidR="00CB7A70" w:rsidRPr="004843F1" w:rsidRDefault="00CB7A70" w:rsidP="002F55AC">
            <w:pPr>
              <w:ind w:left="57" w:right="57"/>
              <w:jc w:val="center"/>
              <w:rPr>
                <w:rFonts w:cs="Times New Roman"/>
                <w:iCs/>
                <w:sz w:val="26"/>
                <w:szCs w:val="26"/>
              </w:rPr>
            </w:pPr>
          </w:p>
        </w:tc>
      </w:tr>
      <w:tr w:rsidR="0027743D" w:rsidRPr="004843F1" w:rsidTr="00907B01">
        <w:trPr>
          <w:cantSplit/>
          <w:trHeight w:val="555"/>
        </w:trPr>
        <w:tc>
          <w:tcPr>
            <w:tcW w:w="10637" w:type="dxa"/>
            <w:gridSpan w:val="3"/>
          </w:tcPr>
          <w:p w:rsidR="0027743D" w:rsidRPr="004843F1" w:rsidRDefault="0027743D" w:rsidP="00E43296">
            <w:pPr>
              <w:ind w:lef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 xml:space="preserve">Итого единовременные расходы за период </w:t>
            </w:r>
            <w:r w:rsidR="00C0650C" w:rsidRPr="004843F1">
              <w:rPr>
                <w:rFonts w:cs="Times New Roman"/>
                <w:iCs/>
                <w:sz w:val="26"/>
                <w:szCs w:val="26"/>
              </w:rPr>
              <w:t xml:space="preserve">2017-2021 </w:t>
            </w:r>
            <w:r w:rsidRPr="004843F1">
              <w:rPr>
                <w:rFonts w:cs="Times New Roman"/>
                <w:iCs/>
                <w:sz w:val="26"/>
                <w:szCs w:val="26"/>
              </w:rPr>
              <w:t xml:space="preserve"> гг.:</w:t>
            </w:r>
          </w:p>
        </w:tc>
        <w:tc>
          <w:tcPr>
            <w:tcW w:w="3261" w:type="dxa"/>
            <w:gridSpan w:val="2"/>
            <w:vAlign w:val="bottom"/>
          </w:tcPr>
          <w:p w:rsidR="0027743D" w:rsidRPr="004843F1" w:rsidRDefault="00C0650C" w:rsidP="00E43296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1690" w:type="dxa"/>
          </w:tcPr>
          <w:p w:rsidR="0027743D" w:rsidRPr="004843F1" w:rsidRDefault="002F55AC" w:rsidP="00E43296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/>
                <w:iCs/>
                <w:sz w:val="26"/>
                <w:szCs w:val="26"/>
              </w:rPr>
              <w:t>-</w:t>
            </w:r>
          </w:p>
        </w:tc>
      </w:tr>
      <w:tr w:rsidR="0027743D" w:rsidRPr="004843F1" w:rsidTr="00907B01">
        <w:trPr>
          <w:cantSplit/>
          <w:trHeight w:val="564"/>
        </w:trPr>
        <w:tc>
          <w:tcPr>
            <w:tcW w:w="10637" w:type="dxa"/>
            <w:gridSpan w:val="3"/>
          </w:tcPr>
          <w:p w:rsidR="0027743D" w:rsidRPr="004843F1" w:rsidRDefault="0027743D" w:rsidP="00E43296">
            <w:pPr>
              <w:ind w:lef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 xml:space="preserve">Итого периодические расходы за период </w:t>
            </w:r>
            <w:r w:rsidR="00595D63" w:rsidRPr="004843F1">
              <w:rPr>
                <w:rFonts w:cs="Times New Roman"/>
                <w:iCs/>
                <w:sz w:val="26"/>
                <w:szCs w:val="26"/>
              </w:rPr>
              <w:t xml:space="preserve">2017-2021 </w:t>
            </w:r>
            <w:r w:rsidRPr="004843F1">
              <w:rPr>
                <w:rFonts w:cs="Times New Roman"/>
                <w:iCs/>
                <w:sz w:val="26"/>
                <w:szCs w:val="26"/>
              </w:rPr>
              <w:t xml:space="preserve"> гг.:</w:t>
            </w:r>
          </w:p>
        </w:tc>
        <w:tc>
          <w:tcPr>
            <w:tcW w:w="3261" w:type="dxa"/>
            <w:gridSpan w:val="2"/>
            <w:vAlign w:val="bottom"/>
          </w:tcPr>
          <w:p w:rsidR="0027743D" w:rsidRPr="004843F1" w:rsidRDefault="00595D63" w:rsidP="00E43296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в пределах лимитов бюджетных ассигнований на оплату труда</w:t>
            </w:r>
          </w:p>
        </w:tc>
        <w:tc>
          <w:tcPr>
            <w:tcW w:w="1690" w:type="dxa"/>
          </w:tcPr>
          <w:p w:rsidR="0027743D" w:rsidRPr="004843F1" w:rsidRDefault="002F55AC" w:rsidP="00E43296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/>
                <w:iCs/>
                <w:sz w:val="26"/>
                <w:szCs w:val="26"/>
              </w:rPr>
              <w:t>-</w:t>
            </w:r>
          </w:p>
        </w:tc>
      </w:tr>
      <w:tr w:rsidR="0027743D" w:rsidRPr="004843F1" w:rsidTr="00907B01">
        <w:trPr>
          <w:cantSplit/>
          <w:trHeight w:val="558"/>
        </w:trPr>
        <w:tc>
          <w:tcPr>
            <w:tcW w:w="10637" w:type="dxa"/>
            <w:gridSpan w:val="3"/>
          </w:tcPr>
          <w:p w:rsidR="0027743D" w:rsidRPr="004843F1" w:rsidRDefault="0027743D" w:rsidP="00E43296">
            <w:pPr>
              <w:ind w:left="57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 xml:space="preserve">Доходы за период </w:t>
            </w:r>
            <w:r w:rsidR="00595D63" w:rsidRPr="004843F1">
              <w:rPr>
                <w:rFonts w:cs="Times New Roman"/>
                <w:iCs/>
                <w:sz w:val="26"/>
                <w:szCs w:val="26"/>
              </w:rPr>
              <w:t xml:space="preserve">2017-2021 </w:t>
            </w:r>
            <w:r w:rsidRPr="004843F1">
              <w:rPr>
                <w:rFonts w:cs="Times New Roman"/>
                <w:iCs/>
                <w:sz w:val="26"/>
                <w:szCs w:val="26"/>
              </w:rPr>
              <w:t xml:space="preserve"> гг.:</w:t>
            </w:r>
          </w:p>
        </w:tc>
        <w:tc>
          <w:tcPr>
            <w:tcW w:w="3261" w:type="dxa"/>
            <w:gridSpan w:val="2"/>
            <w:vAlign w:val="bottom"/>
          </w:tcPr>
          <w:p w:rsidR="0027743D" w:rsidRPr="004843F1" w:rsidRDefault="00595D63" w:rsidP="00E43296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1690" w:type="dxa"/>
          </w:tcPr>
          <w:p w:rsidR="0027743D" w:rsidRPr="004843F1" w:rsidRDefault="002F55AC" w:rsidP="00E43296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4843F1">
              <w:rPr>
                <w:rFonts w:cs="Times New Roman"/>
                <w:i/>
                <w:iCs/>
                <w:sz w:val="26"/>
                <w:szCs w:val="26"/>
              </w:rPr>
              <w:t>-</w:t>
            </w:r>
          </w:p>
        </w:tc>
      </w:tr>
    </w:tbl>
    <w:p w:rsidR="00CB7A70" w:rsidRPr="004843F1" w:rsidRDefault="00CB7A70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</w:p>
    <w:p w:rsidR="0027743D" w:rsidRPr="004843F1" w:rsidRDefault="0027743D" w:rsidP="0027743D">
      <w:pPr>
        <w:spacing w:after="120"/>
        <w:ind w:firstLine="567"/>
        <w:jc w:val="both"/>
        <w:rPr>
          <w:rFonts w:cs="Times New Roman"/>
          <w:bCs/>
          <w:szCs w:val="28"/>
        </w:rPr>
      </w:pPr>
      <w:r w:rsidRPr="004843F1">
        <w:rPr>
          <w:rFonts w:cs="Times New Roman"/>
          <w:bCs/>
          <w:szCs w:val="28"/>
        </w:rPr>
        <w:t>5. Оценка фактических расходов (доходов) потенциальных адресатов правового регулирования, связанных</w:t>
      </w:r>
      <w:r w:rsidR="007F7A91" w:rsidRPr="004843F1">
        <w:rPr>
          <w:rFonts w:cs="Times New Roman"/>
          <w:bCs/>
          <w:szCs w:val="28"/>
        </w:rPr>
        <w:t xml:space="preserve"> </w:t>
      </w:r>
      <w:r w:rsidRPr="004843F1">
        <w:rPr>
          <w:rFonts w:cs="Times New Roman"/>
          <w:bCs/>
          <w:szCs w:val="28"/>
        </w:rPr>
        <w:t xml:space="preserve">с необходимостью соблюдения установленных муниципальным правовым актом обязанностей, запретов и ограничений 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5"/>
        <w:gridCol w:w="2409"/>
        <w:gridCol w:w="2552"/>
        <w:gridCol w:w="2410"/>
      </w:tblGrid>
      <w:tr w:rsidR="0027743D" w:rsidRPr="004843F1" w:rsidTr="00AE2375">
        <w:tc>
          <w:tcPr>
            <w:tcW w:w="8075" w:type="dxa"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5.1. Обязанности, запреты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и ограничения, установленные правовым регулированием,</w:t>
            </w:r>
          </w:p>
          <w:p w:rsidR="0027743D" w:rsidRPr="004843F1" w:rsidRDefault="0027743D" w:rsidP="00E43296">
            <w:pPr>
              <w:contextualSpacing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для потенциальных адресатов правового регулирования</w:t>
            </w:r>
            <w:r w:rsidRPr="004843F1">
              <w:rPr>
                <w:rFonts w:cs="Times New Roman"/>
                <w:sz w:val="26"/>
                <w:szCs w:val="26"/>
              </w:rPr>
              <w:br/>
            </w:r>
            <w:r w:rsidRPr="004843F1">
              <w:rPr>
                <w:rFonts w:cs="Times New Roman"/>
                <w:iCs/>
                <w:sz w:val="26"/>
                <w:szCs w:val="26"/>
              </w:rPr>
              <w:t xml:space="preserve">(с указанием соответствующих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 xml:space="preserve">положений нормативного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iCs/>
                <w:sz w:val="26"/>
                <w:szCs w:val="26"/>
              </w:rPr>
              <w:t>правового акта)</w:t>
            </w:r>
          </w:p>
        </w:tc>
        <w:tc>
          <w:tcPr>
            <w:tcW w:w="2409" w:type="dxa"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5.2. Описание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расходов и возможных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доходов, связанных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с правовым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регулированием</w:t>
            </w:r>
          </w:p>
        </w:tc>
        <w:tc>
          <w:tcPr>
            <w:tcW w:w="2552" w:type="dxa"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5.3. Количественная оценка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(руб.)</w:t>
            </w:r>
          </w:p>
        </w:tc>
        <w:tc>
          <w:tcPr>
            <w:tcW w:w="2410" w:type="dxa"/>
          </w:tcPr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5.4. Источники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 xml:space="preserve">данных </w:t>
            </w:r>
          </w:p>
          <w:p w:rsidR="0027743D" w:rsidRPr="004843F1" w:rsidRDefault="0027743D" w:rsidP="00E43296">
            <w:pPr>
              <w:ind w:left="57" w:right="57"/>
              <w:jc w:val="center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для расчетов</w:t>
            </w:r>
          </w:p>
        </w:tc>
      </w:tr>
      <w:tr w:rsidR="00955BD6" w:rsidRPr="004843F1" w:rsidTr="00AE2375">
        <w:tc>
          <w:tcPr>
            <w:tcW w:w="8075" w:type="dxa"/>
          </w:tcPr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 xml:space="preserve">1. </w:t>
            </w:r>
            <w:r w:rsidR="00F66990" w:rsidRPr="004843F1">
              <w:rPr>
                <w:rFonts w:cs="Times New Roman"/>
                <w:iCs/>
                <w:sz w:val="24"/>
                <w:szCs w:val="24"/>
              </w:rPr>
              <w:t>П</w:t>
            </w:r>
            <w:r w:rsidRPr="004843F1">
              <w:rPr>
                <w:rFonts w:cs="Times New Roman"/>
                <w:iCs/>
                <w:sz w:val="24"/>
                <w:szCs w:val="24"/>
              </w:rPr>
              <w:t>ункт</w:t>
            </w:r>
            <w:r w:rsidR="00F66990" w:rsidRPr="004843F1">
              <w:rPr>
                <w:rFonts w:cs="Times New Roman"/>
                <w:iCs/>
                <w:sz w:val="24"/>
                <w:szCs w:val="24"/>
              </w:rPr>
              <w:t>ом</w:t>
            </w:r>
            <w:r w:rsidRPr="004843F1">
              <w:rPr>
                <w:rFonts w:cs="Times New Roman"/>
                <w:iCs/>
                <w:sz w:val="24"/>
                <w:szCs w:val="24"/>
              </w:rPr>
              <w:t xml:space="preserve"> 1 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раздела </w:t>
            </w:r>
            <w:r w:rsidR="00955BD6" w:rsidRPr="004843F1">
              <w:rPr>
                <w:rFonts w:cs="Times New Roman"/>
                <w:iCs/>
                <w:sz w:val="24"/>
                <w:szCs w:val="24"/>
                <w:lang w:val="en-US"/>
              </w:rPr>
              <w:t>IV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F61E67" w:rsidRPr="004843F1">
              <w:rPr>
                <w:rFonts w:cs="Times New Roman"/>
                <w:iCs/>
                <w:sz w:val="24"/>
                <w:szCs w:val="24"/>
              </w:rPr>
              <w:t xml:space="preserve">Регламента, утвержденного 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>постановлени</w:t>
            </w:r>
            <w:r w:rsidR="00F61E67" w:rsidRPr="004843F1">
              <w:rPr>
                <w:rFonts w:cs="Times New Roman"/>
                <w:iCs/>
                <w:sz w:val="24"/>
                <w:szCs w:val="24"/>
              </w:rPr>
              <w:t>ем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 Администрации города от 20.09.2016   № 7009 «Об утверждении регламента сопровождения инвестиционных проектов</w:t>
            </w:r>
            <w:r w:rsidR="00F61E67" w:rsidRPr="004843F1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>в Администрации города по принципу «одного окна»</w:t>
            </w:r>
            <w:r w:rsidR="00F61E67" w:rsidRPr="004843F1">
              <w:rPr>
                <w:rFonts w:cs="Times New Roman"/>
                <w:iCs/>
                <w:sz w:val="24"/>
                <w:szCs w:val="24"/>
              </w:rPr>
              <w:t xml:space="preserve"> (далее – Регламент),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 установлен</w:t>
            </w:r>
            <w:r w:rsidR="00F61E67" w:rsidRPr="004843F1">
              <w:rPr>
                <w:rFonts w:cs="Times New Roman"/>
                <w:iCs/>
                <w:sz w:val="24"/>
                <w:szCs w:val="24"/>
              </w:rPr>
              <w:t xml:space="preserve">о, что 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843F1">
              <w:rPr>
                <w:rFonts w:cs="Times New Roman"/>
                <w:iCs/>
                <w:sz w:val="24"/>
                <w:szCs w:val="24"/>
              </w:rPr>
              <w:t>основанием для начала сопровождения инвестиционного проекта является письменное обращение инвестора - заявка на сопровождение проекта по принципу «одного окна» (далее - заявка) по форме согласно приложению 1 к регламенту. К заявке инвестора прилагаются: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- информация об инвестиционном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проекта);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- копии учредительных документов (со всеми изменениями) и документов, подтверждающих полномочия руководителя инвестора, заверенные подписью руководителя и печатью (при наличии).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Инвестор направляет обращение одним из следующих способов: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- на бумажном носителе непосредственно или почтовым отправлением по адресу: город Сургут, улица Энгельса, дом 8, в адрес Главы города, заместителя Главы города, курирующего уполномоченный орган;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- на электронные адреса Администрации города Сургута (gorod@admsurgut.ru) и/или уполномоченного органа (business@admsurgut.ru );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- через инвестиционный портал города Сургута (http://invest.admsurgut.ru/).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Обращение оформляется на официальном бланке организации.</w:t>
            </w:r>
          </w:p>
          <w:p w:rsidR="00BA4ABE" w:rsidRPr="004843F1" w:rsidRDefault="00BA4ABE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Инвестор в целях реализации инвестиционного проекта имеет право обратиться посредством сервиса, размещенного на Инвестиционном портале Ханты-Мансийского автономного округа - Югры (</w:t>
            </w:r>
            <w:hyperlink r:id="rId7" w:history="1">
              <w:r w:rsidRPr="004843F1">
                <w:rPr>
                  <w:rStyle w:val="afff4"/>
                  <w:rFonts w:cs="Times New Roman"/>
                  <w:iCs/>
                  <w:sz w:val="24"/>
                  <w:szCs w:val="24"/>
                </w:rPr>
                <w:t>http://investugra.ru/</w:t>
              </w:r>
            </w:hyperlink>
            <w:r w:rsidRPr="004843F1">
              <w:rPr>
                <w:rFonts w:cs="Times New Roman"/>
                <w:iCs/>
                <w:sz w:val="24"/>
                <w:szCs w:val="24"/>
              </w:rPr>
              <w:t>).</w:t>
            </w:r>
          </w:p>
          <w:p w:rsidR="00DF5352" w:rsidRPr="004843F1" w:rsidRDefault="00DF5352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 xml:space="preserve">2. </w:t>
            </w:r>
            <w:r w:rsidR="005B14DD" w:rsidRPr="004843F1">
              <w:rPr>
                <w:rFonts w:cs="Times New Roman"/>
                <w:iCs/>
                <w:sz w:val="24"/>
                <w:szCs w:val="24"/>
              </w:rPr>
              <w:t xml:space="preserve">Пунктом 9 раздела </w:t>
            </w:r>
            <w:r w:rsidR="005B14DD" w:rsidRPr="004843F1">
              <w:rPr>
                <w:rFonts w:cs="Times New Roman"/>
                <w:iCs/>
                <w:sz w:val="24"/>
                <w:szCs w:val="24"/>
                <w:lang w:val="en-US"/>
              </w:rPr>
              <w:t>IV</w:t>
            </w:r>
            <w:r w:rsidR="005B14DD" w:rsidRPr="004843F1">
              <w:rPr>
                <w:rFonts w:cs="Times New Roman"/>
                <w:iCs/>
                <w:sz w:val="24"/>
                <w:szCs w:val="24"/>
              </w:rPr>
              <w:t xml:space="preserve"> Регламента установлено, что при положительном решении к письменному ответу прилагается соглашение о сопровождении при реализации инвестиционного проекта по принципу «одного окна» в муниципальном образовании городской округ Сургут Ханты-Мансийского автономного округа - Югры по форме согласно приложению 2 к регламенту для его подписания.</w:t>
            </w:r>
          </w:p>
          <w:p w:rsidR="00955BD6" w:rsidRPr="004843F1" w:rsidRDefault="00DF5352" w:rsidP="00BA4ABE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3</w:t>
            </w:r>
            <w:r w:rsidR="00BA4ABE" w:rsidRPr="004843F1">
              <w:rPr>
                <w:rFonts w:cs="Times New Roman"/>
                <w:iCs/>
                <w:sz w:val="24"/>
                <w:szCs w:val="24"/>
              </w:rPr>
              <w:t xml:space="preserve">. </w:t>
            </w:r>
            <w:r w:rsidR="00F66990" w:rsidRPr="004843F1">
              <w:rPr>
                <w:rFonts w:cs="Times New Roman"/>
                <w:iCs/>
                <w:sz w:val="24"/>
                <w:szCs w:val="24"/>
              </w:rPr>
              <w:t>Р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>аздел</w:t>
            </w:r>
            <w:r w:rsidR="00F66990" w:rsidRPr="004843F1">
              <w:rPr>
                <w:rFonts w:cs="Times New Roman"/>
                <w:iCs/>
                <w:sz w:val="24"/>
                <w:szCs w:val="24"/>
              </w:rPr>
              <w:t>ом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 V </w:t>
            </w:r>
            <w:r w:rsidR="00BA4ABE" w:rsidRPr="004843F1">
              <w:rPr>
                <w:rFonts w:cs="Times New Roman"/>
                <w:iCs/>
                <w:sz w:val="24"/>
                <w:szCs w:val="24"/>
              </w:rPr>
              <w:t>Регламента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 установлен перечень </w:t>
            </w:r>
            <w:r w:rsidR="002A1C7F" w:rsidRPr="004843F1">
              <w:rPr>
                <w:rFonts w:cs="Times New Roman"/>
                <w:iCs/>
                <w:sz w:val="24"/>
                <w:szCs w:val="24"/>
              </w:rPr>
              <w:t xml:space="preserve">отчетных </w:t>
            </w:r>
            <w:r w:rsidR="00F66990" w:rsidRPr="004843F1">
              <w:rPr>
                <w:rFonts w:cs="Times New Roman"/>
                <w:iCs/>
                <w:sz w:val="24"/>
                <w:szCs w:val="24"/>
              </w:rPr>
              <w:t>документов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>, предоставляемы</w:t>
            </w:r>
            <w:r w:rsidR="002A1C7F" w:rsidRPr="004843F1">
              <w:rPr>
                <w:rFonts w:cs="Times New Roman"/>
                <w:iCs/>
                <w:sz w:val="24"/>
                <w:szCs w:val="24"/>
              </w:rPr>
              <w:t>х</w:t>
            </w:r>
            <w:r w:rsidR="00955BD6" w:rsidRPr="004843F1">
              <w:rPr>
                <w:rFonts w:cs="Times New Roman"/>
                <w:iCs/>
                <w:sz w:val="24"/>
                <w:szCs w:val="24"/>
              </w:rPr>
              <w:t xml:space="preserve"> инвестором в целях проведения мониторинга реализации инвестиционного проекта:</w:t>
            </w:r>
          </w:p>
          <w:p w:rsidR="00955BD6" w:rsidRPr="004843F1" w:rsidRDefault="00955BD6" w:rsidP="00955BD6">
            <w:pPr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 xml:space="preserve">- отчет </w:t>
            </w:r>
            <w:r w:rsidR="00BA4ABE" w:rsidRPr="004843F1">
              <w:rPr>
                <w:rFonts w:cs="Times New Roman"/>
                <w:iCs/>
                <w:sz w:val="24"/>
                <w:szCs w:val="24"/>
              </w:rPr>
              <w:t>о реализации инвестиционного проекта, включающий пояснительную записку о выполненных мероприятиях, а также о причинах (при наличии) отклонений от плановых показателей, определенных в рамках инвестиционного проекта (ежеквартально, не позднее 25 числа месяца, следующего за отчетным кварталом);</w:t>
            </w:r>
          </w:p>
          <w:p w:rsidR="00BA4ABE" w:rsidRPr="004843F1" w:rsidRDefault="00955BD6" w:rsidP="00BA4ABE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843F1">
              <w:rPr>
                <w:rFonts w:cs="Times New Roman"/>
                <w:iCs/>
                <w:sz w:val="24"/>
                <w:szCs w:val="24"/>
              </w:rPr>
              <w:t>-  копии бухгалтерской отчетности и налоговых деклараций по налогам (налог на имущество физических лиц, земельный налог), поступающим в бюджет города (ежегодно, в срок до 25 января года, следующего</w:t>
            </w:r>
            <w:r w:rsidR="00BA4ABE" w:rsidRPr="004843F1"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843F1">
              <w:rPr>
                <w:rFonts w:cs="Times New Roman"/>
                <w:iCs/>
                <w:sz w:val="24"/>
                <w:szCs w:val="24"/>
              </w:rPr>
              <w:t>за отчетным).</w:t>
            </w:r>
          </w:p>
        </w:tc>
        <w:tc>
          <w:tcPr>
            <w:tcW w:w="2409" w:type="dxa"/>
          </w:tcPr>
          <w:p w:rsidR="005B14DD" w:rsidRPr="004843F1" w:rsidRDefault="00955BD6" w:rsidP="00955B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3F1">
              <w:rPr>
                <w:rFonts w:cs="Times New Roman"/>
                <w:sz w:val="24"/>
                <w:szCs w:val="24"/>
              </w:rPr>
              <w:t xml:space="preserve">Информационные издержки </w:t>
            </w:r>
          </w:p>
          <w:p w:rsidR="00955BD6" w:rsidRPr="004843F1" w:rsidRDefault="00955BD6" w:rsidP="00955BD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3F1">
              <w:rPr>
                <w:rFonts w:cs="Times New Roman"/>
                <w:sz w:val="24"/>
                <w:szCs w:val="24"/>
              </w:rPr>
              <w:t>(расходы на оплату труда, приобретение расходных материалов, транспортные расходы)</w:t>
            </w:r>
          </w:p>
        </w:tc>
        <w:tc>
          <w:tcPr>
            <w:tcW w:w="2552" w:type="dxa"/>
          </w:tcPr>
          <w:p w:rsidR="004D6D75" w:rsidRPr="004843F1" w:rsidRDefault="004D6D75" w:rsidP="004D6D7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843F1">
              <w:rPr>
                <w:rFonts w:cs="Times New Roman"/>
                <w:i/>
                <w:sz w:val="24"/>
                <w:szCs w:val="24"/>
              </w:rPr>
              <w:t xml:space="preserve">расходы 1 </w:t>
            </w:r>
            <w:r w:rsidR="005C5E2D" w:rsidRPr="004843F1">
              <w:rPr>
                <w:rFonts w:cs="Times New Roman"/>
                <w:i/>
                <w:sz w:val="24"/>
                <w:szCs w:val="24"/>
              </w:rPr>
              <w:t>заявителя</w:t>
            </w:r>
            <w:r w:rsidRPr="004843F1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4D6D75" w:rsidRPr="004843F1" w:rsidRDefault="004D6D75" w:rsidP="004D6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3F1">
              <w:rPr>
                <w:rFonts w:cs="Times New Roman"/>
                <w:i/>
                <w:sz w:val="24"/>
                <w:szCs w:val="24"/>
              </w:rPr>
              <w:t xml:space="preserve">- </w:t>
            </w:r>
            <w:r w:rsidR="005C5E2D" w:rsidRPr="004843F1">
              <w:rPr>
                <w:rFonts w:cs="Times New Roman"/>
                <w:i/>
                <w:sz w:val="24"/>
                <w:szCs w:val="24"/>
              </w:rPr>
              <w:t>20 173,75</w:t>
            </w:r>
            <w:r w:rsidR="005C5E2D" w:rsidRPr="004843F1">
              <w:rPr>
                <w:rFonts w:cs="Times New Roman"/>
                <w:sz w:val="24"/>
                <w:szCs w:val="24"/>
              </w:rPr>
              <w:t xml:space="preserve"> </w:t>
            </w:r>
            <w:r w:rsidRPr="004843F1">
              <w:rPr>
                <w:rFonts w:cs="Times New Roman"/>
                <w:sz w:val="24"/>
                <w:szCs w:val="24"/>
              </w:rPr>
              <w:t>руб.</w:t>
            </w:r>
            <w:r w:rsidRPr="004843F1">
              <w:rPr>
                <w:rFonts w:cs="Times New Roman"/>
                <w:i/>
                <w:sz w:val="24"/>
                <w:szCs w:val="24"/>
              </w:rPr>
              <w:t xml:space="preserve">, </w:t>
            </w:r>
          </w:p>
          <w:p w:rsidR="004D6D75" w:rsidRPr="004843F1" w:rsidRDefault="004D6D75" w:rsidP="004D6D7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843F1">
              <w:rPr>
                <w:rFonts w:cs="Times New Roman"/>
                <w:i/>
                <w:sz w:val="24"/>
                <w:szCs w:val="24"/>
              </w:rPr>
              <w:t xml:space="preserve">расходы 3 инвесторов </w:t>
            </w:r>
          </w:p>
          <w:p w:rsidR="004D6D75" w:rsidRPr="004843F1" w:rsidRDefault="004D6D75" w:rsidP="004D6D7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843F1">
              <w:rPr>
                <w:rFonts w:cs="Times New Roman"/>
                <w:i/>
                <w:sz w:val="24"/>
                <w:szCs w:val="24"/>
              </w:rPr>
              <w:t xml:space="preserve">- </w:t>
            </w:r>
            <w:r w:rsidR="005C5E2D" w:rsidRPr="004843F1">
              <w:rPr>
                <w:rFonts w:cs="Times New Roman"/>
                <w:i/>
                <w:sz w:val="24"/>
                <w:szCs w:val="24"/>
              </w:rPr>
              <w:t xml:space="preserve">60 521,25 </w:t>
            </w:r>
            <w:r w:rsidRPr="004843F1">
              <w:rPr>
                <w:rFonts w:cs="Times New Roman"/>
                <w:i/>
                <w:sz w:val="24"/>
                <w:szCs w:val="24"/>
              </w:rPr>
              <w:t>руб.</w:t>
            </w:r>
          </w:p>
          <w:p w:rsidR="004D6D75" w:rsidRPr="004843F1" w:rsidRDefault="004D6D75" w:rsidP="004D6D75">
            <w:pPr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</w:p>
          <w:p w:rsidR="004D6D75" w:rsidRPr="004843F1" w:rsidRDefault="004D6D75" w:rsidP="004D6D7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4843F1">
              <w:rPr>
                <w:rFonts w:cs="Times New Roman"/>
                <w:i/>
                <w:sz w:val="24"/>
                <w:szCs w:val="24"/>
              </w:rPr>
              <w:t>(расчет прилагается)</w:t>
            </w:r>
          </w:p>
          <w:p w:rsidR="004D6D75" w:rsidRPr="004843F1" w:rsidRDefault="004D6D75" w:rsidP="004D6D75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  <w:p w:rsidR="004D6D75" w:rsidRPr="004843F1" w:rsidRDefault="004D6D75" w:rsidP="00955BD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D75" w:rsidRPr="004843F1" w:rsidRDefault="004D6D75" w:rsidP="004D6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3F1">
              <w:rPr>
                <w:rFonts w:cs="Times New Roman"/>
                <w:sz w:val="24"/>
                <w:szCs w:val="24"/>
              </w:rPr>
              <w:t>Распоряжение Администрации города от 23.11.2021 № 2014 «Об итогах социально-экономического развития муниципального образования городской округ Сургут Ханты-Мансийского автономного округа-Югры</w:t>
            </w:r>
            <w:r w:rsidR="00AE2375" w:rsidRPr="004843F1">
              <w:rPr>
                <w:rFonts w:cs="Times New Roman"/>
                <w:sz w:val="24"/>
                <w:szCs w:val="24"/>
              </w:rPr>
              <w:t xml:space="preserve"> </w:t>
            </w:r>
            <w:r w:rsidRPr="004843F1">
              <w:rPr>
                <w:rFonts w:cs="Times New Roman"/>
                <w:sz w:val="24"/>
                <w:szCs w:val="24"/>
              </w:rPr>
              <w:t xml:space="preserve">за 2021 год», приказ РСТ ХМАО – Югры </w:t>
            </w:r>
            <w:r w:rsidR="00AE2375" w:rsidRPr="004843F1">
              <w:rPr>
                <w:rFonts w:cs="Times New Roman"/>
                <w:sz w:val="24"/>
                <w:szCs w:val="24"/>
              </w:rPr>
              <w:t xml:space="preserve">                            </w:t>
            </w:r>
            <w:r w:rsidRPr="004843F1">
              <w:rPr>
                <w:rFonts w:cs="Times New Roman"/>
                <w:sz w:val="24"/>
                <w:szCs w:val="24"/>
              </w:rPr>
              <w:t>от 09.12.2020                № 85-нп,</w:t>
            </w:r>
          </w:p>
          <w:p w:rsidR="004D6D75" w:rsidRPr="004843F1" w:rsidRDefault="004D6D75" w:rsidP="004D6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3F1">
              <w:rPr>
                <w:rFonts w:cs="Times New Roman"/>
                <w:sz w:val="24"/>
                <w:szCs w:val="24"/>
              </w:rPr>
              <w:t xml:space="preserve">данные из сети Интернет, </w:t>
            </w:r>
          </w:p>
          <w:p w:rsidR="004D6D75" w:rsidRPr="004843F1" w:rsidRDefault="004D6D75" w:rsidP="004D6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3F1">
              <w:rPr>
                <w:rFonts w:cs="Times New Roman"/>
                <w:sz w:val="24"/>
                <w:szCs w:val="24"/>
              </w:rPr>
              <w:t>с официальных сайтов</w:t>
            </w:r>
          </w:p>
          <w:p w:rsidR="00955BD6" w:rsidRPr="004843F1" w:rsidRDefault="004D6D75" w:rsidP="004D6D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843F1">
              <w:rPr>
                <w:rFonts w:cs="Times New Roman"/>
                <w:sz w:val="24"/>
                <w:szCs w:val="24"/>
              </w:rPr>
              <w:t>предприятий продажи</w:t>
            </w:r>
          </w:p>
        </w:tc>
      </w:tr>
    </w:tbl>
    <w:p w:rsidR="00E3053E" w:rsidRPr="004843F1" w:rsidRDefault="00E3053E" w:rsidP="0027743D">
      <w:pPr>
        <w:ind w:firstLine="567"/>
        <w:jc w:val="both"/>
        <w:rPr>
          <w:rFonts w:cs="Times New Roman"/>
          <w:szCs w:val="28"/>
        </w:rPr>
      </w:pPr>
    </w:p>
    <w:p w:rsidR="0027743D" w:rsidRPr="004843F1" w:rsidRDefault="0027743D" w:rsidP="0027743D">
      <w:pPr>
        <w:ind w:firstLine="567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6. Определение и оценка фактических положительных и отрицательных последствий принятия муниципального нормативного правового акта</w:t>
      </w:r>
    </w:p>
    <w:p w:rsidR="005B14DD" w:rsidRPr="004843F1" w:rsidRDefault="005B14DD" w:rsidP="0027743D">
      <w:pPr>
        <w:ind w:firstLine="567"/>
        <w:jc w:val="both"/>
        <w:rPr>
          <w:rFonts w:cs="Times New Roman"/>
          <w:szCs w:val="28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27743D" w:rsidRPr="004843F1" w:rsidTr="00162B32">
        <w:trPr>
          <w:trHeight w:val="3135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3D" w:rsidRPr="004843F1" w:rsidRDefault="0027743D" w:rsidP="00162B32">
            <w:pPr>
              <w:ind w:firstLine="321"/>
              <w:jc w:val="both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6.1.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9A3270" w:rsidRPr="004843F1" w:rsidRDefault="00656A5C" w:rsidP="00162B32">
            <w:pPr>
              <w:ind w:firstLine="321"/>
              <w:jc w:val="both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При проведении оценки регулирующего воздействия муниципального правового акта была определена цель - совершенствование процедур взаимодействия между инвес</w:t>
            </w:r>
            <w:r w:rsidR="001B42D3" w:rsidRPr="004843F1">
              <w:rPr>
                <w:rFonts w:cs="Times New Roman"/>
                <w:sz w:val="26"/>
                <w:szCs w:val="26"/>
              </w:rPr>
              <w:t xml:space="preserve">торами и Администрацией города </w:t>
            </w:r>
            <w:r w:rsidRPr="004843F1">
              <w:rPr>
                <w:rFonts w:cs="Times New Roman"/>
                <w:sz w:val="26"/>
                <w:szCs w:val="26"/>
              </w:rPr>
              <w:t>по принципу «одного окна». При этом о</w:t>
            </w:r>
            <w:r w:rsidR="003421CB" w:rsidRPr="004843F1">
              <w:rPr>
                <w:rFonts w:cs="Times New Roman"/>
                <w:sz w:val="26"/>
                <w:szCs w:val="26"/>
              </w:rPr>
              <w:t xml:space="preserve">сновными целями муниципального правового акта является </w:t>
            </w:r>
            <w:r w:rsidR="003D1727" w:rsidRPr="004843F1">
              <w:rPr>
                <w:rFonts w:cs="Times New Roman"/>
                <w:sz w:val="26"/>
                <w:szCs w:val="26"/>
              </w:rPr>
              <w:t xml:space="preserve">создание благоприятных условий ведения предпринимательской деятельности, снижение административных барьеров при реализации инвестиционных проектов на территории города по принципу «одного окна». </w:t>
            </w:r>
          </w:p>
          <w:p w:rsidR="003421CB" w:rsidRPr="004843F1" w:rsidRDefault="003D1727" w:rsidP="00162B32">
            <w:pPr>
              <w:ind w:firstLine="321"/>
              <w:jc w:val="both"/>
              <w:rPr>
                <w:rFonts w:cs="Times New Roman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Регламент сопровождения инвестиционных проектов в Администрации города регулирует отношения, возникающие в ходе подготовки и реализации инвестиционных проектов на территории муниципального образования городской округ Сургут Ханты-Мансийского автономного округа – Югры.</w:t>
            </w:r>
          </w:p>
          <w:p w:rsidR="0027743D" w:rsidRPr="004843F1" w:rsidRDefault="003D1727" w:rsidP="00162B32">
            <w:pPr>
              <w:ind w:firstLine="321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4843F1">
              <w:rPr>
                <w:rFonts w:cs="Times New Roman"/>
                <w:sz w:val="26"/>
                <w:szCs w:val="26"/>
              </w:rPr>
              <w:t>В р</w:t>
            </w:r>
            <w:r w:rsidR="00D46A4F" w:rsidRPr="004843F1">
              <w:rPr>
                <w:rFonts w:cs="Times New Roman"/>
                <w:sz w:val="26"/>
                <w:szCs w:val="26"/>
              </w:rPr>
              <w:t>амках регламента по данным на 25</w:t>
            </w:r>
            <w:r w:rsidRPr="004843F1">
              <w:rPr>
                <w:rFonts w:cs="Times New Roman"/>
                <w:sz w:val="26"/>
                <w:szCs w:val="26"/>
              </w:rPr>
              <w:t xml:space="preserve">.03.2022 между Администрацией города Сургута и инвесторами заключено 3 соглашения </w:t>
            </w:r>
            <w:r w:rsidR="00BD6391" w:rsidRPr="004843F1">
              <w:rPr>
                <w:rFonts w:cs="Times New Roman"/>
                <w:sz w:val="26"/>
                <w:szCs w:val="26"/>
              </w:rPr>
              <w:t xml:space="preserve">                                  </w:t>
            </w:r>
            <w:r w:rsidRPr="004843F1">
              <w:rPr>
                <w:rFonts w:cs="Times New Roman"/>
                <w:sz w:val="26"/>
                <w:szCs w:val="26"/>
              </w:rPr>
              <w:t>о сопровождении при реализации инвестиционного проекта по принципу «одного окна» в муниципальном образовании городской округ Сургу</w:t>
            </w:r>
            <w:r w:rsidR="001C5B8B" w:rsidRPr="004843F1">
              <w:rPr>
                <w:rFonts w:cs="Times New Roman"/>
                <w:sz w:val="26"/>
                <w:szCs w:val="26"/>
              </w:rPr>
              <w:t xml:space="preserve">т, что, в свою очередь, будет способствовать социально-экономическому развитию города и созданию новых рабочих мест, а также, как следствие, </w:t>
            </w:r>
            <w:r w:rsidR="00BD6391" w:rsidRPr="004843F1">
              <w:rPr>
                <w:rFonts w:cs="Times New Roman"/>
                <w:sz w:val="26"/>
                <w:szCs w:val="26"/>
              </w:rPr>
              <w:t>налоговым поступлениям</w:t>
            </w:r>
            <w:r w:rsidR="001C5B8B" w:rsidRPr="004843F1">
              <w:rPr>
                <w:rFonts w:cs="Times New Roman"/>
                <w:sz w:val="26"/>
                <w:szCs w:val="26"/>
              </w:rPr>
              <w:t xml:space="preserve"> в бюджет.</w:t>
            </w:r>
          </w:p>
        </w:tc>
      </w:tr>
    </w:tbl>
    <w:p w:rsidR="0027743D" w:rsidRPr="004843F1" w:rsidRDefault="0027743D" w:rsidP="0027743D">
      <w:pPr>
        <w:rPr>
          <w:rFonts w:cs="Times New Roman"/>
          <w:color w:val="FF0000"/>
          <w:szCs w:val="28"/>
        </w:rPr>
      </w:pPr>
    </w:p>
    <w:p w:rsidR="0027743D" w:rsidRPr="004843F1" w:rsidRDefault="0027743D" w:rsidP="0027743D">
      <w:pPr>
        <w:ind w:firstLine="567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Приложения: </w:t>
      </w:r>
    </w:p>
    <w:p w:rsidR="0027743D" w:rsidRPr="004843F1" w:rsidRDefault="0027743D" w:rsidP="0027743D">
      <w:pPr>
        <w:ind w:firstLine="567"/>
        <w:rPr>
          <w:rFonts w:cs="Times New Roman"/>
          <w:sz w:val="18"/>
          <w:szCs w:val="18"/>
        </w:rPr>
      </w:pPr>
      <w:r w:rsidRPr="004843F1">
        <w:rPr>
          <w:rFonts w:cs="Times New Roman"/>
          <w:szCs w:val="28"/>
        </w:rPr>
        <w:t>1. Расчет расходов субъектов предпринимательской и инвестиционной деятельности.</w:t>
      </w:r>
    </w:p>
    <w:p w:rsidR="0027743D" w:rsidRPr="004843F1" w:rsidRDefault="0027743D" w:rsidP="0027743D">
      <w:pPr>
        <w:ind w:firstLine="567"/>
        <w:contextualSpacing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2. Свод предложений о результатах проведения публичных консультаций.</w:t>
      </w:r>
    </w:p>
    <w:p w:rsidR="007F7A91" w:rsidRPr="004843F1" w:rsidRDefault="007F7A91" w:rsidP="007F7A91">
      <w:pPr>
        <w:ind w:left="5954"/>
        <w:rPr>
          <w:rFonts w:cs="Times New Roman"/>
          <w:szCs w:val="28"/>
        </w:rPr>
        <w:sectPr w:rsidR="007F7A91" w:rsidRPr="004843F1" w:rsidSect="00DD7F8D">
          <w:pgSz w:w="16838" w:h="11906" w:orient="landscape" w:code="9"/>
          <w:pgMar w:top="1134" w:right="567" w:bottom="851" w:left="567" w:header="567" w:footer="567" w:gutter="0"/>
          <w:pgNumType w:start="1"/>
          <w:cols w:space="720"/>
          <w:noEndnote/>
          <w:docGrid w:linePitch="326"/>
        </w:sectPr>
      </w:pPr>
      <w:bookmarkStart w:id="1" w:name="sub_5000"/>
      <w:bookmarkEnd w:id="0"/>
      <w:bookmarkEnd w:id="1"/>
    </w:p>
    <w:p w:rsidR="0036781B" w:rsidRPr="004843F1" w:rsidRDefault="0036781B" w:rsidP="00AE2375">
      <w:pPr>
        <w:ind w:left="5670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Приложение</w:t>
      </w:r>
    </w:p>
    <w:p w:rsidR="0036781B" w:rsidRPr="004843F1" w:rsidRDefault="0036781B" w:rsidP="00AE2375">
      <w:pPr>
        <w:ind w:left="5670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к сводному отчету </w:t>
      </w:r>
    </w:p>
    <w:p w:rsidR="0036781B" w:rsidRPr="004843F1" w:rsidRDefault="0036781B" w:rsidP="00AE2375">
      <w:pPr>
        <w:ind w:left="5670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об </w:t>
      </w:r>
      <w:r w:rsidR="00F66990" w:rsidRPr="004843F1">
        <w:rPr>
          <w:rFonts w:eastAsia="Times New Roman" w:cs="Times New Roman"/>
          <w:szCs w:val="28"/>
          <w:lang w:eastAsia="ru-RU"/>
        </w:rPr>
        <w:t>оценке</w:t>
      </w:r>
      <w:r w:rsidRPr="004843F1">
        <w:rPr>
          <w:rFonts w:eastAsia="Times New Roman" w:cs="Times New Roman"/>
          <w:szCs w:val="28"/>
          <w:lang w:eastAsia="ru-RU"/>
        </w:rPr>
        <w:t xml:space="preserve"> фактического воздействия действующего муниципального </w:t>
      </w:r>
    </w:p>
    <w:p w:rsidR="0036781B" w:rsidRPr="004843F1" w:rsidRDefault="0036781B" w:rsidP="00AE2375">
      <w:pPr>
        <w:ind w:left="5670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нормативного правового акта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cs="Times New Roman"/>
          <w:szCs w:val="28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Расчет расходов субъектов предпринимательской и инвестиционной деятельности, связанных с необходимостью соблюдения требований, устанавливаемых постановлением </w:t>
      </w:r>
      <w:r w:rsidRPr="004843F1">
        <w:rPr>
          <w:rFonts w:cs="Times New Roman"/>
          <w:szCs w:val="28"/>
        </w:rPr>
        <w:t>Администрации города от 20.09.2016 № 7009                                         «Об утверждении регламента сопровождения инвестиционных проектов                            в Администрации города по принципу «одного окна»</w:t>
      </w: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val="en-US" w:eastAsia="ru-RU"/>
        </w:rPr>
        <w:t>I</w:t>
      </w:r>
      <w:r w:rsidRPr="004843F1">
        <w:rPr>
          <w:rFonts w:eastAsia="Times New Roman" w:cs="Times New Roman"/>
          <w:b/>
          <w:szCs w:val="28"/>
          <w:lang w:eastAsia="ru-RU"/>
        </w:rPr>
        <w:t xml:space="preserve"> Информационные издержки (на одного заявителя)</w:t>
      </w: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1 этап. Выделение информационных требований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AE2375" w:rsidRPr="004843F1" w:rsidRDefault="0036781B" w:rsidP="00AE237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4843F1">
        <w:rPr>
          <w:rFonts w:eastAsia="Calibri" w:cs="Times New Roman"/>
          <w:szCs w:val="28"/>
          <w:lang w:eastAsia="ru-RU"/>
        </w:rPr>
        <w:t xml:space="preserve">1) </w:t>
      </w:r>
      <w:r w:rsidR="00AE2375" w:rsidRPr="004843F1">
        <w:rPr>
          <w:rFonts w:eastAsia="Times New Roman" w:cs="Times New Roman"/>
          <w:szCs w:val="28"/>
          <w:lang w:eastAsia="ru-RU"/>
        </w:rPr>
        <w:t>Пунктом 1 раздела IV Регламента</w:t>
      </w:r>
      <w:r w:rsidR="00AE2375" w:rsidRPr="004843F1">
        <w:rPr>
          <w:rFonts w:eastAsia="Calibri" w:cs="Times New Roman"/>
          <w:szCs w:val="28"/>
          <w:lang w:eastAsia="ru-RU"/>
        </w:rPr>
        <w:t xml:space="preserve">  установлен перечень документов, представляемых инвестором для начала сопровождения инвестиционного проекта.</w:t>
      </w:r>
    </w:p>
    <w:p w:rsidR="00AE2375" w:rsidRPr="004843F1" w:rsidRDefault="00AE2375" w:rsidP="00AE2375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2) Пунктом 9 раздела IV Регламента установлена необходимость подписания инвестором соглашения о сопровождении при реализации инвестиционного проекта по принципу «одного окна» в муниципальном образовании городской округ Сургут Ханты-Мансийского автономного округа – Югры.</w:t>
      </w:r>
    </w:p>
    <w:p w:rsidR="0036781B" w:rsidRPr="004843F1" w:rsidRDefault="00AE2375" w:rsidP="0036781B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4843F1">
        <w:rPr>
          <w:rFonts w:eastAsia="Calibri" w:cs="Times New Roman"/>
          <w:szCs w:val="28"/>
          <w:lang w:eastAsia="ru-RU"/>
        </w:rPr>
        <w:t xml:space="preserve">3) Разделом V Регламента установлен перечень </w:t>
      </w:r>
      <w:r w:rsidR="002A1C7F" w:rsidRPr="004843F1">
        <w:rPr>
          <w:rFonts w:eastAsia="Times New Roman" w:cs="Times New Roman"/>
          <w:szCs w:val="28"/>
          <w:lang w:eastAsia="ru-RU"/>
        </w:rPr>
        <w:t>отчетных</w:t>
      </w:r>
      <w:r w:rsidR="002A1C7F" w:rsidRPr="004843F1">
        <w:rPr>
          <w:rFonts w:eastAsia="Calibri" w:cs="Times New Roman"/>
          <w:szCs w:val="28"/>
          <w:lang w:eastAsia="ru-RU"/>
        </w:rPr>
        <w:t xml:space="preserve"> </w:t>
      </w:r>
      <w:r w:rsidRPr="004843F1">
        <w:rPr>
          <w:rFonts w:eastAsia="Calibri" w:cs="Times New Roman"/>
          <w:szCs w:val="28"/>
          <w:lang w:eastAsia="ru-RU"/>
        </w:rPr>
        <w:t>документов, предоставляемы</w:t>
      </w:r>
      <w:r w:rsidR="002A1C7F" w:rsidRPr="004843F1">
        <w:rPr>
          <w:rFonts w:eastAsia="Calibri" w:cs="Times New Roman"/>
          <w:szCs w:val="28"/>
          <w:lang w:eastAsia="ru-RU"/>
        </w:rPr>
        <w:t>х</w:t>
      </w:r>
      <w:r w:rsidRPr="004843F1">
        <w:rPr>
          <w:rFonts w:eastAsia="Calibri" w:cs="Times New Roman"/>
          <w:szCs w:val="28"/>
          <w:lang w:eastAsia="ru-RU"/>
        </w:rPr>
        <w:t xml:space="preserve"> инвестором в целях проведения мониторинга реализации инвестиционного проекта.</w:t>
      </w:r>
    </w:p>
    <w:p w:rsidR="00AE2375" w:rsidRPr="004843F1" w:rsidRDefault="00AE2375" w:rsidP="0036781B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AE2375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 xml:space="preserve">2 этап. Выделение информационных элементов </w:t>
      </w: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 xml:space="preserve">из состава информационных требований 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1</w:t>
      </w:r>
      <w:r w:rsidR="00AE2375" w:rsidRPr="004843F1">
        <w:rPr>
          <w:rFonts w:eastAsia="Times New Roman" w:cs="Times New Roman"/>
          <w:szCs w:val="28"/>
          <w:lang w:eastAsia="ru-RU"/>
        </w:rPr>
        <w:t>)</w:t>
      </w:r>
      <w:r w:rsidRPr="004843F1">
        <w:rPr>
          <w:rFonts w:eastAsia="Times New Roman" w:cs="Times New Roman"/>
          <w:szCs w:val="28"/>
          <w:lang w:eastAsia="ru-RU"/>
        </w:rPr>
        <w:t xml:space="preserve"> </w:t>
      </w:r>
      <w:r w:rsidR="00F66990" w:rsidRPr="004843F1">
        <w:rPr>
          <w:rFonts w:eastAsia="Times New Roman" w:cs="Times New Roman"/>
          <w:szCs w:val="28"/>
          <w:lang w:eastAsia="ru-RU"/>
        </w:rPr>
        <w:t>П</w:t>
      </w:r>
      <w:r w:rsidRPr="004843F1">
        <w:rPr>
          <w:rFonts w:eastAsia="Times New Roman" w:cs="Times New Roman"/>
          <w:szCs w:val="28"/>
          <w:lang w:eastAsia="ru-RU"/>
        </w:rPr>
        <w:t>ункт</w:t>
      </w:r>
      <w:r w:rsidR="00F66990" w:rsidRPr="004843F1">
        <w:rPr>
          <w:rFonts w:eastAsia="Times New Roman" w:cs="Times New Roman"/>
          <w:szCs w:val="28"/>
          <w:lang w:eastAsia="ru-RU"/>
        </w:rPr>
        <w:t>ом</w:t>
      </w:r>
      <w:r w:rsidRPr="004843F1">
        <w:rPr>
          <w:rFonts w:eastAsia="Times New Roman" w:cs="Times New Roman"/>
          <w:szCs w:val="28"/>
          <w:lang w:eastAsia="ru-RU"/>
        </w:rPr>
        <w:t xml:space="preserve"> 1 раздела IV Регламента, установлено, что  основанием для начала сопровождения инвестиционного проекта является письменное обращение инвестора - заявка на сопровождение проекта по принципу «одного окна» (далее - заявка)                              по форме согласно приложению 1 к регламенту. К заявке инвестора прилагаются: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информация об инвестиционном проекте (наименование, место реализации проекта, цель проекта, объем инвестиций, наличие/отсутствие земельного участка для реализации проекта, сроки реализации и иные характеристики проекта);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копии учредительных документов (со всеми изменениями) и документов, подтверждающих полномочия руководителя инвестора, заверенные подписью руководителя и печатью (при наличии).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Инвестор направляет обращение одним из следующих способов: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- на бумажном носителе непосредственно или почтовым отправлением </w:t>
      </w:r>
      <w:r w:rsidR="00872481" w:rsidRPr="004843F1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4843F1">
        <w:rPr>
          <w:rFonts w:eastAsia="Times New Roman" w:cs="Times New Roman"/>
          <w:szCs w:val="28"/>
          <w:lang w:eastAsia="ru-RU"/>
        </w:rPr>
        <w:t>по адресу: город Сургут, улица Энгельса, дом 8, в адрес Главы города, заместителя Главы города, курирующего уполномоченный орган;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на электронные адреса Администрации города Сургута (gorod@admsurgut.ru) и/или уполномоченного органа (business@admsurgut.ru );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через инвестиционный портал города Сургута (http://invest.admsurgut.ru/).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Обращение оформляется на официальном бланке организации.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Инвестор в целях реализации инвестиционного проекта имеет право обратиться посредством сервиса, размещенного на Инвестиционном портале Ханты-Мансийского автономного округа - Югры (http://investugra.ru/).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2</w:t>
      </w:r>
      <w:r w:rsidR="00AE2375" w:rsidRPr="004843F1">
        <w:rPr>
          <w:rFonts w:eastAsia="Times New Roman" w:cs="Times New Roman"/>
          <w:szCs w:val="28"/>
          <w:lang w:eastAsia="ru-RU"/>
        </w:rPr>
        <w:t>)</w:t>
      </w:r>
      <w:r w:rsidRPr="004843F1">
        <w:rPr>
          <w:rFonts w:eastAsia="Times New Roman" w:cs="Times New Roman"/>
          <w:szCs w:val="28"/>
          <w:lang w:eastAsia="ru-RU"/>
        </w:rPr>
        <w:t xml:space="preserve"> Пунктом 9 раздела IV Регламента установлено, что при положительном решении к письменному ответу прилагается соглашение о сопровождении при реализации инвестиционного проекта по принципу «одного окна» в муниципальном образовании городской округ Сургут Ханты-Мансийского автономного округа - Югры по форме согласно приложению 2 к регламенту для его подписания.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3</w:t>
      </w:r>
      <w:r w:rsidR="00AE2375" w:rsidRPr="004843F1">
        <w:rPr>
          <w:rFonts w:eastAsia="Times New Roman" w:cs="Times New Roman"/>
          <w:szCs w:val="28"/>
          <w:lang w:eastAsia="ru-RU"/>
        </w:rPr>
        <w:t>)</w:t>
      </w:r>
      <w:r w:rsidRPr="004843F1">
        <w:rPr>
          <w:rFonts w:eastAsia="Times New Roman" w:cs="Times New Roman"/>
          <w:szCs w:val="28"/>
          <w:lang w:eastAsia="ru-RU"/>
        </w:rPr>
        <w:t xml:space="preserve"> </w:t>
      </w:r>
      <w:r w:rsidR="00F66990" w:rsidRPr="004843F1">
        <w:rPr>
          <w:rFonts w:eastAsia="Times New Roman" w:cs="Times New Roman"/>
          <w:szCs w:val="28"/>
          <w:lang w:eastAsia="ru-RU"/>
        </w:rPr>
        <w:t>Р</w:t>
      </w:r>
      <w:r w:rsidRPr="004843F1">
        <w:rPr>
          <w:rFonts w:eastAsia="Times New Roman" w:cs="Times New Roman"/>
          <w:szCs w:val="28"/>
          <w:lang w:eastAsia="ru-RU"/>
        </w:rPr>
        <w:t>аздел</w:t>
      </w:r>
      <w:r w:rsidR="00F66990" w:rsidRPr="004843F1">
        <w:rPr>
          <w:rFonts w:eastAsia="Times New Roman" w:cs="Times New Roman"/>
          <w:szCs w:val="28"/>
          <w:lang w:eastAsia="ru-RU"/>
        </w:rPr>
        <w:t>ом</w:t>
      </w:r>
      <w:r w:rsidRPr="004843F1">
        <w:rPr>
          <w:rFonts w:eastAsia="Times New Roman" w:cs="Times New Roman"/>
          <w:szCs w:val="28"/>
          <w:lang w:eastAsia="ru-RU"/>
        </w:rPr>
        <w:t xml:space="preserve"> V Регламента установлен перечень </w:t>
      </w:r>
      <w:r w:rsidR="002A1C7F" w:rsidRPr="004843F1">
        <w:rPr>
          <w:rFonts w:eastAsia="Times New Roman" w:cs="Times New Roman"/>
          <w:szCs w:val="28"/>
          <w:lang w:eastAsia="ru-RU"/>
        </w:rPr>
        <w:t xml:space="preserve">отчетных </w:t>
      </w:r>
      <w:r w:rsidR="00F66990" w:rsidRPr="004843F1">
        <w:rPr>
          <w:rFonts w:eastAsia="Times New Roman" w:cs="Times New Roman"/>
          <w:szCs w:val="28"/>
          <w:lang w:eastAsia="ru-RU"/>
        </w:rPr>
        <w:t>документов</w:t>
      </w:r>
      <w:r w:rsidRPr="004843F1">
        <w:rPr>
          <w:rFonts w:eastAsia="Times New Roman" w:cs="Times New Roman"/>
          <w:szCs w:val="28"/>
          <w:lang w:eastAsia="ru-RU"/>
        </w:rPr>
        <w:t>, предоставляемы</w:t>
      </w:r>
      <w:r w:rsidR="002A1C7F" w:rsidRPr="004843F1">
        <w:rPr>
          <w:rFonts w:eastAsia="Times New Roman" w:cs="Times New Roman"/>
          <w:szCs w:val="28"/>
          <w:lang w:eastAsia="ru-RU"/>
        </w:rPr>
        <w:t>х</w:t>
      </w:r>
      <w:r w:rsidRPr="004843F1">
        <w:rPr>
          <w:rFonts w:eastAsia="Times New Roman" w:cs="Times New Roman"/>
          <w:szCs w:val="28"/>
          <w:lang w:eastAsia="ru-RU"/>
        </w:rPr>
        <w:t xml:space="preserve"> инвестором в целях проведения мониторинга реализации инвестиционного проекта:</w:t>
      </w:r>
    </w:p>
    <w:p w:rsidR="00D93CDD" w:rsidRPr="004843F1" w:rsidRDefault="00D93CDD" w:rsidP="00D93CD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отчет о реализации инвестиционного проекта, включающий пояснительную записку о выполненных мероприятиях, а также о причинах (при наличии) отклонений от плановых показателей, определенных в рамках инвестиционного проекта (ежеквартально, не позднее 25 числа месяца, следующего за отчетным кварталом);</w:t>
      </w:r>
    </w:p>
    <w:p w:rsidR="0036781B" w:rsidRPr="004843F1" w:rsidRDefault="00D93CDD" w:rsidP="00D93CDD">
      <w:pPr>
        <w:ind w:firstLine="709"/>
        <w:jc w:val="both"/>
        <w:rPr>
          <w:rFonts w:cs="Times New Roman"/>
          <w:szCs w:val="28"/>
        </w:rPr>
      </w:pPr>
      <w:r w:rsidRPr="004843F1">
        <w:rPr>
          <w:rFonts w:eastAsia="Times New Roman" w:cs="Times New Roman"/>
          <w:szCs w:val="28"/>
          <w:lang w:eastAsia="ru-RU"/>
        </w:rPr>
        <w:t>-  копии бухгалтерской отчетности и налоговых деклараций по налогам (налог на имущество физических лиц, земельный налог), поступающим в бюджет города (ежегодно, в срок до 25 января года, следующего за отчетным).</w:t>
      </w: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3 этап. Показатели масштаба информационных требований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Данные расчеты произведены для:</w:t>
      </w:r>
    </w:p>
    <w:p w:rsidR="0036781B" w:rsidRPr="004843F1" w:rsidRDefault="0036781B" w:rsidP="0036781B">
      <w:pPr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1 заявителя (сотрудник, занятый реализацией требований);</w:t>
      </w:r>
    </w:p>
    <w:p w:rsidR="0036781B" w:rsidRPr="004843F1" w:rsidRDefault="0036781B" w:rsidP="0036781B">
      <w:pPr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1 </w:t>
      </w:r>
      <w:r w:rsidR="00196C54" w:rsidRPr="004843F1">
        <w:rPr>
          <w:rFonts w:eastAsia="Times New Roman" w:cs="Times New Roman"/>
          <w:szCs w:val="28"/>
          <w:lang w:eastAsia="ru-RU"/>
        </w:rPr>
        <w:t>событие.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4 этап. Частота выполнения информационных требований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Заявка на сопровождение проекта по принципу «одного окна» с приложением документов, предоставляется заявителем 1 раз.</w:t>
      </w: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AE2375" w:rsidRPr="004843F1" w:rsidRDefault="00AE2375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Соглашение подписывается 1 раз.</w:t>
      </w:r>
    </w:p>
    <w:p w:rsidR="00AE2375" w:rsidRPr="004843F1" w:rsidRDefault="00AE2375" w:rsidP="00AE2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Отчет о реализации инвестиционного проекта, включающий пояснительную записку, предоставляется </w:t>
      </w:r>
      <w:r w:rsidR="00DF015E" w:rsidRPr="004843F1">
        <w:rPr>
          <w:rFonts w:eastAsia="Times New Roman" w:cs="Times New Roman"/>
          <w:szCs w:val="28"/>
          <w:lang w:eastAsia="ru-RU"/>
        </w:rPr>
        <w:t>ежеквартально – 4 раза в год</w:t>
      </w:r>
      <w:r w:rsidRPr="004843F1">
        <w:rPr>
          <w:rFonts w:eastAsia="Times New Roman" w:cs="Times New Roman"/>
          <w:szCs w:val="28"/>
          <w:lang w:eastAsia="ru-RU"/>
        </w:rPr>
        <w:t>.</w:t>
      </w:r>
    </w:p>
    <w:p w:rsidR="00AE2375" w:rsidRPr="004843F1" w:rsidRDefault="00AE2375" w:rsidP="00AE2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Частота выполнения – </w:t>
      </w:r>
      <w:r w:rsidR="00DF015E" w:rsidRPr="004843F1">
        <w:rPr>
          <w:rFonts w:eastAsia="Times New Roman" w:cs="Times New Roman"/>
          <w:szCs w:val="28"/>
          <w:lang w:eastAsia="ru-RU"/>
        </w:rPr>
        <w:t>4</w:t>
      </w:r>
      <w:r w:rsidRPr="004843F1">
        <w:rPr>
          <w:rFonts w:eastAsia="Times New Roman" w:cs="Times New Roman"/>
          <w:szCs w:val="28"/>
          <w:lang w:eastAsia="ru-RU"/>
        </w:rPr>
        <w:t>.</w:t>
      </w: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Бухгалтерская (финансовая) отчетность предоставляется </w:t>
      </w:r>
      <w:r w:rsidR="00DF015E" w:rsidRPr="004843F1">
        <w:rPr>
          <w:rFonts w:eastAsia="Times New Roman" w:cs="Times New Roman"/>
          <w:szCs w:val="28"/>
          <w:lang w:eastAsia="ru-RU"/>
        </w:rPr>
        <w:t xml:space="preserve">ежегодно - </w:t>
      </w:r>
      <w:r w:rsidRPr="004843F1">
        <w:rPr>
          <w:rFonts w:eastAsia="Times New Roman" w:cs="Times New Roman"/>
          <w:szCs w:val="28"/>
          <w:lang w:eastAsia="ru-RU"/>
        </w:rPr>
        <w:t>1 раз в год.</w:t>
      </w:r>
    </w:p>
    <w:p w:rsidR="00AE2375" w:rsidRPr="004843F1" w:rsidRDefault="00AE2375" w:rsidP="00AE2375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Частота выполнения – 1.</w:t>
      </w:r>
    </w:p>
    <w:p w:rsidR="0036781B" w:rsidRPr="004843F1" w:rsidRDefault="0036781B" w:rsidP="0036781B">
      <w:pPr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 xml:space="preserve">5 этап. Затраты рабочего времени, </w:t>
      </w: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необходимые на выполнение информационных требований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Расчет трудозатрат на 1 объект:</w:t>
      </w:r>
    </w:p>
    <w:p w:rsidR="0036781B" w:rsidRPr="004843F1" w:rsidRDefault="0036781B" w:rsidP="0036781B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ТЗ = (п раб. * t)/продолжительность рабочего дня, где</w:t>
      </w:r>
      <w:r w:rsidR="00FF6B55" w:rsidRPr="004843F1">
        <w:rPr>
          <w:rFonts w:eastAsia="Times New Roman" w:cs="Times New Roman"/>
          <w:szCs w:val="28"/>
          <w:lang w:eastAsia="ru-RU"/>
        </w:rPr>
        <w:t>:</w:t>
      </w:r>
    </w:p>
    <w:p w:rsidR="0036781B" w:rsidRPr="004843F1" w:rsidRDefault="0036781B" w:rsidP="0036781B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п раб. – число работников, участвующих в работе;</w:t>
      </w:r>
    </w:p>
    <w:p w:rsidR="0036781B" w:rsidRPr="004843F1" w:rsidRDefault="0036781B" w:rsidP="0036781B">
      <w:pPr>
        <w:ind w:left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t – продолжительность времени в часах или днях, затраченных на выполнение работ (услуг).</w:t>
      </w:r>
    </w:p>
    <w:p w:rsidR="0036781B" w:rsidRPr="004843F1" w:rsidRDefault="0038734C" w:rsidP="0036781B">
      <w:pPr>
        <w:ind w:left="567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ТЗ = (1 * 25</w:t>
      </w:r>
      <w:r w:rsidR="0036781B" w:rsidRPr="004843F1">
        <w:rPr>
          <w:rFonts w:eastAsia="Times New Roman" w:cs="Times New Roman"/>
          <w:szCs w:val="28"/>
          <w:lang w:eastAsia="ru-RU"/>
        </w:rPr>
        <w:t xml:space="preserve"> часов) </w:t>
      </w:r>
      <w:r w:rsidRPr="004843F1">
        <w:rPr>
          <w:rFonts w:eastAsia="Times New Roman" w:cs="Times New Roman"/>
          <w:szCs w:val="28"/>
          <w:lang w:eastAsia="ru-RU"/>
        </w:rPr>
        <w:t>/ 8 = 3</w:t>
      </w:r>
      <w:r w:rsidR="00A475A0" w:rsidRPr="004843F1">
        <w:rPr>
          <w:rFonts w:eastAsia="Times New Roman" w:cs="Times New Roman"/>
          <w:szCs w:val="28"/>
          <w:lang w:eastAsia="ru-RU"/>
        </w:rPr>
        <w:t>,125</w:t>
      </w:r>
      <w:r w:rsidRPr="004843F1">
        <w:rPr>
          <w:rFonts w:eastAsia="Times New Roman" w:cs="Times New Roman"/>
          <w:szCs w:val="28"/>
          <w:lang w:eastAsia="ru-RU"/>
        </w:rPr>
        <w:t xml:space="preserve"> человеко-дн</w:t>
      </w:r>
      <w:r w:rsidR="00A475A0" w:rsidRPr="004843F1">
        <w:rPr>
          <w:rFonts w:eastAsia="Times New Roman" w:cs="Times New Roman"/>
          <w:szCs w:val="28"/>
          <w:lang w:eastAsia="ru-RU"/>
        </w:rPr>
        <w:t>ей</w:t>
      </w:r>
      <w:r w:rsidRPr="004843F1">
        <w:rPr>
          <w:rFonts w:eastAsia="Times New Roman" w:cs="Times New Roman"/>
          <w:szCs w:val="28"/>
          <w:lang w:eastAsia="ru-RU"/>
        </w:rPr>
        <w:t xml:space="preserve"> = 25 </w:t>
      </w:r>
      <w:r w:rsidR="0036781B" w:rsidRPr="004843F1">
        <w:rPr>
          <w:rFonts w:eastAsia="Times New Roman" w:cs="Times New Roman"/>
          <w:szCs w:val="28"/>
          <w:lang w:eastAsia="ru-RU"/>
        </w:rPr>
        <w:t>часов.</w:t>
      </w:r>
    </w:p>
    <w:p w:rsidR="00A475A0" w:rsidRPr="004843F1" w:rsidRDefault="00A475A0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A475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В качестве заработной платы заявителя взята средняя заработная плата в городе Сургуте (по крупным и средним организациям) за 2021 </w:t>
      </w:r>
      <w:r w:rsidR="00A475A0" w:rsidRPr="004843F1">
        <w:rPr>
          <w:rFonts w:eastAsia="Times New Roman" w:cs="Times New Roman"/>
          <w:szCs w:val="28"/>
          <w:lang w:eastAsia="ru-RU"/>
        </w:rPr>
        <w:t xml:space="preserve">год </w:t>
      </w:r>
      <w:r w:rsidRPr="004843F1">
        <w:rPr>
          <w:rFonts w:eastAsia="Times New Roman" w:cs="Times New Roman"/>
          <w:szCs w:val="28"/>
          <w:lang w:eastAsia="ru-RU"/>
        </w:rPr>
        <w:t>(</w:t>
      </w:r>
      <w:r w:rsidR="00A475A0" w:rsidRPr="004843F1">
        <w:rPr>
          <w:rFonts w:eastAsia="Times New Roman" w:cs="Times New Roman"/>
          <w:szCs w:val="28"/>
          <w:lang w:eastAsia="ru-RU"/>
        </w:rPr>
        <w:t>данные</w:t>
      </w:r>
      <w:r w:rsidR="00872481" w:rsidRPr="004843F1">
        <w:rPr>
          <w:rFonts w:eastAsia="Times New Roman" w:cs="Times New Roman"/>
          <w:szCs w:val="28"/>
          <w:lang w:eastAsia="ru-RU"/>
        </w:rPr>
        <w:t xml:space="preserve"> </w:t>
      </w:r>
      <w:r w:rsidR="00A475A0" w:rsidRPr="004843F1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872481" w:rsidRPr="004843F1">
        <w:rPr>
          <w:rFonts w:eastAsia="Times New Roman" w:cs="Times New Roman"/>
          <w:szCs w:val="28"/>
          <w:lang w:eastAsia="ru-RU"/>
        </w:rPr>
        <w:t xml:space="preserve">                    </w:t>
      </w:r>
      <w:r w:rsidR="00A475A0" w:rsidRPr="004843F1">
        <w:rPr>
          <w:rFonts w:eastAsia="Times New Roman" w:cs="Times New Roman"/>
          <w:szCs w:val="28"/>
          <w:lang w:eastAsia="ru-RU"/>
        </w:rPr>
        <w:t>с  распоряжения Администрации города от 23.11.2021 № 2014</w:t>
      </w:r>
      <w:r w:rsidR="00872481" w:rsidRPr="004843F1">
        <w:rPr>
          <w:rFonts w:eastAsia="Times New Roman" w:cs="Times New Roman"/>
          <w:szCs w:val="28"/>
          <w:lang w:eastAsia="ru-RU"/>
        </w:rPr>
        <w:t xml:space="preserve"> </w:t>
      </w:r>
      <w:r w:rsidR="00A475A0" w:rsidRPr="004843F1">
        <w:rPr>
          <w:rFonts w:eastAsia="Times New Roman" w:cs="Times New Roman"/>
          <w:szCs w:val="28"/>
          <w:lang w:eastAsia="ru-RU"/>
        </w:rPr>
        <w:t xml:space="preserve">«Об итогах социально-экономического развития муниципального образования городской округ Сургут Ханты-Мансийского автономного округа – Югры за 2021 год» (с изменениями </w:t>
      </w:r>
      <w:r w:rsidR="00872481" w:rsidRPr="004843F1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A475A0" w:rsidRPr="004843F1">
        <w:rPr>
          <w:rFonts w:eastAsia="Times New Roman" w:cs="Times New Roman"/>
          <w:szCs w:val="28"/>
          <w:lang w:eastAsia="ru-RU"/>
        </w:rPr>
        <w:t>от 18.01.2022 № 56</w:t>
      </w:r>
      <w:r w:rsidRPr="004843F1">
        <w:rPr>
          <w:rFonts w:eastAsia="Times New Roman" w:cs="Times New Roman"/>
          <w:szCs w:val="28"/>
          <w:lang w:eastAsia="ru-RU"/>
        </w:rPr>
        <w:t>)</w:t>
      </w:r>
      <w:r w:rsidR="00A475A0" w:rsidRPr="004843F1">
        <w:rPr>
          <w:rFonts w:eastAsia="Times New Roman" w:cs="Times New Roman"/>
          <w:szCs w:val="28"/>
          <w:lang w:eastAsia="ru-RU"/>
        </w:rPr>
        <w:t>,</w:t>
      </w:r>
      <w:r w:rsidR="00AE2375" w:rsidRPr="004843F1">
        <w:rPr>
          <w:rFonts w:eastAsia="Times New Roman" w:cs="Times New Roman"/>
          <w:szCs w:val="28"/>
          <w:lang w:eastAsia="ru-RU"/>
        </w:rPr>
        <w:t xml:space="preserve"> которая </w:t>
      </w:r>
      <w:r w:rsidRPr="004843F1">
        <w:rPr>
          <w:rFonts w:eastAsia="Times New Roman" w:cs="Times New Roman"/>
          <w:szCs w:val="28"/>
          <w:lang w:eastAsia="ru-RU"/>
        </w:rPr>
        <w:t xml:space="preserve">составляет 99 738, 00 руб. </w:t>
      </w:r>
    </w:p>
    <w:p w:rsidR="0036781B" w:rsidRPr="004843F1" w:rsidRDefault="0036781B" w:rsidP="0036781B">
      <w:pPr>
        <w:ind w:left="567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Средняя заработная плата = 99 738,00 руб.</w:t>
      </w:r>
    </w:p>
    <w:p w:rsidR="0036781B" w:rsidRPr="004843F1" w:rsidRDefault="0036781B" w:rsidP="0036781B">
      <w:pPr>
        <w:ind w:left="567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Рабочий месяц = 22 раб. дня = 176 часов (8-часовой рабочий день). </w:t>
      </w:r>
    </w:p>
    <w:p w:rsidR="0036781B" w:rsidRPr="004843F1" w:rsidRDefault="0036781B" w:rsidP="0036781B">
      <w:pPr>
        <w:ind w:left="567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Средняя стоимость работы часа = 99 738,00 /176 = 566,69 руб.</w:t>
      </w:r>
    </w:p>
    <w:p w:rsidR="0036781B" w:rsidRPr="004843F1" w:rsidRDefault="0036781B" w:rsidP="0036781B">
      <w:pPr>
        <w:ind w:left="567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С учетом начислений на оплату труда (30,2%) – 73</w:t>
      </w:r>
      <w:r w:rsidR="00DF015E" w:rsidRPr="004843F1">
        <w:rPr>
          <w:rFonts w:eastAsia="Times New Roman" w:cs="Times New Roman"/>
          <w:szCs w:val="28"/>
          <w:lang w:eastAsia="ru-RU"/>
        </w:rPr>
        <w:t>7</w:t>
      </w:r>
      <w:r w:rsidRPr="004843F1">
        <w:rPr>
          <w:rFonts w:eastAsia="Times New Roman" w:cs="Times New Roman"/>
          <w:szCs w:val="28"/>
          <w:lang w:eastAsia="ru-RU"/>
        </w:rPr>
        <w:t>,</w:t>
      </w:r>
      <w:r w:rsidR="00DF015E" w:rsidRPr="004843F1">
        <w:rPr>
          <w:rFonts w:eastAsia="Times New Roman" w:cs="Times New Roman"/>
          <w:szCs w:val="28"/>
          <w:lang w:eastAsia="ru-RU"/>
        </w:rPr>
        <w:t>83</w:t>
      </w:r>
      <w:r w:rsidRPr="004843F1">
        <w:rPr>
          <w:rFonts w:eastAsia="Times New Roman" w:cs="Times New Roman"/>
          <w:szCs w:val="28"/>
          <w:lang w:eastAsia="ru-RU"/>
        </w:rPr>
        <w:t xml:space="preserve"> руб.</w:t>
      </w:r>
    </w:p>
    <w:p w:rsidR="008D048B" w:rsidRPr="004843F1" w:rsidRDefault="008D048B" w:rsidP="0036781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Для реализации информационных элементов, определенных во 2 этапе, необходимы следующие административные действия:</w:t>
      </w:r>
    </w:p>
    <w:p w:rsidR="0038734C" w:rsidRPr="004843F1" w:rsidRDefault="009D4B8C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1. На приобретение материалов, сотрудник затратит в среднем 3 часа.</w:t>
      </w:r>
    </w:p>
    <w:p w:rsidR="00A21576" w:rsidRPr="004843F1" w:rsidRDefault="00A21576" w:rsidP="00A2157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2.</w:t>
      </w:r>
      <w:r w:rsidRPr="004843F1">
        <w:rPr>
          <w:rFonts w:eastAsia="Times New Roman" w:cs="Times New Roman"/>
          <w:szCs w:val="28"/>
          <w:lang w:eastAsia="ru-RU"/>
        </w:rPr>
        <w:tab/>
        <w:t xml:space="preserve">На подготовку (формирование) и предоставление заявки </w:t>
      </w:r>
      <w:r w:rsidR="00A475A0" w:rsidRPr="004843F1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Pr="004843F1">
        <w:rPr>
          <w:rFonts w:eastAsia="Times New Roman" w:cs="Times New Roman"/>
          <w:szCs w:val="28"/>
          <w:lang w:eastAsia="ru-RU"/>
        </w:rPr>
        <w:t xml:space="preserve">на сопровождение проекта по принципу «одного окна», сотрудник затратит в среднем </w:t>
      </w:r>
      <w:r w:rsidR="00A475A0" w:rsidRPr="004843F1">
        <w:rPr>
          <w:rFonts w:eastAsia="Times New Roman" w:cs="Times New Roman"/>
          <w:szCs w:val="28"/>
          <w:lang w:eastAsia="ru-RU"/>
        </w:rPr>
        <w:t>4</w:t>
      </w:r>
      <w:r w:rsidRPr="004843F1">
        <w:rPr>
          <w:rFonts w:eastAsia="Times New Roman" w:cs="Times New Roman"/>
          <w:szCs w:val="28"/>
          <w:lang w:eastAsia="ru-RU"/>
        </w:rPr>
        <w:t xml:space="preserve"> часа.</w:t>
      </w:r>
    </w:p>
    <w:p w:rsidR="00A475A0" w:rsidRPr="004843F1" w:rsidRDefault="00A475A0" w:rsidP="00A475A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3. На подписание и представление соглашения, сотрудник затратит в среднем </w:t>
      </w:r>
      <w:r w:rsidR="009A55D5" w:rsidRPr="004843F1">
        <w:rPr>
          <w:rFonts w:eastAsia="Times New Roman" w:cs="Times New Roman"/>
          <w:szCs w:val="28"/>
          <w:lang w:eastAsia="ru-RU"/>
        </w:rPr>
        <w:t xml:space="preserve">                     </w:t>
      </w:r>
      <w:r w:rsidRPr="004843F1">
        <w:rPr>
          <w:rFonts w:eastAsia="Times New Roman" w:cs="Times New Roman"/>
          <w:szCs w:val="28"/>
          <w:lang w:eastAsia="ru-RU"/>
        </w:rPr>
        <w:t>2 часа.</w:t>
      </w:r>
    </w:p>
    <w:p w:rsidR="009D4B8C" w:rsidRPr="004843F1" w:rsidRDefault="00A475A0" w:rsidP="009D4B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4</w:t>
      </w:r>
      <w:r w:rsidR="009D4B8C" w:rsidRPr="004843F1">
        <w:rPr>
          <w:rFonts w:eastAsia="Times New Roman" w:cs="Times New Roman"/>
          <w:szCs w:val="28"/>
          <w:lang w:eastAsia="ru-RU"/>
        </w:rPr>
        <w:t xml:space="preserve">. </w:t>
      </w:r>
      <w:r w:rsidRPr="004843F1">
        <w:rPr>
          <w:rFonts w:eastAsia="Times New Roman" w:cs="Times New Roman"/>
          <w:szCs w:val="28"/>
          <w:lang w:eastAsia="ru-RU"/>
        </w:rPr>
        <w:t xml:space="preserve">На </w:t>
      </w:r>
      <w:r w:rsidR="009D4B8C" w:rsidRPr="004843F1">
        <w:rPr>
          <w:rFonts w:eastAsia="Times New Roman" w:cs="Times New Roman"/>
          <w:szCs w:val="28"/>
          <w:lang w:eastAsia="ru-RU"/>
        </w:rPr>
        <w:t>подготовк</w:t>
      </w:r>
      <w:r w:rsidRPr="004843F1">
        <w:rPr>
          <w:rFonts w:eastAsia="Times New Roman" w:cs="Times New Roman"/>
          <w:szCs w:val="28"/>
          <w:lang w:eastAsia="ru-RU"/>
        </w:rPr>
        <w:t>у</w:t>
      </w:r>
      <w:r w:rsidR="009D4B8C" w:rsidRPr="004843F1">
        <w:rPr>
          <w:rFonts w:eastAsia="Times New Roman" w:cs="Times New Roman"/>
          <w:szCs w:val="28"/>
          <w:lang w:eastAsia="ru-RU"/>
        </w:rPr>
        <w:t xml:space="preserve"> отчетности, сотрудник затратит в среднем 16 часов.</w:t>
      </w: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Итого</w:t>
      </w:r>
      <w:r w:rsidR="00A475A0" w:rsidRPr="004843F1">
        <w:rPr>
          <w:rFonts w:eastAsia="Times New Roman" w:cs="Times New Roman"/>
          <w:szCs w:val="28"/>
          <w:lang w:eastAsia="ru-RU"/>
        </w:rPr>
        <w:t>:</w:t>
      </w:r>
      <w:r w:rsidRPr="004843F1">
        <w:rPr>
          <w:rFonts w:eastAsia="Times New Roman" w:cs="Times New Roman"/>
          <w:szCs w:val="28"/>
          <w:lang w:eastAsia="ru-RU"/>
        </w:rPr>
        <w:t xml:space="preserve"> </w:t>
      </w:r>
      <w:r w:rsidR="00A475A0" w:rsidRPr="004843F1">
        <w:rPr>
          <w:rFonts w:eastAsia="Times New Roman" w:cs="Times New Roman"/>
          <w:szCs w:val="28"/>
          <w:lang w:eastAsia="ru-RU"/>
        </w:rPr>
        <w:t xml:space="preserve">25 </w:t>
      </w:r>
      <w:r w:rsidRPr="004843F1">
        <w:rPr>
          <w:rFonts w:eastAsia="Times New Roman" w:cs="Times New Roman"/>
          <w:szCs w:val="28"/>
          <w:lang w:eastAsia="ru-RU"/>
        </w:rPr>
        <w:t>часов.</w:t>
      </w:r>
      <w:r w:rsidR="0032398C" w:rsidRPr="004843F1">
        <w:rPr>
          <w:rFonts w:eastAsia="Times New Roman" w:cs="Times New Roman"/>
          <w:szCs w:val="28"/>
          <w:lang w:eastAsia="ru-RU"/>
        </w:rPr>
        <w:t xml:space="preserve"> </w:t>
      </w: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Оплата составит: </w:t>
      </w:r>
    </w:p>
    <w:p w:rsidR="0036781B" w:rsidRPr="004843F1" w:rsidRDefault="0036781B" w:rsidP="0036781B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Т</w:t>
      </w:r>
      <w:r w:rsidRPr="004843F1">
        <w:rPr>
          <w:rFonts w:eastAsia="Times New Roman" w:cs="Times New Roman"/>
          <w:sz w:val="24"/>
          <w:szCs w:val="28"/>
          <w:lang w:eastAsia="ru-RU"/>
        </w:rPr>
        <w:t>ит</w:t>
      </w:r>
      <w:r w:rsidRPr="004843F1">
        <w:rPr>
          <w:rFonts w:eastAsia="Times New Roman" w:cs="Times New Roman"/>
          <w:szCs w:val="28"/>
          <w:lang w:eastAsia="ru-RU"/>
        </w:rPr>
        <w:t xml:space="preserve"> = </w:t>
      </w:r>
      <w:r w:rsidR="00A475A0" w:rsidRPr="004843F1">
        <w:rPr>
          <w:rFonts w:eastAsia="Times New Roman" w:cs="Times New Roman"/>
          <w:szCs w:val="28"/>
          <w:lang w:eastAsia="ru-RU"/>
        </w:rPr>
        <w:t>25</w:t>
      </w:r>
      <w:r w:rsidRPr="004843F1">
        <w:rPr>
          <w:rFonts w:eastAsia="Times New Roman" w:cs="Times New Roman"/>
          <w:szCs w:val="28"/>
          <w:lang w:eastAsia="ru-RU"/>
        </w:rPr>
        <w:t xml:space="preserve"> * </w:t>
      </w:r>
      <w:r w:rsidR="00A475A0" w:rsidRPr="004843F1">
        <w:rPr>
          <w:rFonts w:eastAsia="Times New Roman" w:cs="Times New Roman"/>
          <w:szCs w:val="28"/>
          <w:lang w:eastAsia="ru-RU"/>
        </w:rPr>
        <w:t xml:space="preserve">737,83 </w:t>
      </w:r>
      <w:r w:rsidRPr="004843F1">
        <w:rPr>
          <w:rFonts w:eastAsia="Times New Roman" w:cs="Times New Roman"/>
          <w:szCs w:val="28"/>
          <w:lang w:eastAsia="ru-RU"/>
        </w:rPr>
        <w:t xml:space="preserve">= </w:t>
      </w:r>
      <w:r w:rsidR="00A475A0" w:rsidRPr="004843F1">
        <w:rPr>
          <w:rFonts w:eastAsia="Times New Roman" w:cs="Times New Roman"/>
          <w:szCs w:val="28"/>
          <w:lang w:eastAsia="ru-RU"/>
        </w:rPr>
        <w:t>18 445,75</w:t>
      </w:r>
      <w:r w:rsidR="009D4B8C" w:rsidRPr="004843F1">
        <w:rPr>
          <w:rFonts w:eastAsia="Times New Roman" w:cs="Times New Roman"/>
          <w:szCs w:val="28"/>
          <w:lang w:eastAsia="ru-RU"/>
        </w:rPr>
        <w:t xml:space="preserve"> руб</w:t>
      </w:r>
      <w:r w:rsidR="00A475A0" w:rsidRPr="004843F1">
        <w:rPr>
          <w:rFonts w:eastAsia="Times New Roman" w:cs="Times New Roman"/>
          <w:szCs w:val="28"/>
          <w:lang w:eastAsia="ru-RU"/>
        </w:rPr>
        <w:t>.</w:t>
      </w:r>
    </w:p>
    <w:p w:rsidR="0036781B" w:rsidRPr="004843F1" w:rsidRDefault="0036781B" w:rsidP="0036781B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6 этап. Стоимость приобретений, необходимых для выполнения информационных требований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Картридж – 1 </w:t>
      </w:r>
      <w:r w:rsidR="00897E18" w:rsidRPr="004843F1">
        <w:rPr>
          <w:rFonts w:eastAsia="Times New Roman" w:cs="Times New Roman"/>
          <w:szCs w:val="28"/>
          <w:lang w:eastAsia="ru-RU"/>
        </w:rPr>
        <w:t>1</w:t>
      </w:r>
      <w:r w:rsidRPr="004843F1">
        <w:rPr>
          <w:rFonts w:eastAsia="Times New Roman" w:cs="Times New Roman"/>
          <w:szCs w:val="28"/>
          <w:lang w:eastAsia="ru-RU"/>
        </w:rPr>
        <w:t>00 руб./шт.</w:t>
      </w: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Пачка бумаги (А4) – 2</w:t>
      </w:r>
      <w:r w:rsidR="00897E18" w:rsidRPr="004843F1">
        <w:rPr>
          <w:rFonts w:eastAsia="Times New Roman" w:cs="Times New Roman"/>
          <w:szCs w:val="28"/>
          <w:lang w:eastAsia="ru-RU"/>
        </w:rPr>
        <w:t>50</w:t>
      </w:r>
      <w:r w:rsidRPr="004843F1">
        <w:rPr>
          <w:rFonts w:eastAsia="Times New Roman" w:cs="Times New Roman"/>
          <w:szCs w:val="28"/>
          <w:lang w:eastAsia="ru-RU"/>
        </w:rPr>
        <w:t xml:space="preserve"> руб./пачка</w:t>
      </w: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(данные из сети интернет, с официальных сайтов предприятий продажи).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А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4843F1">
        <w:rPr>
          <w:rFonts w:eastAsia="Times New Roman" w:cs="Times New Roman"/>
          <w:szCs w:val="28"/>
          <w:lang w:eastAsia="ru-RU"/>
        </w:rPr>
        <w:t>=МР/(</w:t>
      </w:r>
      <w:r w:rsidRPr="004843F1">
        <w:rPr>
          <w:rFonts w:eastAsia="Times New Roman" w:cs="Times New Roman"/>
          <w:szCs w:val="28"/>
          <w:lang w:val="en-US" w:eastAsia="ru-RU"/>
        </w:rPr>
        <w:t>n</w:t>
      </w:r>
      <w:r w:rsidRPr="004843F1">
        <w:rPr>
          <w:rFonts w:eastAsia="Times New Roman" w:cs="Times New Roman"/>
          <w:szCs w:val="28"/>
          <w:lang w:eastAsia="ru-RU"/>
        </w:rPr>
        <w:t>*</w:t>
      </w:r>
      <w:r w:rsidRPr="004843F1">
        <w:rPr>
          <w:rFonts w:eastAsia="Times New Roman" w:cs="Times New Roman"/>
          <w:szCs w:val="28"/>
          <w:lang w:val="en-US" w:eastAsia="ru-RU"/>
        </w:rPr>
        <w:t>q</w:t>
      </w:r>
      <w:r w:rsidRPr="004843F1">
        <w:rPr>
          <w:rFonts w:eastAsia="Times New Roman" w:cs="Times New Roman"/>
          <w:szCs w:val="28"/>
          <w:lang w:eastAsia="ru-RU"/>
        </w:rPr>
        <w:t>), где: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МР – средняя рыночная цена на соответствующий товар;</w:t>
      </w: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val="en-US" w:eastAsia="ru-RU"/>
        </w:rPr>
        <w:t>n</w:t>
      </w:r>
      <w:r w:rsidRPr="004843F1">
        <w:rPr>
          <w:rFonts w:eastAsia="Times New Roman" w:cs="Times New Roman"/>
          <w:szCs w:val="28"/>
          <w:lang w:eastAsia="ru-RU"/>
        </w:rPr>
        <w:t xml:space="preserve"> – нормативное число лет службы приобретения (для работ (услуг) </w:t>
      </w:r>
      <w:r w:rsidR="009A55D5" w:rsidRPr="004843F1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4843F1">
        <w:rPr>
          <w:rFonts w:eastAsia="Times New Roman" w:cs="Times New Roman"/>
          <w:szCs w:val="28"/>
          <w:lang w:eastAsia="ru-RU"/>
        </w:rPr>
        <w:t xml:space="preserve">и расходных материалов </w:t>
      </w:r>
      <w:r w:rsidRPr="004843F1">
        <w:rPr>
          <w:rFonts w:eastAsia="Times New Roman" w:cs="Times New Roman"/>
          <w:szCs w:val="28"/>
          <w:lang w:val="en-US" w:eastAsia="ru-RU"/>
        </w:rPr>
        <w:t>n</w:t>
      </w:r>
      <w:r w:rsidRPr="004843F1">
        <w:rPr>
          <w:rFonts w:eastAsia="Times New Roman" w:cs="Times New Roman"/>
          <w:szCs w:val="28"/>
          <w:lang w:eastAsia="ru-RU"/>
        </w:rPr>
        <w:t>=1)</w:t>
      </w:r>
      <w:r w:rsidR="002A1C7F" w:rsidRPr="004843F1">
        <w:rPr>
          <w:rFonts w:eastAsia="Times New Roman" w:cs="Times New Roman"/>
          <w:szCs w:val="28"/>
          <w:lang w:eastAsia="ru-RU"/>
        </w:rPr>
        <w:t>;</w:t>
      </w: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val="en-US" w:eastAsia="ru-RU"/>
        </w:rPr>
        <w:t>q</w:t>
      </w:r>
      <w:r w:rsidRPr="004843F1">
        <w:rPr>
          <w:rFonts w:eastAsia="Times New Roman" w:cs="Times New Roman"/>
          <w:szCs w:val="28"/>
          <w:lang w:eastAsia="ru-RU"/>
        </w:rPr>
        <w:t xml:space="preserve"> – ожидаемое число использования приобретения в год для осуществления информационного требования</w:t>
      </w:r>
      <w:r w:rsidR="002A1C7F" w:rsidRPr="004843F1">
        <w:rPr>
          <w:rFonts w:eastAsia="Times New Roman" w:cs="Times New Roman"/>
          <w:szCs w:val="28"/>
          <w:lang w:eastAsia="ru-RU"/>
        </w:rPr>
        <w:t>.</w:t>
      </w:r>
    </w:p>
    <w:p w:rsidR="0036781B" w:rsidRPr="004843F1" w:rsidRDefault="0036781B" w:rsidP="0036781B">
      <w:pPr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А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>ИЭ</w:t>
      </w:r>
      <w:r w:rsidRPr="004843F1">
        <w:rPr>
          <w:rFonts w:eastAsia="Times New Roman" w:cs="Times New Roman"/>
          <w:szCs w:val="28"/>
          <w:lang w:eastAsia="ru-RU"/>
        </w:rPr>
        <w:t>= (1</w:t>
      </w:r>
      <w:r w:rsidR="00897E18" w:rsidRPr="004843F1">
        <w:rPr>
          <w:rFonts w:eastAsia="Times New Roman" w:cs="Times New Roman"/>
          <w:szCs w:val="28"/>
          <w:lang w:eastAsia="ru-RU"/>
        </w:rPr>
        <w:t>1</w:t>
      </w:r>
      <w:r w:rsidRPr="004843F1">
        <w:rPr>
          <w:rFonts w:eastAsia="Times New Roman" w:cs="Times New Roman"/>
          <w:szCs w:val="28"/>
          <w:lang w:eastAsia="ru-RU"/>
        </w:rPr>
        <w:t>00,00 + 2</w:t>
      </w:r>
      <w:r w:rsidR="00897E18" w:rsidRPr="004843F1">
        <w:rPr>
          <w:rFonts w:eastAsia="Times New Roman" w:cs="Times New Roman"/>
          <w:szCs w:val="28"/>
          <w:lang w:eastAsia="ru-RU"/>
        </w:rPr>
        <w:t>50</w:t>
      </w:r>
      <w:r w:rsidRPr="004843F1">
        <w:rPr>
          <w:rFonts w:eastAsia="Times New Roman" w:cs="Times New Roman"/>
          <w:szCs w:val="28"/>
          <w:lang w:eastAsia="ru-RU"/>
        </w:rPr>
        <w:t>,00 )/(1*1) = 1 </w:t>
      </w:r>
      <w:r w:rsidR="00897E18" w:rsidRPr="004843F1">
        <w:rPr>
          <w:rFonts w:eastAsia="Times New Roman" w:cs="Times New Roman"/>
          <w:szCs w:val="28"/>
          <w:lang w:eastAsia="ru-RU"/>
        </w:rPr>
        <w:t>350</w:t>
      </w:r>
      <w:r w:rsidRPr="004843F1">
        <w:rPr>
          <w:rFonts w:eastAsia="Times New Roman" w:cs="Times New Roman"/>
          <w:szCs w:val="28"/>
          <w:lang w:eastAsia="ru-RU"/>
        </w:rPr>
        <w:t>,00 руб.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A475A0" w:rsidRPr="004843F1" w:rsidRDefault="00A475A0" w:rsidP="00A475A0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Для реализации информационных элементов, определенных во 2 этапе, </w:t>
      </w:r>
      <w:r w:rsidR="00872481" w:rsidRPr="004843F1">
        <w:rPr>
          <w:rFonts w:eastAsia="Times New Roman" w:cs="Times New Roman"/>
          <w:szCs w:val="28"/>
          <w:lang w:eastAsia="ru-RU"/>
        </w:rPr>
        <w:t>инвестор</w:t>
      </w:r>
      <w:r w:rsidRPr="004843F1">
        <w:rPr>
          <w:rFonts w:eastAsia="Times New Roman" w:cs="Times New Roman"/>
          <w:szCs w:val="28"/>
          <w:lang w:eastAsia="ru-RU"/>
        </w:rPr>
        <w:t xml:space="preserve"> понесет расходы на поездки в среднем </w:t>
      </w:r>
      <w:r w:rsidR="00793CAD" w:rsidRPr="004843F1">
        <w:rPr>
          <w:rFonts w:eastAsia="Times New Roman" w:cs="Times New Roman"/>
          <w:szCs w:val="28"/>
          <w:lang w:eastAsia="ru-RU"/>
        </w:rPr>
        <w:t>14</w:t>
      </w:r>
      <w:r w:rsidRPr="004843F1">
        <w:rPr>
          <w:rFonts w:eastAsia="Times New Roman" w:cs="Times New Roman"/>
          <w:szCs w:val="28"/>
          <w:lang w:eastAsia="ru-RU"/>
        </w:rPr>
        <w:t xml:space="preserve"> поездок (</w:t>
      </w:r>
      <w:r w:rsidR="00872481" w:rsidRPr="004843F1">
        <w:rPr>
          <w:rFonts w:eastAsia="Times New Roman" w:cs="Times New Roman"/>
          <w:szCs w:val="28"/>
          <w:lang w:eastAsia="ru-RU"/>
        </w:rPr>
        <w:t>7</w:t>
      </w:r>
      <w:r w:rsidRPr="004843F1">
        <w:rPr>
          <w:rFonts w:eastAsia="Times New Roman" w:cs="Times New Roman"/>
          <w:szCs w:val="28"/>
          <w:lang w:eastAsia="ru-RU"/>
        </w:rPr>
        <w:t xml:space="preserve"> раз туда –обратно)</w:t>
      </w:r>
      <w:r w:rsidR="00872481" w:rsidRPr="004843F1">
        <w:rPr>
          <w:rFonts w:eastAsia="Times New Roman" w:cs="Times New Roman"/>
          <w:szCs w:val="28"/>
          <w:lang w:eastAsia="ru-RU"/>
        </w:rPr>
        <w:t>:</w:t>
      </w:r>
    </w:p>
    <w:p w:rsidR="00872481" w:rsidRPr="004843F1" w:rsidRDefault="00872481" w:rsidP="00A475A0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приобретение расходных материалов – 2 поездки;</w:t>
      </w:r>
    </w:p>
    <w:p w:rsidR="00872481" w:rsidRPr="004843F1" w:rsidRDefault="00872481" w:rsidP="00A475A0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представление заявки с приложениями – 2 поездки;</w:t>
      </w:r>
    </w:p>
    <w:p w:rsidR="00872481" w:rsidRPr="004843F1" w:rsidRDefault="00872481" w:rsidP="00A475A0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представление подписанного соглашения – 2 поездки;</w:t>
      </w:r>
    </w:p>
    <w:p w:rsidR="00872481" w:rsidRPr="004843F1" w:rsidRDefault="00872481" w:rsidP="00A475A0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- представление ежеквартальной и годовой отчетности – 8 поездок.</w:t>
      </w:r>
    </w:p>
    <w:p w:rsidR="00A475A0" w:rsidRPr="004843F1" w:rsidRDefault="00A475A0" w:rsidP="00A475A0">
      <w:pPr>
        <w:ind w:firstLine="709"/>
        <w:jc w:val="both"/>
        <w:rPr>
          <w:rFonts w:cs="Times New Roman"/>
          <w:szCs w:val="28"/>
        </w:rPr>
      </w:pPr>
      <w:r w:rsidRPr="004843F1">
        <w:rPr>
          <w:rFonts w:cs="Times New Roman"/>
          <w:szCs w:val="28"/>
        </w:rPr>
        <w:t>Для расчета транспортных расходов</w:t>
      </w:r>
      <w:r w:rsidR="00872481" w:rsidRPr="004843F1">
        <w:rPr>
          <w:rFonts w:cs="Times New Roman"/>
          <w:szCs w:val="28"/>
        </w:rPr>
        <w:t>,</w:t>
      </w:r>
      <w:r w:rsidRPr="004843F1">
        <w:rPr>
          <w:rFonts w:cs="Times New Roman"/>
          <w:szCs w:val="28"/>
        </w:rPr>
        <w:t xml:space="preserve"> принят предельный максимальный тариф на проезд пассажиров</w:t>
      </w:r>
      <w:r w:rsidR="00872481" w:rsidRPr="004843F1">
        <w:rPr>
          <w:rFonts w:cs="Times New Roman"/>
          <w:szCs w:val="28"/>
        </w:rPr>
        <w:t xml:space="preserve"> </w:t>
      </w:r>
      <w:r w:rsidRPr="004843F1">
        <w:rPr>
          <w:rFonts w:cs="Times New Roman"/>
          <w:szCs w:val="28"/>
        </w:rPr>
        <w:t>в городском сообщении в транспортных средствах категории «М3» на период</w:t>
      </w:r>
      <w:r w:rsidR="00872481" w:rsidRPr="004843F1">
        <w:rPr>
          <w:rFonts w:cs="Times New Roman"/>
          <w:szCs w:val="28"/>
        </w:rPr>
        <w:t xml:space="preserve"> </w:t>
      </w:r>
      <w:r w:rsidRPr="004843F1">
        <w:rPr>
          <w:rFonts w:cs="Times New Roman"/>
          <w:szCs w:val="28"/>
        </w:rPr>
        <w:t xml:space="preserve">с 1 января 2021 года по 31 декабря 2021 года, утвержденный приказом Региональной службы по тарифам автономного округа от </w:t>
      </w:r>
      <w:r w:rsidRPr="004843F1">
        <w:t xml:space="preserve">09.12.2020 </w:t>
      </w:r>
      <w:r w:rsidR="00872481" w:rsidRPr="004843F1">
        <w:t xml:space="preserve">                             </w:t>
      </w:r>
      <w:r w:rsidRPr="004843F1">
        <w:t>№ 85-нп</w:t>
      </w:r>
      <w:r w:rsidRPr="004843F1">
        <w:rPr>
          <w:rFonts w:cs="Times New Roman"/>
          <w:szCs w:val="28"/>
        </w:rPr>
        <w:t xml:space="preserve">, который составляет 27,00 рублей за 1 поездку. </w:t>
      </w:r>
    </w:p>
    <w:p w:rsidR="00A475A0" w:rsidRPr="004843F1" w:rsidRDefault="00A475A0" w:rsidP="00A475A0">
      <w:pPr>
        <w:tabs>
          <w:tab w:val="left" w:pos="851"/>
        </w:tabs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4843F1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4843F1">
        <w:rPr>
          <w:rFonts w:eastAsia="Times New Roman" w:cs="Times New Roman"/>
          <w:szCs w:val="28"/>
          <w:lang w:eastAsia="ru-RU"/>
        </w:rPr>
        <w:t>(</w:t>
      </w:r>
      <w:r w:rsidR="00897E18" w:rsidRPr="004843F1">
        <w:rPr>
          <w:rFonts w:eastAsia="Times New Roman" w:cs="Times New Roman"/>
          <w:szCs w:val="28"/>
          <w:lang w:eastAsia="ru-RU"/>
        </w:rPr>
        <w:t>7</w:t>
      </w:r>
      <w:r w:rsidRPr="004843F1">
        <w:rPr>
          <w:rFonts w:eastAsia="Times New Roman" w:cs="Times New Roman"/>
          <w:szCs w:val="28"/>
          <w:lang w:eastAsia="ru-RU"/>
        </w:rPr>
        <w:t xml:space="preserve"> * 27,00)</w:t>
      </w:r>
      <w:r w:rsidR="00793CAD" w:rsidRPr="004843F1">
        <w:rPr>
          <w:rFonts w:eastAsia="Times New Roman" w:cs="Times New Roman"/>
          <w:szCs w:val="28"/>
          <w:lang w:eastAsia="ru-RU"/>
        </w:rPr>
        <w:t xml:space="preserve"> </w:t>
      </w:r>
      <w:r w:rsidRPr="004843F1">
        <w:rPr>
          <w:rFonts w:eastAsia="Times New Roman" w:cs="Times New Roman"/>
          <w:szCs w:val="28"/>
          <w:lang w:eastAsia="ru-RU"/>
        </w:rPr>
        <w:t>*</w:t>
      </w:r>
      <w:r w:rsidR="00793CAD" w:rsidRPr="004843F1">
        <w:rPr>
          <w:rFonts w:eastAsia="Times New Roman" w:cs="Times New Roman"/>
          <w:szCs w:val="28"/>
          <w:lang w:eastAsia="ru-RU"/>
        </w:rPr>
        <w:t xml:space="preserve"> </w:t>
      </w:r>
      <w:r w:rsidRPr="004843F1">
        <w:rPr>
          <w:rFonts w:eastAsia="Times New Roman" w:cs="Times New Roman"/>
          <w:szCs w:val="28"/>
          <w:lang w:eastAsia="ru-RU"/>
        </w:rPr>
        <w:t xml:space="preserve">2 = </w:t>
      </w:r>
      <w:r w:rsidR="00897E18" w:rsidRPr="004843F1">
        <w:rPr>
          <w:rFonts w:eastAsia="Times New Roman" w:cs="Times New Roman"/>
          <w:szCs w:val="28"/>
          <w:lang w:eastAsia="ru-RU"/>
        </w:rPr>
        <w:t>378,00</w:t>
      </w:r>
      <w:r w:rsidRPr="004843F1">
        <w:rPr>
          <w:rFonts w:eastAsia="Times New Roman" w:cs="Times New Roman"/>
          <w:szCs w:val="28"/>
          <w:lang w:eastAsia="ru-RU"/>
        </w:rPr>
        <w:t xml:space="preserve"> руб</w:t>
      </w:r>
      <w:r w:rsidR="00897E18" w:rsidRPr="004843F1">
        <w:rPr>
          <w:rFonts w:eastAsia="Times New Roman" w:cs="Times New Roman"/>
          <w:szCs w:val="28"/>
          <w:lang w:eastAsia="ru-RU"/>
        </w:rPr>
        <w:t>.</w:t>
      </w:r>
    </w:p>
    <w:p w:rsidR="00A475A0" w:rsidRPr="004843F1" w:rsidRDefault="00A475A0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7 этап. Сумма информационных издержек</w:t>
      </w: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И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4843F1">
        <w:rPr>
          <w:rFonts w:eastAsia="Times New Roman" w:cs="Times New Roman"/>
          <w:szCs w:val="28"/>
          <w:lang w:eastAsia="ru-RU"/>
        </w:rPr>
        <w:t xml:space="preserve">= </w:t>
      </w:r>
      <w:r w:rsidRPr="004843F1">
        <w:rPr>
          <w:rFonts w:eastAsia="Times New Roman" w:cs="Times New Roman"/>
          <w:szCs w:val="28"/>
          <w:lang w:val="en-US" w:eastAsia="ru-RU"/>
        </w:rPr>
        <w:t>t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 xml:space="preserve">ИТ </w:t>
      </w:r>
      <w:r w:rsidRPr="004843F1">
        <w:rPr>
          <w:rFonts w:eastAsia="Times New Roman" w:cs="Times New Roman"/>
          <w:szCs w:val="28"/>
          <w:lang w:eastAsia="ru-RU"/>
        </w:rPr>
        <w:t>+ А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>ИТ,</w:t>
      </w:r>
      <w:r w:rsidRPr="004843F1">
        <w:rPr>
          <w:rFonts w:eastAsia="Times New Roman" w:cs="Times New Roman"/>
          <w:szCs w:val="28"/>
          <w:lang w:eastAsia="ru-RU"/>
        </w:rPr>
        <w:t xml:space="preserve"> где</w:t>
      </w:r>
      <w:r w:rsidR="002A1C7F" w:rsidRPr="004843F1">
        <w:rPr>
          <w:rFonts w:eastAsia="Times New Roman" w:cs="Times New Roman"/>
          <w:szCs w:val="28"/>
          <w:lang w:eastAsia="ru-RU"/>
        </w:rPr>
        <w:t>:</w:t>
      </w:r>
    </w:p>
    <w:p w:rsidR="0036781B" w:rsidRPr="004843F1" w:rsidRDefault="0036781B" w:rsidP="002A1C7F">
      <w:pPr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val="en-US" w:eastAsia="ru-RU"/>
        </w:rPr>
        <w:t>t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4843F1">
        <w:rPr>
          <w:rFonts w:eastAsia="Times New Roman" w:cs="Times New Roman"/>
          <w:szCs w:val="28"/>
          <w:lang w:eastAsia="ru-RU"/>
        </w:rPr>
        <w:t xml:space="preserve"> – затраты рабочего времени в часах, полученных на пятом этапе, </w:t>
      </w:r>
      <w:r w:rsidR="00D8731D" w:rsidRPr="004843F1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4843F1">
        <w:rPr>
          <w:rFonts w:eastAsia="Times New Roman" w:cs="Times New Roman"/>
          <w:szCs w:val="28"/>
          <w:lang w:eastAsia="ru-RU"/>
        </w:rPr>
        <w:t>на выполнение информационного требования</w:t>
      </w:r>
      <w:r w:rsidR="002A1C7F" w:rsidRPr="004843F1">
        <w:rPr>
          <w:rFonts w:eastAsia="Times New Roman" w:cs="Times New Roman"/>
          <w:szCs w:val="28"/>
          <w:lang w:eastAsia="ru-RU"/>
        </w:rPr>
        <w:t>;</w:t>
      </w:r>
    </w:p>
    <w:p w:rsidR="0036781B" w:rsidRPr="004843F1" w:rsidRDefault="0036781B" w:rsidP="002A1C7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А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>ИТ</w:t>
      </w:r>
      <w:r w:rsidRPr="004843F1">
        <w:rPr>
          <w:rFonts w:eastAsia="Times New Roman" w:cs="Times New Roman"/>
          <w:szCs w:val="28"/>
          <w:lang w:eastAsia="ru-RU"/>
        </w:rPr>
        <w:t xml:space="preserve"> – стоимость приобретений, полученных на шестом этапе, необходимых для выполнения информационного требования с учетом показателя масштаба и частоты</w:t>
      </w:r>
      <w:r w:rsidR="002A1C7F" w:rsidRPr="004843F1">
        <w:rPr>
          <w:rFonts w:eastAsia="Times New Roman" w:cs="Times New Roman"/>
          <w:szCs w:val="28"/>
          <w:lang w:eastAsia="ru-RU"/>
        </w:rPr>
        <w:t>.</w:t>
      </w:r>
      <w:r w:rsidRPr="004843F1">
        <w:rPr>
          <w:rFonts w:eastAsia="Times New Roman" w:cs="Times New Roman"/>
          <w:szCs w:val="28"/>
          <w:lang w:eastAsia="ru-RU"/>
        </w:rPr>
        <w:t xml:space="preserve"> </w:t>
      </w:r>
    </w:p>
    <w:p w:rsidR="0036781B" w:rsidRPr="004843F1" w:rsidRDefault="0036781B" w:rsidP="0036781B">
      <w:pPr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color w:val="FF0000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>И</w:t>
      </w:r>
      <w:r w:rsidRPr="004843F1">
        <w:rPr>
          <w:rFonts w:eastAsia="Times New Roman" w:cs="Times New Roman"/>
          <w:szCs w:val="28"/>
          <w:vertAlign w:val="subscript"/>
          <w:lang w:eastAsia="ru-RU"/>
        </w:rPr>
        <w:t>ИТ</w:t>
      </w:r>
      <w:r w:rsidR="00D8731D" w:rsidRPr="004843F1">
        <w:rPr>
          <w:rFonts w:eastAsia="Times New Roman" w:cs="Times New Roman"/>
          <w:szCs w:val="28"/>
          <w:vertAlign w:val="subscript"/>
          <w:lang w:eastAsia="ru-RU"/>
        </w:rPr>
        <w:t xml:space="preserve"> </w:t>
      </w:r>
      <w:r w:rsidRPr="004843F1">
        <w:rPr>
          <w:rFonts w:eastAsia="Times New Roman" w:cs="Times New Roman"/>
          <w:szCs w:val="28"/>
          <w:lang w:eastAsia="ru-RU"/>
        </w:rPr>
        <w:t xml:space="preserve">= </w:t>
      </w:r>
      <w:r w:rsidR="00A475A0" w:rsidRPr="004843F1">
        <w:rPr>
          <w:rFonts w:eastAsia="Times New Roman" w:cs="Times New Roman"/>
          <w:szCs w:val="28"/>
          <w:lang w:eastAsia="ru-RU"/>
        </w:rPr>
        <w:t xml:space="preserve">18 445,75  + </w:t>
      </w:r>
      <w:r w:rsidR="00897E18" w:rsidRPr="004843F1">
        <w:rPr>
          <w:rFonts w:eastAsia="Times New Roman" w:cs="Times New Roman"/>
          <w:szCs w:val="28"/>
          <w:lang w:eastAsia="ru-RU"/>
        </w:rPr>
        <w:t>1 350,00</w:t>
      </w:r>
      <w:r w:rsidR="00196C54" w:rsidRPr="004843F1">
        <w:rPr>
          <w:rFonts w:eastAsia="Times New Roman" w:cs="Times New Roman"/>
          <w:szCs w:val="28"/>
          <w:lang w:eastAsia="ru-RU"/>
        </w:rPr>
        <w:t xml:space="preserve">+ </w:t>
      </w:r>
      <w:r w:rsidR="00897E18" w:rsidRPr="004843F1">
        <w:rPr>
          <w:rFonts w:eastAsia="Times New Roman" w:cs="Times New Roman"/>
          <w:szCs w:val="28"/>
          <w:lang w:eastAsia="ru-RU"/>
        </w:rPr>
        <w:t>378</w:t>
      </w:r>
      <w:r w:rsidRPr="004843F1">
        <w:rPr>
          <w:rFonts w:eastAsia="Times New Roman" w:cs="Times New Roman"/>
          <w:szCs w:val="28"/>
          <w:lang w:eastAsia="ru-RU"/>
        </w:rPr>
        <w:t xml:space="preserve">,00 = </w:t>
      </w:r>
      <w:r w:rsidR="00897E18" w:rsidRPr="004843F1">
        <w:rPr>
          <w:rFonts w:eastAsia="Times New Roman" w:cs="Times New Roman"/>
          <w:szCs w:val="28"/>
          <w:lang w:eastAsia="ru-RU"/>
        </w:rPr>
        <w:t>20 173,75</w:t>
      </w:r>
      <w:r w:rsidR="009D4B8C" w:rsidRPr="004843F1">
        <w:rPr>
          <w:rFonts w:eastAsia="Times New Roman" w:cs="Times New Roman"/>
          <w:szCs w:val="28"/>
          <w:lang w:eastAsia="ru-RU"/>
        </w:rPr>
        <w:t xml:space="preserve"> руб</w:t>
      </w:r>
      <w:r w:rsidR="00897E18" w:rsidRPr="004843F1">
        <w:rPr>
          <w:rFonts w:eastAsia="Times New Roman" w:cs="Times New Roman"/>
          <w:szCs w:val="28"/>
          <w:lang w:eastAsia="ru-RU"/>
        </w:rPr>
        <w:t>.</w:t>
      </w: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D8731D" w:rsidRPr="004843F1" w:rsidRDefault="0036781B" w:rsidP="00D8731D">
      <w:pPr>
        <w:jc w:val="center"/>
        <w:rPr>
          <w:rFonts w:eastAsia="Times New Roman" w:cs="Times New Roman"/>
          <w:color w:val="FF0000"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 xml:space="preserve">Информационные издержки на 1 заявителя </w:t>
      </w:r>
      <w:r w:rsidR="00D8731D" w:rsidRPr="004843F1">
        <w:rPr>
          <w:rFonts w:eastAsia="Times New Roman" w:cs="Times New Roman"/>
          <w:b/>
          <w:szCs w:val="28"/>
          <w:lang w:eastAsia="ru-RU"/>
        </w:rPr>
        <w:t>20 173,75 руб.</w:t>
      </w:r>
    </w:p>
    <w:p w:rsidR="0036781B" w:rsidRPr="004843F1" w:rsidRDefault="0036781B" w:rsidP="00D8731D">
      <w:pPr>
        <w:jc w:val="both"/>
        <w:rPr>
          <w:rFonts w:eastAsia="Times New Roman" w:cs="Times New Roman"/>
          <w:szCs w:val="28"/>
          <w:lang w:eastAsia="ru-RU"/>
        </w:rPr>
      </w:pPr>
    </w:p>
    <w:p w:rsidR="0036781B" w:rsidRPr="004843F1" w:rsidRDefault="0036781B" w:rsidP="003678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36781B" w:rsidRPr="004843F1" w:rsidRDefault="0036781B" w:rsidP="0036781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val="en-US" w:eastAsia="ru-RU"/>
        </w:rPr>
        <w:t>II</w:t>
      </w:r>
      <w:r w:rsidRPr="004843F1">
        <w:rPr>
          <w:rFonts w:eastAsia="Times New Roman" w:cs="Times New Roman"/>
          <w:b/>
          <w:szCs w:val="28"/>
          <w:lang w:eastAsia="ru-RU"/>
        </w:rPr>
        <w:t>. Содержательные издержки (на одного заявителя)</w:t>
      </w:r>
    </w:p>
    <w:p w:rsidR="0036781B" w:rsidRPr="004843F1" w:rsidRDefault="0036781B" w:rsidP="0036781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:rsidR="0036781B" w:rsidRPr="004843F1" w:rsidRDefault="0036781B" w:rsidP="0036781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843F1">
        <w:rPr>
          <w:rFonts w:eastAsia="Times New Roman" w:cs="Times New Roman"/>
          <w:szCs w:val="28"/>
          <w:lang w:eastAsia="ru-RU"/>
        </w:rPr>
        <w:t xml:space="preserve">Содержательные издержки отсутствуют. </w:t>
      </w:r>
    </w:p>
    <w:p w:rsidR="0036781B" w:rsidRPr="004843F1" w:rsidRDefault="0036781B" w:rsidP="0036781B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8731D" w:rsidRPr="004843F1" w:rsidRDefault="0036781B" w:rsidP="00D8731D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Расходы одного заявителя</w:t>
      </w:r>
      <w:r w:rsidR="00D8731D" w:rsidRPr="004843F1">
        <w:rPr>
          <w:rFonts w:eastAsia="Times New Roman" w:cs="Times New Roman"/>
          <w:b/>
          <w:szCs w:val="28"/>
          <w:lang w:eastAsia="ru-RU"/>
        </w:rPr>
        <w:t xml:space="preserve"> в 2021 году составили</w:t>
      </w:r>
      <w:r w:rsidRPr="004843F1">
        <w:rPr>
          <w:rFonts w:eastAsia="Times New Roman" w:cs="Times New Roman"/>
          <w:b/>
          <w:szCs w:val="28"/>
          <w:lang w:eastAsia="ru-RU"/>
        </w:rPr>
        <w:t xml:space="preserve"> </w:t>
      </w:r>
      <w:r w:rsidR="00D8731D" w:rsidRPr="004843F1">
        <w:rPr>
          <w:rFonts w:eastAsia="Times New Roman" w:cs="Times New Roman"/>
          <w:b/>
          <w:szCs w:val="28"/>
          <w:lang w:eastAsia="ru-RU"/>
        </w:rPr>
        <w:t>20 173,75 руб</w:t>
      </w:r>
      <w:r w:rsidR="00C60207" w:rsidRPr="004843F1">
        <w:rPr>
          <w:rFonts w:eastAsia="Times New Roman" w:cs="Times New Roman"/>
          <w:b/>
          <w:szCs w:val="28"/>
          <w:lang w:eastAsia="ru-RU"/>
        </w:rPr>
        <w:t>.</w:t>
      </w:r>
      <w:r w:rsidR="00D8731D" w:rsidRPr="004843F1">
        <w:rPr>
          <w:rFonts w:eastAsia="Times New Roman" w:cs="Times New Roman"/>
          <w:b/>
          <w:szCs w:val="28"/>
          <w:lang w:eastAsia="ru-RU"/>
        </w:rPr>
        <w:t xml:space="preserve">, </w:t>
      </w:r>
    </w:p>
    <w:p w:rsidR="00D8731D" w:rsidRPr="000640E2" w:rsidRDefault="00D8731D" w:rsidP="00D8731D">
      <w:pPr>
        <w:jc w:val="center"/>
        <w:rPr>
          <w:rFonts w:eastAsia="Times New Roman" w:cs="Times New Roman"/>
          <w:color w:val="FF0000"/>
          <w:szCs w:val="28"/>
          <w:lang w:eastAsia="ru-RU"/>
        </w:rPr>
      </w:pPr>
      <w:r w:rsidRPr="004843F1">
        <w:rPr>
          <w:rFonts w:eastAsia="Times New Roman" w:cs="Times New Roman"/>
          <w:b/>
          <w:szCs w:val="28"/>
          <w:lang w:eastAsia="ru-RU"/>
        </w:rPr>
        <w:t>расходы 3 инвесторов – 60 521,25 руб.</w:t>
      </w:r>
      <w:bookmarkStart w:id="2" w:name="_GoBack"/>
      <w:bookmarkEnd w:id="2"/>
    </w:p>
    <w:p w:rsidR="0036781B" w:rsidRPr="00F76AAB" w:rsidRDefault="0036781B" w:rsidP="00D8731D">
      <w:pPr>
        <w:jc w:val="both"/>
        <w:rPr>
          <w:rFonts w:eastAsia="Times New Roman" w:cs="Times New Roman"/>
          <w:szCs w:val="28"/>
          <w:lang w:eastAsia="ru-RU"/>
        </w:rPr>
      </w:pPr>
    </w:p>
    <w:p w:rsidR="00327CB6" w:rsidRDefault="00327CB6" w:rsidP="007F7A91">
      <w:pPr>
        <w:ind w:left="5954"/>
        <w:rPr>
          <w:rFonts w:cs="Times New Roman"/>
          <w:szCs w:val="28"/>
        </w:rPr>
      </w:pPr>
    </w:p>
    <w:sectPr w:rsidR="00327CB6" w:rsidSect="00C8274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42" w:rsidRDefault="00C82742" w:rsidP="006C4EC8">
      <w:r>
        <w:separator/>
      </w:r>
    </w:p>
  </w:endnote>
  <w:endnote w:type="continuationSeparator" w:id="0">
    <w:p w:rsidR="00C82742" w:rsidRDefault="00C82742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42" w:rsidRDefault="00C82742" w:rsidP="006C4EC8">
      <w:r>
        <w:separator/>
      </w:r>
    </w:p>
  </w:footnote>
  <w:footnote w:type="continuationSeparator" w:id="0">
    <w:p w:rsidR="00C82742" w:rsidRDefault="00C82742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42" w:rsidRDefault="00C82742" w:rsidP="00C82742">
    <w:pPr>
      <w:pStyle w:val="a4"/>
      <w:jc w:val="center"/>
    </w:pPr>
    <w:r w:rsidRPr="008320E9">
      <w:rPr>
        <w:sz w:val="20"/>
        <w:szCs w:val="20"/>
      </w:rPr>
      <w:fldChar w:fldCharType="begin"/>
    </w:r>
    <w:r w:rsidRPr="008320E9">
      <w:rPr>
        <w:sz w:val="20"/>
        <w:szCs w:val="20"/>
      </w:rPr>
      <w:instrText xml:space="preserve"> PAGE   \* MERGEFORMAT </w:instrText>
    </w:r>
    <w:r w:rsidRPr="008320E9">
      <w:rPr>
        <w:sz w:val="20"/>
        <w:szCs w:val="20"/>
      </w:rPr>
      <w:fldChar w:fldCharType="separate"/>
    </w:r>
    <w:r w:rsidR="004843F1">
      <w:rPr>
        <w:noProof/>
        <w:sz w:val="20"/>
        <w:szCs w:val="20"/>
      </w:rPr>
      <w:t>10</w:t>
    </w:r>
    <w:r w:rsidRPr="008320E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E52343"/>
    <w:multiLevelType w:val="hybridMultilevel"/>
    <w:tmpl w:val="C3F07D36"/>
    <w:lvl w:ilvl="0" w:tplc="CFC65F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9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</w:num>
  <w:num w:numId="5">
    <w:abstractNumId w:val="6"/>
  </w:num>
  <w:num w:numId="6">
    <w:abstractNumId w:val="14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1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27352"/>
    <w:rsid w:val="00042184"/>
    <w:rsid w:val="000640E2"/>
    <w:rsid w:val="000D44E8"/>
    <w:rsid w:val="001142C9"/>
    <w:rsid w:val="00162B32"/>
    <w:rsid w:val="001862CA"/>
    <w:rsid w:val="00196C54"/>
    <w:rsid w:val="001B42D3"/>
    <w:rsid w:val="001C5B8B"/>
    <w:rsid w:val="001D27B3"/>
    <w:rsid w:val="001F7BBF"/>
    <w:rsid w:val="00222E1D"/>
    <w:rsid w:val="002345DB"/>
    <w:rsid w:val="002664E3"/>
    <w:rsid w:val="0027539A"/>
    <w:rsid w:val="0027743D"/>
    <w:rsid w:val="00285EC9"/>
    <w:rsid w:val="002A1C7F"/>
    <w:rsid w:val="002B04FB"/>
    <w:rsid w:val="002F55AC"/>
    <w:rsid w:val="00312CA5"/>
    <w:rsid w:val="0032398C"/>
    <w:rsid w:val="00327CB6"/>
    <w:rsid w:val="003421CB"/>
    <w:rsid w:val="0036781B"/>
    <w:rsid w:val="0038734C"/>
    <w:rsid w:val="00391D44"/>
    <w:rsid w:val="003B46E0"/>
    <w:rsid w:val="003D04E8"/>
    <w:rsid w:val="003D1727"/>
    <w:rsid w:val="00420DE2"/>
    <w:rsid w:val="00461FFD"/>
    <w:rsid w:val="004843F1"/>
    <w:rsid w:val="004A08DA"/>
    <w:rsid w:val="004B4DF4"/>
    <w:rsid w:val="004C546A"/>
    <w:rsid w:val="004D6D75"/>
    <w:rsid w:val="00510A17"/>
    <w:rsid w:val="00521AA6"/>
    <w:rsid w:val="00554E5B"/>
    <w:rsid w:val="00581916"/>
    <w:rsid w:val="00583ADA"/>
    <w:rsid w:val="00591CFC"/>
    <w:rsid w:val="00595D63"/>
    <w:rsid w:val="005B14DD"/>
    <w:rsid w:val="005C5E2D"/>
    <w:rsid w:val="00656A5C"/>
    <w:rsid w:val="006644E9"/>
    <w:rsid w:val="00672112"/>
    <w:rsid w:val="00681876"/>
    <w:rsid w:val="006A3BD3"/>
    <w:rsid w:val="006C4EC8"/>
    <w:rsid w:val="006F2446"/>
    <w:rsid w:val="006F2C16"/>
    <w:rsid w:val="006F3486"/>
    <w:rsid w:val="00734362"/>
    <w:rsid w:val="0074508D"/>
    <w:rsid w:val="00747332"/>
    <w:rsid w:val="00793CAD"/>
    <w:rsid w:val="007B6D10"/>
    <w:rsid w:val="007D7361"/>
    <w:rsid w:val="007F7A91"/>
    <w:rsid w:val="008127B9"/>
    <w:rsid w:val="00823EB8"/>
    <w:rsid w:val="00872481"/>
    <w:rsid w:val="00891FE3"/>
    <w:rsid w:val="00897E18"/>
    <w:rsid w:val="008B3678"/>
    <w:rsid w:val="008D048B"/>
    <w:rsid w:val="00907B01"/>
    <w:rsid w:val="00925BF4"/>
    <w:rsid w:val="00934F8C"/>
    <w:rsid w:val="00947183"/>
    <w:rsid w:val="00955BD6"/>
    <w:rsid w:val="009724DA"/>
    <w:rsid w:val="009A1341"/>
    <w:rsid w:val="009A3270"/>
    <w:rsid w:val="009A55D5"/>
    <w:rsid w:val="009C5353"/>
    <w:rsid w:val="009D4B8C"/>
    <w:rsid w:val="00A21576"/>
    <w:rsid w:val="00A34C3D"/>
    <w:rsid w:val="00A475A0"/>
    <w:rsid w:val="00A75DD8"/>
    <w:rsid w:val="00AE2375"/>
    <w:rsid w:val="00B02DF6"/>
    <w:rsid w:val="00B249AB"/>
    <w:rsid w:val="00B65789"/>
    <w:rsid w:val="00BA1ED7"/>
    <w:rsid w:val="00BA4ABE"/>
    <w:rsid w:val="00BB5B37"/>
    <w:rsid w:val="00BD0B67"/>
    <w:rsid w:val="00BD6391"/>
    <w:rsid w:val="00C0650C"/>
    <w:rsid w:val="00C07B19"/>
    <w:rsid w:val="00C60207"/>
    <w:rsid w:val="00C82742"/>
    <w:rsid w:val="00CA0824"/>
    <w:rsid w:val="00CB65BA"/>
    <w:rsid w:val="00CB7A70"/>
    <w:rsid w:val="00CF0DE2"/>
    <w:rsid w:val="00D148CA"/>
    <w:rsid w:val="00D4619C"/>
    <w:rsid w:val="00D46A4F"/>
    <w:rsid w:val="00D6287D"/>
    <w:rsid w:val="00D66BF8"/>
    <w:rsid w:val="00D777F7"/>
    <w:rsid w:val="00D8666D"/>
    <w:rsid w:val="00D8731D"/>
    <w:rsid w:val="00D93A73"/>
    <w:rsid w:val="00D93CDD"/>
    <w:rsid w:val="00DA0A5D"/>
    <w:rsid w:val="00DB6DD9"/>
    <w:rsid w:val="00DD7F8D"/>
    <w:rsid w:val="00DF015E"/>
    <w:rsid w:val="00DF5352"/>
    <w:rsid w:val="00E3053E"/>
    <w:rsid w:val="00E33DD0"/>
    <w:rsid w:val="00E34029"/>
    <w:rsid w:val="00E43296"/>
    <w:rsid w:val="00E8702B"/>
    <w:rsid w:val="00EC662C"/>
    <w:rsid w:val="00EF657D"/>
    <w:rsid w:val="00F07E56"/>
    <w:rsid w:val="00F509F9"/>
    <w:rsid w:val="00F5552C"/>
    <w:rsid w:val="00F61E67"/>
    <w:rsid w:val="00F66990"/>
    <w:rsid w:val="00FA4F51"/>
    <w:rsid w:val="00FE3511"/>
    <w:rsid w:val="00FF0DBA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vestug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12</Pages>
  <Words>3301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62</cp:revision>
  <cp:lastPrinted>2022-03-24T11:43:00Z</cp:lastPrinted>
  <dcterms:created xsi:type="dcterms:W3CDTF">2022-03-09T08:13:00Z</dcterms:created>
  <dcterms:modified xsi:type="dcterms:W3CDTF">2022-04-26T09:23:00Z</dcterms:modified>
</cp:coreProperties>
</file>