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15" w:rsidRPr="003618BE" w:rsidRDefault="00C51215" w:rsidP="00C51215">
      <w:pPr>
        <w:contextualSpacing/>
        <w:jc w:val="center"/>
        <w:rPr>
          <w:rFonts w:cs="Times New Roman"/>
          <w:b/>
          <w:szCs w:val="28"/>
        </w:rPr>
      </w:pPr>
      <w:bookmarkStart w:id="0" w:name="sub_1000"/>
      <w:bookmarkStart w:id="1" w:name="sub_1"/>
      <w:r w:rsidRPr="003618BE">
        <w:rPr>
          <w:rFonts w:cs="Times New Roman"/>
          <w:b/>
          <w:szCs w:val="28"/>
        </w:rPr>
        <w:t>Сводный отчет</w:t>
      </w:r>
    </w:p>
    <w:p w:rsidR="00C51215" w:rsidRPr="003618BE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3618BE">
        <w:rPr>
          <w:rFonts w:cs="Times New Roman"/>
          <w:b/>
          <w:szCs w:val="28"/>
        </w:rPr>
        <w:t>об оценке регулирующего воздействия</w:t>
      </w:r>
    </w:p>
    <w:p w:rsidR="00C51215" w:rsidRPr="003618BE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3618BE">
        <w:rPr>
          <w:rFonts w:cs="Times New Roman"/>
          <w:b/>
          <w:szCs w:val="28"/>
        </w:rPr>
        <w:t>проекта муниципального нормативного правового акта</w:t>
      </w:r>
    </w:p>
    <w:p w:rsidR="00C51215" w:rsidRPr="003618BE" w:rsidRDefault="00C51215" w:rsidP="00C51215">
      <w:pPr>
        <w:contextualSpacing/>
        <w:jc w:val="both"/>
        <w:rPr>
          <w:rFonts w:cs="Times New Roman"/>
          <w:b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1. Общая информация:</w:t>
      </w:r>
    </w:p>
    <w:p w:rsidR="00C51215" w:rsidRPr="00E30C4E" w:rsidRDefault="00C51215" w:rsidP="00C51215">
      <w:pPr>
        <w:ind w:firstLine="720"/>
        <w:contextualSpacing/>
        <w:jc w:val="both"/>
        <w:rPr>
          <w:rFonts w:cs="Times New Roman"/>
          <w:i/>
          <w:szCs w:val="28"/>
        </w:rPr>
      </w:pPr>
      <w:r w:rsidRPr="008721BC">
        <w:rPr>
          <w:rFonts w:cs="Times New Roman"/>
          <w:szCs w:val="28"/>
        </w:rPr>
        <w:t>1.1. Наименование разработчика проекта муниципального нормативного правового акта:</w:t>
      </w:r>
      <w:r w:rsidR="00E30C4E">
        <w:rPr>
          <w:rFonts w:cs="Times New Roman"/>
          <w:szCs w:val="28"/>
        </w:rPr>
        <w:t xml:space="preserve"> </w:t>
      </w:r>
      <w:r w:rsidR="00E30C4E" w:rsidRPr="00493F3C">
        <w:rPr>
          <w:rFonts w:cs="Times New Roman"/>
          <w:i/>
          <w:szCs w:val="28"/>
          <w:u w:val="single"/>
        </w:rPr>
        <w:t>департамент финансов</w:t>
      </w:r>
    </w:p>
    <w:p w:rsidR="00C51215" w:rsidRPr="00E30C4E" w:rsidRDefault="00C51215" w:rsidP="00C51215">
      <w:pPr>
        <w:ind w:firstLine="720"/>
        <w:contextualSpacing/>
        <w:jc w:val="both"/>
        <w:rPr>
          <w:rFonts w:cs="Times New Roman"/>
          <w:i/>
          <w:szCs w:val="28"/>
        </w:rPr>
      </w:pPr>
      <w:r w:rsidRPr="008721BC">
        <w:rPr>
          <w:rFonts w:cs="Times New Roman"/>
          <w:szCs w:val="28"/>
        </w:rPr>
        <w:t>1.2. Сведения о структурных подразделениях Администрации города, муниципальных учреждениях, а также работниках Администрации города, участвующих      в разработке проекта муниципального нормативного правового акта:</w:t>
      </w:r>
      <w:r w:rsidR="00E30C4E">
        <w:rPr>
          <w:rFonts w:cs="Times New Roman"/>
          <w:szCs w:val="28"/>
        </w:rPr>
        <w:t xml:space="preserve"> </w:t>
      </w:r>
      <w:r w:rsidR="00E30C4E" w:rsidRPr="00493F3C">
        <w:rPr>
          <w:rFonts w:cs="Times New Roman"/>
          <w:i/>
          <w:szCs w:val="28"/>
          <w:u w:val="single"/>
        </w:rPr>
        <w:t>отсутствуют</w:t>
      </w:r>
    </w:p>
    <w:p w:rsidR="00C51215" w:rsidRPr="00E30C4E" w:rsidRDefault="00C51215" w:rsidP="00C51215">
      <w:pPr>
        <w:ind w:firstLine="720"/>
        <w:contextualSpacing/>
        <w:jc w:val="both"/>
        <w:rPr>
          <w:rFonts w:cs="Times New Roman"/>
          <w:i/>
          <w:szCs w:val="28"/>
        </w:rPr>
      </w:pPr>
      <w:r w:rsidRPr="008721BC">
        <w:rPr>
          <w:rFonts w:cs="Times New Roman"/>
          <w:szCs w:val="28"/>
        </w:rPr>
        <w:t>1.3. Вид и наименование проекта нормативного правового акта:</w:t>
      </w:r>
      <w:r w:rsidR="00E30C4E">
        <w:rPr>
          <w:rFonts w:cs="Times New Roman"/>
          <w:i/>
          <w:szCs w:val="28"/>
        </w:rPr>
        <w:t xml:space="preserve"> </w:t>
      </w:r>
      <w:r w:rsidR="00E30C4E" w:rsidRPr="00493F3C">
        <w:rPr>
          <w:rFonts w:cs="Times New Roman"/>
          <w:i/>
          <w:szCs w:val="28"/>
          <w:u w:val="single"/>
        </w:rPr>
        <w:t>проект приказа департамента финансов «Об утверждении Порядка открытия и ведения лицевых счетов департаментом финансов Администрации города Сургута участникам казначейского сопровождения»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1.4. Основания для разработки проекта муниципального нормативного                       правового акта:</w:t>
      </w:r>
    </w:p>
    <w:p w:rsidR="00C51215" w:rsidRPr="00493F3C" w:rsidRDefault="00EE0608" w:rsidP="00EE0608">
      <w:pPr>
        <w:contextualSpacing/>
        <w:jc w:val="both"/>
        <w:rPr>
          <w:rFonts w:cs="Times New Roman"/>
          <w:i/>
          <w:szCs w:val="28"/>
          <w:u w:val="single"/>
        </w:rPr>
      </w:pPr>
      <w:r w:rsidRPr="00493F3C">
        <w:rPr>
          <w:rFonts w:cs="Times New Roman"/>
          <w:i/>
          <w:szCs w:val="28"/>
          <w:u w:val="single"/>
        </w:rPr>
        <w:t xml:space="preserve">          </w:t>
      </w:r>
      <w:r w:rsidR="00E30C4E" w:rsidRPr="00493F3C">
        <w:rPr>
          <w:rFonts w:cs="Times New Roman"/>
          <w:i/>
          <w:szCs w:val="28"/>
          <w:u w:val="single"/>
        </w:rPr>
        <w:t>1. Бюджетный кодекс Российской Федерации;</w:t>
      </w:r>
    </w:p>
    <w:p w:rsidR="00E30C4E" w:rsidRPr="00493F3C" w:rsidRDefault="00E30C4E" w:rsidP="00EE0608">
      <w:pPr>
        <w:ind w:firstLine="700"/>
        <w:jc w:val="both"/>
        <w:rPr>
          <w:rFonts w:eastAsia="Calibri" w:cs="Times New Roman"/>
          <w:i/>
          <w:szCs w:val="28"/>
          <w:u w:val="single"/>
        </w:rPr>
      </w:pPr>
      <w:r w:rsidRPr="00493F3C">
        <w:rPr>
          <w:rFonts w:cs="Times New Roman"/>
          <w:i/>
          <w:szCs w:val="28"/>
          <w:u w:val="single"/>
        </w:rPr>
        <w:t xml:space="preserve">2. Приказ Федерального казначейства от 01.04.2020 № 14н «Об </w:t>
      </w:r>
      <w:r w:rsidRPr="00493F3C">
        <w:rPr>
          <w:rFonts w:eastAsia="Calibri" w:cs="Times New Roman"/>
          <w:i/>
          <w:szCs w:val="28"/>
          <w:u w:val="single"/>
        </w:rPr>
        <w:t>Общих требованиях к порядку открытия и ведения лицевых счетов»;</w:t>
      </w:r>
    </w:p>
    <w:p w:rsidR="00E30C4E" w:rsidRPr="00493F3C" w:rsidRDefault="00E30C4E" w:rsidP="006F224B">
      <w:pPr>
        <w:ind w:firstLine="700"/>
        <w:jc w:val="both"/>
        <w:rPr>
          <w:rFonts w:eastAsia="Calibri" w:cs="Times New Roman"/>
          <w:i/>
          <w:szCs w:val="28"/>
          <w:u w:val="single"/>
        </w:rPr>
      </w:pPr>
      <w:r w:rsidRPr="00493F3C">
        <w:rPr>
          <w:rFonts w:eastAsia="Calibri" w:cs="Times New Roman"/>
          <w:i/>
          <w:szCs w:val="28"/>
          <w:u w:val="single"/>
        </w:rPr>
        <w:t xml:space="preserve">3. </w:t>
      </w:r>
      <w:r w:rsidRPr="00493F3C">
        <w:rPr>
          <w:rFonts w:eastAsia="Times New Roman" w:cs="Times New Roman"/>
          <w:i/>
          <w:szCs w:val="28"/>
          <w:u w:val="single"/>
          <w:lang w:eastAsia="ru-RU"/>
        </w:rPr>
        <w:t xml:space="preserve">Постановление Администрации города Сургута от 24.03.2022 № 2332 </w:t>
      </w:r>
      <w:r w:rsidR="00EE0608" w:rsidRPr="00493F3C">
        <w:rPr>
          <w:rFonts w:eastAsia="Times New Roman" w:cs="Times New Roman"/>
          <w:i/>
          <w:szCs w:val="28"/>
          <w:u w:val="single"/>
          <w:lang w:eastAsia="ru-RU"/>
        </w:rPr>
        <w:t xml:space="preserve">«Об утверждении порядка </w:t>
      </w:r>
      <w:r w:rsidRPr="00493F3C">
        <w:rPr>
          <w:rFonts w:eastAsia="Times New Roman" w:cs="Times New Roman"/>
          <w:i/>
          <w:szCs w:val="28"/>
          <w:u w:val="single"/>
          <w:lang w:eastAsia="ru-RU"/>
        </w:rPr>
        <w:t>казначейского сопровождения средств муниципального образования городской округ Сургут Ханты-Мансийского автономного округа – Югры</w:t>
      </w:r>
      <w:r w:rsidR="00EE0608" w:rsidRPr="00493F3C">
        <w:rPr>
          <w:rFonts w:eastAsia="Times New Roman" w:cs="Times New Roman"/>
          <w:i/>
          <w:szCs w:val="28"/>
          <w:u w:val="single"/>
          <w:lang w:eastAsia="ru-RU"/>
        </w:rPr>
        <w:t>».</w:t>
      </w:r>
    </w:p>
    <w:p w:rsidR="00C51215" w:rsidRPr="006E2BE9" w:rsidRDefault="00C51215" w:rsidP="00C51215">
      <w:pPr>
        <w:ind w:firstLine="720"/>
        <w:contextualSpacing/>
        <w:jc w:val="both"/>
        <w:rPr>
          <w:rFonts w:cs="Times New Roman"/>
          <w:i/>
          <w:szCs w:val="28"/>
        </w:rPr>
      </w:pPr>
      <w:r w:rsidRPr="008721BC">
        <w:rPr>
          <w:rFonts w:cs="Times New Roman"/>
          <w:szCs w:val="28"/>
        </w:rPr>
        <w:t>1.5. Перечень действующих муниципальных нормативных правовых актов                   (их положений), устанавливающих правовое регулирование:</w:t>
      </w:r>
      <w:r w:rsidR="006E2BE9">
        <w:rPr>
          <w:rFonts w:cs="Times New Roman"/>
          <w:szCs w:val="28"/>
        </w:rPr>
        <w:t xml:space="preserve"> </w:t>
      </w:r>
      <w:r w:rsidR="006E2BE9" w:rsidRPr="000D1051">
        <w:rPr>
          <w:rFonts w:cs="Times New Roman"/>
          <w:i/>
          <w:szCs w:val="28"/>
          <w:u w:val="single"/>
        </w:rPr>
        <w:t>отсутствуют</w:t>
      </w:r>
    </w:p>
    <w:p w:rsidR="00C51215" w:rsidRPr="008721BC" w:rsidRDefault="00C51215" w:rsidP="006E2BE9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 xml:space="preserve">1.6. Планируемый срок вступления в силу предлагаемого правового регулирования: </w:t>
      </w:r>
      <w:r w:rsidR="006E2BE9" w:rsidRPr="00493F3C">
        <w:rPr>
          <w:rFonts w:cs="Times New Roman"/>
          <w:i/>
          <w:szCs w:val="28"/>
          <w:u w:val="single"/>
        </w:rPr>
        <w:t>после официального опубликования</w:t>
      </w:r>
    </w:p>
    <w:p w:rsidR="00C51215" w:rsidRPr="006E2BE9" w:rsidRDefault="00C51215" w:rsidP="00C51215">
      <w:pPr>
        <w:ind w:firstLine="720"/>
        <w:contextualSpacing/>
        <w:jc w:val="both"/>
        <w:rPr>
          <w:rFonts w:cs="Times New Roman"/>
          <w:i/>
          <w:szCs w:val="28"/>
        </w:rPr>
      </w:pPr>
      <w:r w:rsidRPr="008721BC">
        <w:rPr>
          <w:rFonts w:cs="Times New Roman"/>
          <w:szCs w:val="28"/>
        </w:rPr>
        <w:t>1.7. Сведения о необходимости или отсутствии необходимости установления переходного</w:t>
      </w:r>
      <w:r>
        <w:rPr>
          <w:rFonts w:cs="Times New Roman"/>
          <w:szCs w:val="28"/>
        </w:rPr>
        <w:t xml:space="preserve"> </w:t>
      </w:r>
      <w:r w:rsidRPr="008721BC">
        <w:rPr>
          <w:rFonts w:cs="Times New Roman"/>
          <w:szCs w:val="28"/>
        </w:rPr>
        <w:t>пери</w:t>
      </w:r>
      <w:r w:rsidR="006E2BE9">
        <w:rPr>
          <w:rFonts w:cs="Times New Roman"/>
          <w:szCs w:val="28"/>
        </w:rPr>
        <w:t xml:space="preserve">ода: </w:t>
      </w:r>
      <w:r w:rsidR="006E2BE9" w:rsidRPr="00493F3C">
        <w:rPr>
          <w:rFonts w:cs="Times New Roman"/>
          <w:i/>
          <w:szCs w:val="28"/>
          <w:u w:val="single"/>
        </w:rPr>
        <w:t>необходимость в установлении переходного периода отсутствует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                           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1.8. Дата размещения уведомления о проведении публичных консультаций по проекту муниципального нормативного правового акта:</w:t>
      </w:r>
      <w:r w:rsidR="00C64BC1">
        <w:rPr>
          <w:rFonts w:cs="Times New Roman"/>
          <w:szCs w:val="28"/>
        </w:rPr>
        <w:t xml:space="preserve"> </w:t>
      </w:r>
      <w:r w:rsidR="004C12AC">
        <w:rPr>
          <w:rFonts w:cs="Times New Roman"/>
          <w:szCs w:val="28"/>
        </w:rPr>
        <w:t>«</w:t>
      </w:r>
      <w:r w:rsidR="004C12AC" w:rsidRPr="004C12AC">
        <w:rPr>
          <w:rFonts w:cs="Times New Roman"/>
          <w:szCs w:val="28"/>
          <w:u w:val="single"/>
        </w:rPr>
        <w:t>13</w:t>
      </w:r>
      <w:r w:rsidR="004C12AC">
        <w:rPr>
          <w:rFonts w:cs="Times New Roman"/>
          <w:szCs w:val="28"/>
        </w:rPr>
        <w:t xml:space="preserve">» </w:t>
      </w:r>
      <w:r w:rsidR="004C12AC" w:rsidRPr="004C12AC">
        <w:rPr>
          <w:rFonts w:cs="Times New Roman"/>
          <w:szCs w:val="28"/>
          <w:u w:val="single"/>
        </w:rPr>
        <w:t xml:space="preserve">мая </w:t>
      </w:r>
      <w:r w:rsidRPr="004C12AC">
        <w:rPr>
          <w:rFonts w:cs="Times New Roman"/>
          <w:szCs w:val="28"/>
          <w:u w:val="single"/>
        </w:rPr>
        <w:t>20</w:t>
      </w:r>
      <w:r w:rsidR="004C12AC" w:rsidRPr="004C12AC">
        <w:rPr>
          <w:rFonts w:cs="Times New Roman"/>
          <w:szCs w:val="28"/>
          <w:u w:val="single"/>
        </w:rPr>
        <w:t>22</w:t>
      </w:r>
      <w:r w:rsidR="004C12AC">
        <w:rPr>
          <w:rFonts w:cs="Times New Roman"/>
          <w:szCs w:val="28"/>
          <w:u w:val="single"/>
        </w:rPr>
        <w:t xml:space="preserve"> </w:t>
      </w:r>
      <w:r w:rsidRPr="00C51215">
        <w:rPr>
          <w:rFonts w:cs="Times New Roman"/>
          <w:szCs w:val="28"/>
        </w:rPr>
        <w:t xml:space="preserve">г. </w:t>
      </w:r>
      <w:r w:rsidR="004C12AC">
        <w:rPr>
          <w:rFonts w:cs="Times New Roman"/>
          <w:szCs w:val="28"/>
        </w:rPr>
        <w:t xml:space="preserve">                      </w:t>
      </w:r>
      <w:r w:rsidRPr="00C51215">
        <w:rPr>
          <w:rFonts w:cs="Times New Roman"/>
          <w:szCs w:val="28"/>
        </w:rPr>
        <w:t>и срок, в течение которого принимались предложения</w:t>
      </w:r>
      <w:r w:rsidR="00C64BC1">
        <w:rPr>
          <w:rFonts w:cs="Times New Roman"/>
          <w:szCs w:val="28"/>
        </w:rPr>
        <w:t xml:space="preserve"> </w:t>
      </w:r>
      <w:r w:rsidRPr="00C51215">
        <w:rPr>
          <w:rFonts w:cs="Times New Roman"/>
          <w:szCs w:val="28"/>
        </w:rPr>
        <w:t>в связи с размещением уведомления о проведении публичных консультаций</w:t>
      </w:r>
      <w:r w:rsidR="00C64BC1">
        <w:rPr>
          <w:rFonts w:cs="Times New Roman"/>
          <w:szCs w:val="28"/>
        </w:rPr>
        <w:t xml:space="preserve"> </w:t>
      </w:r>
      <w:r w:rsidRPr="00C51215">
        <w:rPr>
          <w:rFonts w:cs="Times New Roman"/>
          <w:szCs w:val="28"/>
        </w:rPr>
        <w:t>по проекту нормати</w:t>
      </w:r>
      <w:r w:rsidR="004C12AC">
        <w:rPr>
          <w:rFonts w:cs="Times New Roman"/>
          <w:szCs w:val="28"/>
        </w:rPr>
        <w:t>вного правового акта: начало: «</w:t>
      </w:r>
      <w:r w:rsidR="004C12AC">
        <w:rPr>
          <w:rFonts w:cs="Times New Roman"/>
          <w:szCs w:val="28"/>
          <w:u w:val="single"/>
        </w:rPr>
        <w:t>13</w:t>
      </w:r>
      <w:r w:rsidR="004C12AC">
        <w:rPr>
          <w:rFonts w:cs="Times New Roman"/>
          <w:szCs w:val="28"/>
        </w:rPr>
        <w:t xml:space="preserve">» </w:t>
      </w:r>
      <w:r w:rsidR="004C12AC">
        <w:rPr>
          <w:rFonts w:cs="Times New Roman"/>
          <w:szCs w:val="28"/>
          <w:u w:val="single"/>
        </w:rPr>
        <w:t xml:space="preserve">мая </w:t>
      </w:r>
      <w:r w:rsidR="004C12AC" w:rsidRPr="004C12AC">
        <w:rPr>
          <w:rFonts w:cs="Times New Roman"/>
          <w:szCs w:val="28"/>
          <w:u w:val="single"/>
        </w:rPr>
        <w:t>20</w:t>
      </w:r>
      <w:r w:rsidR="004C12AC">
        <w:rPr>
          <w:rFonts w:cs="Times New Roman"/>
          <w:szCs w:val="28"/>
          <w:u w:val="single"/>
        </w:rPr>
        <w:t>22</w:t>
      </w:r>
      <w:r w:rsidRPr="004C12AC">
        <w:rPr>
          <w:rFonts w:cs="Times New Roman"/>
          <w:szCs w:val="28"/>
          <w:u w:val="single"/>
        </w:rPr>
        <w:t>г</w:t>
      </w:r>
      <w:r w:rsidR="004C12AC">
        <w:rPr>
          <w:rFonts w:cs="Times New Roman"/>
          <w:szCs w:val="28"/>
        </w:rPr>
        <w:t>.; окончание: «</w:t>
      </w:r>
      <w:r w:rsidR="004C12AC">
        <w:rPr>
          <w:rFonts w:cs="Times New Roman"/>
          <w:szCs w:val="28"/>
          <w:u w:val="single"/>
        </w:rPr>
        <w:t>09</w:t>
      </w:r>
      <w:r w:rsidR="004C12AC">
        <w:rPr>
          <w:rFonts w:cs="Times New Roman"/>
          <w:szCs w:val="28"/>
        </w:rPr>
        <w:t xml:space="preserve">» </w:t>
      </w:r>
      <w:r w:rsidR="004C12AC">
        <w:rPr>
          <w:rFonts w:cs="Times New Roman"/>
          <w:szCs w:val="28"/>
          <w:u w:val="single"/>
        </w:rPr>
        <w:t xml:space="preserve">июня </w:t>
      </w:r>
      <w:r w:rsidR="004C12AC">
        <w:rPr>
          <w:rFonts w:cs="Times New Roman"/>
          <w:szCs w:val="28"/>
        </w:rPr>
        <w:t>2022</w:t>
      </w:r>
      <w:r w:rsidRPr="00C51215">
        <w:rPr>
          <w:rFonts w:cs="Times New Roman"/>
          <w:szCs w:val="28"/>
        </w:rPr>
        <w:t>г.</w:t>
      </w:r>
    </w:p>
    <w:p w:rsidR="00252819" w:rsidRDefault="00252819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C51215" w:rsidRPr="0009753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097535">
        <w:rPr>
          <w:rFonts w:cs="Times New Roman"/>
          <w:szCs w:val="28"/>
        </w:rPr>
        <w:t>1.9.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C51215" w:rsidRPr="00097535" w:rsidRDefault="00C51215" w:rsidP="00C51215">
      <w:pPr>
        <w:contextualSpacing/>
        <w:jc w:val="both"/>
        <w:rPr>
          <w:rFonts w:cs="Times New Roman"/>
          <w:szCs w:val="28"/>
        </w:rPr>
      </w:pPr>
      <w:r w:rsidRPr="00097535">
        <w:rPr>
          <w:rFonts w:cs="Times New Roman"/>
          <w:szCs w:val="28"/>
        </w:rPr>
        <w:t>Всего замечаний и предложений:</w:t>
      </w:r>
      <w:r w:rsidR="00097535">
        <w:rPr>
          <w:rFonts w:cs="Times New Roman"/>
          <w:szCs w:val="28"/>
          <w:u w:val="single"/>
        </w:rPr>
        <w:t xml:space="preserve"> 0</w:t>
      </w:r>
      <w:r w:rsidRPr="00097535">
        <w:rPr>
          <w:rFonts w:cs="Times New Roman"/>
          <w:szCs w:val="28"/>
        </w:rPr>
        <w:t>, из них:</w:t>
      </w:r>
      <w:r w:rsidR="00097535">
        <w:rPr>
          <w:rFonts w:cs="Times New Roman"/>
          <w:szCs w:val="28"/>
        </w:rPr>
        <w:t xml:space="preserve"> </w:t>
      </w:r>
      <w:r w:rsidRPr="00097535">
        <w:rPr>
          <w:rFonts w:cs="Times New Roman"/>
          <w:szCs w:val="28"/>
        </w:rPr>
        <w:t xml:space="preserve">учтено полностью: </w:t>
      </w:r>
      <w:r w:rsidR="00C40F24" w:rsidRPr="00097535">
        <w:rPr>
          <w:rFonts w:cs="Times New Roman"/>
          <w:szCs w:val="28"/>
          <w:u w:val="single"/>
        </w:rPr>
        <w:t>0</w:t>
      </w:r>
      <w:r w:rsidRPr="00097535">
        <w:rPr>
          <w:rFonts w:cs="Times New Roman"/>
          <w:szCs w:val="28"/>
        </w:rPr>
        <w:t xml:space="preserve">, учтено частично: </w:t>
      </w:r>
      <w:r w:rsidR="00C40F24" w:rsidRPr="00097535">
        <w:rPr>
          <w:rFonts w:cs="Times New Roman"/>
          <w:szCs w:val="28"/>
          <w:u w:val="single"/>
        </w:rPr>
        <w:t>0</w:t>
      </w:r>
      <w:r w:rsidRPr="00097535">
        <w:rPr>
          <w:rFonts w:cs="Times New Roman"/>
          <w:szCs w:val="28"/>
        </w:rPr>
        <w:t xml:space="preserve">, не учтено: </w:t>
      </w:r>
      <w:r w:rsidR="00C40F24" w:rsidRPr="00097535">
        <w:rPr>
          <w:rFonts w:cs="Times New Roman"/>
          <w:szCs w:val="28"/>
          <w:u w:val="single"/>
        </w:rPr>
        <w:t>0</w:t>
      </w:r>
      <w:r w:rsidRPr="00097535">
        <w:rPr>
          <w:rFonts w:cs="Times New Roman"/>
          <w:szCs w:val="28"/>
        </w:rPr>
        <w:t>.</w:t>
      </w:r>
    </w:p>
    <w:p w:rsidR="00B74AF1" w:rsidRDefault="00B74AF1" w:rsidP="00B74AF1">
      <w:pPr>
        <w:ind w:firstLine="708"/>
        <w:contextualSpacing/>
        <w:jc w:val="both"/>
        <w:rPr>
          <w:szCs w:val="28"/>
        </w:rPr>
      </w:pPr>
      <w:r w:rsidRPr="00097535">
        <w:rPr>
          <w:szCs w:val="28"/>
        </w:rPr>
        <w:t xml:space="preserve">Кроме того, получено </w:t>
      </w:r>
      <w:r w:rsidR="00C40F24" w:rsidRPr="00097535">
        <w:rPr>
          <w:szCs w:val="28"/>
          <w:u w:val="single"/>
        </w:rPr>
        <w:t>2</w:t>
      </w:r>
      <w:r w:rsidRPr="00097535">
        <w:rPr>
          <w:szCs w:val="28"/>
        </w:rPr>
        <w:t xml:space="preserve"> отзыва, содержащих инфор</w:t>
      </w:r>
      <w:r w:rsidR="00D21C26">
        <w:rPr>
          <w:szCs w:val="28"/>
        </w:rPr>
        <w:t xml:space="preserve">мацию </w:t>
      </w:r>
      <w:r w:rsidRPr="00097535">
        <w:rPr>
          <w:szCs w:val="28"/>
        </w:rPr>
        <w:t>об одобрении текущей редакции проекта нормативного правово</w:t>
      </w:r>
      <w:r w:rsidR="00D21C26">
        <w:rPr>
          <w:szCs w:val="28"/>
        </w:rPr>
        <w:t xml:space="preserve">го акта </w:t>
      </w:r>
      <w:r w:rsidRPr="00097535">
        <w:rPr>
          <w:szCs w:val="28"/>
        </w:rPr>
        <w:t>(об отсутствии замечаний и (или) предложений).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</w:p>
    <w:p w:rsidR="00B74AF1" w:rsidRDefault="00B74AF1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C51215" w:rsidRPr="006F224B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6F224B">
        <w:rPr>
          <w:rFonts w:cs="Times New Roman"/>
          <w:szCs w:val="28"/>
        </w:rPr>
        <w:t>1.10. Контактная информация ответственного исполнителя проекта:</w:t>
      </w:r>
    </w:p>
    <w:p w:rsidR="001375D8" w:rsidRPr="006F224B" w:rsidRDefault="001375D8" w:rsidP="001375D8">
      <w:pPr>
        <w:contextualSpacing/>
        <w:jc w:val="both"/>
        <w:rPr>
          <w:i/>
          <w:szCs w:val="28"/>
        </w:rPr>
      </w:pPr>
      <w:r w:rsidRPr="006F224B">
        <w:rPr>
          <w:szCs w:val="28"/>
        </w:rPr>
        <w:lastRenderedPageBreak/>
        <w:t>Фамилия,</w:t>
      </w:r>
      <w:r w:rsidR="006F224B">
        <w:rPr>
          <w:szCs w:val="28"/>
        </w:rPr>
        <w:t xml:space="preserve"> имя, отчество (при наличии): </w:t>
      </w:r>
      <w:r w:rsidR="006F224B" w:rsidRPr="00493F3C">
        <w:rPr>
          <w:i/>
          <w:szCs w:val="28"/>
          <w:u w:val="single"/>
        </w:rPr>
        <w:t>Чепель Наталья Михайловна</w:t>
      </w:r>
    </w:p>
    <w:p w:rsidR="00C51215" w:rsidRPr="006F224B" w:rsidRDefault="00C51215" w:rsidP="00C51215">
      <w:pPr>
        <w:contextualSpacing/>
        <w:jc w:val="both"/>
        <w:rPr>
          <w:rFonts w:cs="Times New Roman"/>
          <w:i/>
          <w:szCs w:val="28"/>
        </w:rPr>
      </w:pPr>
      <w:r w:rsidRPr="006F224B">
        <w:rPr>
          <w:rFonts w:cs="Times New Roman"/>
          <w:szCs w:val="28"/>
        </w:rPr>
        <w:t>Долж</w:t>
      </w:r>
      <w:r w:rsidR="006F224B">
        <w:rPr>
          <w:rFonts w:cs="Times New Roman"/>
          <w:szCs w:val="28"/>
        </w:rPr>
        <w:t xml:space="preserve">ность: </w:t>
      </w:r>
      <w:r w:rsidR="006F224B" w:rsidRPr="00493F3C">
        <w:rPr>
          <w:rFonts w:cs="Times New Roman"/>
          <w:i/>
          <w:szCs w:val="28"/>
          <w:u w:val="single"/>
        </w:rPr>
        <w:t>начальник отдела кассовых выплат бюджетных и автономных учреждений управления исполнения расходов департамента финансов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3233"/>
        <w:gridCol w:w="3543"/>
      </w:tblGrid>
      <w:tr w:rsidR="005704A0" w:rsidRPr="00613A1D" w:rsidTr="005704A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4A0" w:rsidRPr="00613A1D" w:rsidRDefault="005704A0" w:rsidP="00EF7C18">
            <w:pPr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</w:t>
            </w:r>
            <w:r w:rsidRPr="00613A1D">
              <w:rPr>
                <w:rFonts w:cs="Times New Roman"/>
                <w:szCs w:val="28"/>
              </w:rPr>
              <w:t>ел.: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bottom"/>
          </w:tcPr>
          <w:p w:rsidR="005704A0" w:rsidRPr="00493F3C" w:rsidRDefault="005704A0" w:rsidP="00EF7C18">
            <w:pPr>
              <w:contextualSpacing/>
              <w:jc w:val="both"/>
              <w:rPr>
                <w:rFonts w:cs="Times New Roman"/>
                <w:i/>
                <w:szCs w:val="28"/>
                <w:u w:val="single"/>
              </w:rPr>
            </w:pPr>
            <w:r w:rsidRPr="00493F3C">
              <w:rPr>
                <w:rFonts w:cs="Times New Roman"/>
                <w:i/>
                <w:szCs w:val="28"/>
                <w:u w:val="single"/>
              </w:rPr>
              <w:t>8(3462) 52</w:t>
            </w:r>
            <w:r w:rsidR="00493F3C" w:rsidRPr="00493F3C">
              <w:rPr>
                <w:rFonts w:cs="Times New Roman"/>
                <w:i/>
                <w:szCs w:val="28"/>
                <w:u w:val="single"/>
                <w:lang w:val="en-US"/>
              </w:rPr>
              <w:t>-</w:t>
            </w:r>
            <w:r w:rsidRPr="00493F3C">
              <w:rPr>
                <w:rFonts w:cs="Times New Roman"/>
                <w:i/>
                <w:szCs w:val="28"/>
                <w:u w:val="single"/>
              </w:rPr>
              <w:t>20</w:t>
            </w:r>
            <w:r w:rsidR="00493F3C" w:rsidRPr="00493F3C">
              <w:rPr>
                <w:rFonts w:cs="Times New Roman"/>
                <w:i/>
                <w:szCs w:val="28"/>
                <w:u w:val="single"/>
                <w:lang w:val="en-US"/>
              </w:rPr>
              <w:t>-</w:t>
            </w:r>
            <w:r w:rsidRPr="00493F3C">
              <w:rPr>
                <w:rFonts w:cs="Times New Roman"/>
                <w:i/>
                <w:szCs w:val="28"/>
                <w:u w:val="single"/>
              </w:rPr>
              <w:t>63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4A0" w:rsidRPr="00613A1D" w:rsidRDefault="005704A0" w:rsidP="00EF7C18">
            <w:pPr>
              <w:contextualSpacing/>
              <w:jc w:val="both"/>
              <w:rPr>
                <w:rFonts w:cs="Times New Roman"/>
                <w:szCs w:val="28"/>
              </w:rPr>
            </w:pPr>
            <w:r w:rsidRPr="00613A1D">
              <w:rPr>
                <w:rFonts w:cs="Times New Roman"/>
                <w:szCs w:val="28"/>
              </w:rPr>
              <w:t>Адрес электронной почты: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vAlign w:val="bottom"/>
          </w:tcPr>
          <w:p w:rsidR="005704A0" w:rsidRPr="00493F3C" w:rsidRDefault="005704A0" w:rsidP="00EF7C18">
            <w:pPr>
              <w:contextualSpacing/>
              <w:jc w:val="both"/>
              <w:rPr>
                <w:rFonts w:cs="Times New Roman"/>
                <w:i/>
                <w:szCs w:val="28"/>
                <w:u w:val="single"/>
              </w:rPr>
            </w:pPr>
            <w:r w:rsidRPr="00493F3C">
              <w:rPr>
                <w:rFonts w:cs="Times New Roman"/>
                <w:i/>
                <w:szCs w:val="28"/>
                <w:u w:val="single"/>
                <w:lang w:val="en-US"/>
              </w:rPr>
              <w:t>Chepel_nm@admsurgut.ru</w:t>
            </w:r>
          </w:p>
        </w:tc>
      </w:tr>
    </w:tbl>
    <w:p w:rsidR="00C51215" w:rsidRPr="008721BC" w:rsidRDefault="00C51215" w:rsidP="00C51215">
      <w:pPr>
        <w:contextualSpacing/>
        <w:jc w:val="both"/>
        <w:rPr>
          <w:rFonts w:cs="Times New Roman"/>
          <w:b/>
          <w:bCs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2. Степень регулирующего воздействия проекта муниципального нормативного правового акта:</w:t>
      </w:r>
    </w:p>
    <w:p w:rsidR="00252819" w:rsidRPr="00493F3C" w:rsidRDefault="00C51215" w:rsidP="00C51215">
      <w:pPr>
        <w:ind w:firstLine="720"/>
        <w:contextualSpacing/>
        <w:jc w:val="both"/>
        <w:rPr>
          <w:rFonts w:cs="Times New Roman"/>
          <w:bCs/>
          <w:i/>
          <w:szCs w:val="28"/>
        </w:rPr>
      </w:pPr>
      <w:r w:rsidRPr="008721BC">
        <w:rPr>
          <w:rFonts w:cs="Times New Roman"/>
          <w:bCs/>
          <w:szCs w:val="28"/>
        </w:rPr>
        <w:t>2.1. Степень регулирующего воздействия проекта муниципального правового акта (высокая/средняя)</w:t>
      </w:r>
      <w:r w:rsidR="00493F3C" w:rsidRPr="00493F3C">
        <w:rPr>
          <w:rFonts w:cs="Times New Roman"/>
          <w:bCs/>
          <w:szCs w:val="28"/>
        </w:rPr>
        <w:t xml:space="preserve"> </w:t>
      </w:r>
      <w:r w:rsidR="00493F3C" w:rsidRPr="00493F3C">
        <w:rPr>
          <w:rFonts w:cs="Times New Roman"/>
          <w:bCs/>
          <w:i/>
          <w:szCs w:val="28"/>
          <w:u w:val="single"/>
        </w:rPr>
        <w:t>высокая</w:t>
      </w:r>
    </w:p>
    <w:p w:rsidR="00C51215" w:rsidRPr="008721BC" w:rsidRDefault="00C51215" w:rsidP="00493F3C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 xml:space="preserve">2.2. Обоснование отнесения проекта муниципального нормативного правового акта к определенной степени регулирующего </w:t>
      </w:r>
      <w:r w:rsidR="00A41E63">
        <w:rPr>
          <w:rFonts w:cs="Times New Roman"/>
          <w:bCs/>
          <w:szCs w:val="28"/>
        </w:rPr>
        <w:t>воздействия:</w:t>
      </w:r>
      <w:r w:rsidRPr="008721BC">
        <w:rPr>
          <w:rFonts w:cs="Times New Roman"/>
          <w:bCs/>
          <w:szCs w:val="28"/>
        </w:rPr>
        <w:t>__________________________</w:t>
      </w:r>
      <w:r w:rsidR="00493F3C">
        <w:rPr>
          <w:rFonts w:cs="Times New Roman"/>
          <w:bCs/>
          <w:szCs w:val="28"/>
        </w:rPr>
        <w:t>______________________________</w:t>
      </w:r>
    </w:p>
    <w:p w:rsidR="00493F3C" w:rsidRPr="00493F3C" w:rsidRDefault="00493F3C" w:rsidP="00493F3C">
      <w:pPr>
        <w:jc w:val="both"/>
        <w:rPr>
          <w:rFonts w:cs="Times New Roman"/>
          <w:bCs/>
          <w:i/>
          <w:szCs w:val="28"/>
          <w:u w:val="single"/>
        </w:rPr>
      </w:pPr>
      <w:r w:rsidRPr="00493F3C">
        <w:rPr>
          <w:rFonts w:cs="Times New Roman"/>
          <w:bCs/>
          <w:i/>
          <w:szCs w:val="28"/>
          <w:u w:val="single"/>
        </w:rPr>
        <w:t xml:space="preserve">проект муниципального нормативного правового акта содержит положения, </w:t>
      </w:r>
      <w:r w:rsidR="008D1FE9">
        <w:rPr>
          <w:rFonts w:cs="Times New Roman"/>
          <w:bCs/>
          <w:i/>
          <w:szCs w:val="28"/>
          <w:u w:val="single"/>
        </w:rPr>
        <w:t xml:space="preserve">устанавливающие новые, ранее не предусмотренные </w:t>
      </w:r>
      <w:r w:rsidR="006F47DC" w:rsidRPr="00493F3C">
        <w:rPr>
          <w:rFonts w:cs="Times New Roman"/>
          <w:bCs/>
          <w:i/>
          <w:szCs w:val="28"/>
          <w:u w:val="single"/>
        </w:rPr>
        <w:t xml:space="preserve">муниципальными </w:t>
      </w:r>
      <w:r w:rsidR="006F47DC">
        <w:rPr>
          <w:rFonts w:cs="Times New Roman"/>
          <w:bCs/>
          <w:i/>
          <w:szCs w:val="28"/>
          <w:u w:val="single"/>
        </w:rPr>
        <w:t>нормативными</w:t>
      </w:r>
      <w:r w:rsidR="008D1FE9">
        <w:rPr>
          <w:rFonts w:cs="Times New Roman"/>
          <w:bCs/>
          <w:i/>
          <w:szCs w:val="28"/>
          <w:u w:val="single"/>
        </w:rPr>
        <w:t xml:space="preserve"> </w:t>
      </w:r>
      <w:r w:rsidRPr="00493F3C">
        <w:rPr>
          <w:rFonts w:cs="Times New Roman"/>
          <w:bCs/>
          <w:i/>
          <w:szCs w:val="28"/>
          <w:u w:val="single"/>
        </w:rPr>
        <w:t>правовыми актами</w:t>
      </w:r>
      <w:r w:rsidR="006F47DC">
        <w:rPr>
          <w:rFonts w:cs="Times New Roman"/>
          <w:bCs/>
          <w:i/>
          <w:szCs w:val="28"/>
          <w:u w:val="single"/>
        </w:rPr>
        <w:t>,</w:t>
      </w:r>
      <w:r w:rsidRPr="00493F3C">
        <w:rPr>
          <w:rFonts w:cs="Times New Roman"/>
          <w:bCs/>
          <w:i/>
          <w:szCs w:val="28"/>
          <w:u w:val="single"/>
        </w:rPr>
        <w:t xml:space="preserve"> </w:t>
      </w:r>
      <w:r w:rsidR="008D1FE9">
        <w:rPr>
          <w:rFonts w:cs="Times New Roman"/>
          <w:bCs/>
          <w:i/>
          <w:szCs w:val="28"/>
          <w:u w:val="single"/>
        </w:rPr>
        <w:t xml:space="preserve">обязательные требования </w:t>
      </w:r>
      <w:r w:rsidRPr="00493F3C">
        <w:rPr>
          <w:rFonts w:cs="Times New Roman"/>
          <w:bCs/>
          <w:i/>
          <w:szCs w:val="28"/>
          <w:u w:val="single"/>
        </w:rPr>
        <w:t>для субъектов предпр</w:t>
      </w:r>
      <w:r w:rsidR="008D1FE9">
        <w:rPr>
          <w:rFonts w:cs="Times New Roman"/>
          <w:bCs/>
          <w:i/>
          <w:szCs w:val="28"/>
          <w:u w:val="single"/>
        </w:rPr>
        <w:t>инимательской и иной экономической деятельности</w:t>
      </w:r>
      <w:r w:rsidR="006F47DC">
        <w:rPr>
          <w:rFonts w:cs="Times New Roman"/>
          <w:bCs/>
          <w:i/>
          <w:szCs w:val="28"/>
          <w:u w:val="single"/>
        </w:rPr>
        <w:t>, обязанности для субъектов инвестиционной деятельности</w:t>
      </w:r>
    </w:p>
    <w:p w:rsidR="00252819" w:rsidRDefault="00252819" w:rsidP="00493F3C">
      <w:pPr>
        <w:contextualSpacing/>
        <w:jc w:val="both"/>
        <w:rPr>
          <w:rFonts w:cs="Times New Roman"/>
          <w:bCs/>
          <w:szCs w:val="28"/>
        </w:rPr>
      </w:pPr>
    </w:p>
    <w:p w:rsidR="00C51215" w:rsidRPr="008721BC" w:rsidRDefault="00C51215" w:rsidP="00244E8B">
      <w:pPr>
        <w:ind w:firstLine="709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3. Описание проблемы, на решение которой направлено предлагаемое                      правовое регулирование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3.1. 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C96285" w:rsidRPr="001C1E7D" w:rsidRDefault="00F317E0" w:rsidP="00F317E0">
      <w:pPr>
        <w:tabs>
          <w:tab w:val="left" w:pos="709"/>
        </w:tabs>
        <w:jc w:val="both"/>
        <w:rPr>
          <w:bCs/>
          <w:i/>
          <w:szCs w:val="28"/>
          <w:u w:val="single"/>
        </w:rPr>
      </w:pPr>
      <w:r w:rsidRPr="00F317E0">
        <w:rPr>
          <w:rFonts w:cs="Times New Roman"/>
          <w:szCs w:val="28"/>
          <w:u w:val="single"/>
        </w:rPr>
        <w:t xml:space="preserve">         </w:t>
      </w:r>
      <w:r w:rsidR="00C96285" w:rsidRPr="001C1E7D">
        <w:rPr>
          <w:i/>
          <w:szCs w:val="28"/>
          <w:u w:val="single"/>
        </w:rPr>
        <w:t>01.01.2022 года вступили в силу изменения в Бюджетный кодекс  Российско</w:t>
      </w:r>
      <w:r w:rsidRPr="001C1E7D">
        <w:rPr>
          <w:i/>
          <w:szCs w:val="28"/>
          <w:u w:val="single"/>
        </w:rPr>
        <w:t xml:space="preserve">й </w:t>
      </w:r>
      <w:r w:rsidR="00C96285" w:rsidRPr="001C1E7D">
        <w:rPr>
          <w:i/>
          <w:szCs w:val="28"/>
          <w:u w:val="single"/>
        </w:rPr>
        <w:t xml:space="preserve">Федерации </w:t>
      </w:r>
      <w:r w:rsidR="00C96285" w:rsidRPr="001C1E7D">
        <w:rPr>
          <w:bCs/>
          <w:i/>
          <w:szCs w:val="28"/>
          <w:u w:val="single"/>
        </w:rPr>
        <w:t xml:space="preserve">(Федеральный закон от 01.07.2021 № 244-ФЗ </w:t>
      </w:r>
      <w:r w:rsidR="00B05737" w:rsidRPr="001C1E7D">
        <w:rPr>
          <w:bCs/>
          <w:i/>
          <w:szCs w:val="28"/>
          <w:u w:val="single"/>
        </w:rPr>
        <w:t xml:space="preserve">                               </w:t>
      </w:r>
      <w:r w:rsidR="00C96285" w:rsidRPr="001C1E7D">
        <w:rPr>
          <w:bCs/>
          <w:i/>
          <w:szCs w:val="28"/>
          <w:u w:val="single"/>
        </w:rPr>
        <w:t>«О внесении изменений</w:t>
      </w:r>
      <w:r w:rsidR="00B05737" w:rsidRPr="001C1E7D">
        <w:rPr>
          <w:bCs/>
          <w:i/>
          <w:szCs w:val="28"/>
          <w:u w:val="single"/>
        </w:rPr>
        <w:t xml:space="preserve"> </w:t>
      </w:r>
      <w:r w:rsidR="00C96285" w:rsidRPr="001C1E7D">
        <w:rPr>
          <w:bCs/>
          <w:i/>
          <w:szCs w:val="28"/>
          <w:u w:val="single"/>
        </w:rPr>
        <w:t xml:space="preserve">в Бюджетный кодекс Российской Федерации </w:t>
      </w:r>
      <w:r w:rsidR="00B05737" w:rsidRPr="001C1E7D">
        <w:rPr>
          <w:bCs/>
          <w:i/>
          <w:szCs w:val="28"/>
          <w:u w:val="single"/>
        </w:rPr>
        <w:t xml:space="preserve">                                    </w:t>
      </w:r>
      <w:r w:rsidR="00C96285" w:rsidRPr="001C1E7D">
        <w:rPr>
          <w:bCs/>
          <w:i/>
          <w:szCs w:val="28"/>
          <w:u w:val="single"/>
        </w:rPr>
        <w:t>и о приостановлении действия пункта 4 статьи 242.17 Бюджетного</w:t>
      </w:r>
      <w:r w:rsidR="00B05737" w:rsidRPr="001C1E7D">
        <w:rPr>
          <w:bCs/>
          <w:i/>
          <w:szCs w:val="28"/>
          <w:u w:val="single"/>
        </w:rPr>
        <w:t xml:space="preserve"> кодекса Российской Федерации»), устанавливающие новые положения                                              об осуществлении казначейского сопровождения.</w:t>
      </w:r>
    </w:p>
    <w:p w:rsidR="007B1A42" w:rsidRPr="001C1E7D" w:rsidRDefault="007B1A42" w:rsidP="00F317E0">
      <w:pPr>
        <w:tabs>
          <w:tab w:val="left" w:pos="709"/>
        </w:tabs>
        <w:jc w:val="both"/>
        <w:rPr>
          <w:bCs/>
          <w:i/>
          <w:szCs w:val="28"/>
          <w:u w:val="single"/>
        </w:rPr>
      </w:pPr>
      <w:r w:rsidRPr="001C1E7D">
        <w:rPr>
          <w:bCs/>
          <w:i/>
          <w:szCs w:val="28"/>
          <w:u w:val="single"/>
        </w:rPr>
        <w:t xml:space="preserve">         Определены новые понятия «участник казначейского сопровождения», «получатель средств из бюджета», «казначейское сопровождение».</w:t>
      </w:r>
    </w:p>
    <w:p w:rsidR="00F317E0" w:rsidRPr="001C1E7D" w:rsidRDefault="00F317E0" w:rsidP="00C96285">
      <w:pPr>
        <w:contextualSpacing/>
        <w:jc w:val="both"/>
        <w:rPr>
          <w:rFonts w:cs="Times New Roman"/>
          <w:i/>
          <w:szCs w:val="28"/>
          <w:u w:val="single"/>
        </w:rPr>
      </w:pPr>
      <w:r w:rsidRPr="001C1E7D">
        <w:rPr>
          <w:bCs/>
          <w:i/>
          <w:szCs w:val="28"/>
          <w:u w:val="single"/>
        </w:rPr>
        <w:t xml:space="preserve">          Статьей 242.23</w:t>
      </w:r>
      <w:r w:rsidR="003523D1" w:rsidRPr="001C1E7D">
        <w:rPr>
          <w:bCs/>
          <w:i/>
          <w:szCs w:val="28"/>
          <w:u w:val="single"/>
        </w:rPr>
        <w:t xml:space="preserve"> Бюджетного кодекса Российской Федерации (далее – БК РФ </w:t>
      </w:r>
      <w:r w:rsidRPr="001C1E7D">
        <w:rPr>
          <w:bCs/>
          <w:i/>
          <w:szCs w:val="28"/>
          <w:u w:val="single"/>
        </w:rPr>
        <w:t>определены случаи казначейского сопровождения средств Федеральным казначейством и финансовыми органами субъектов Российской Федерации (муниципальных образований).</w:t>
      </w:r>
    </w:p>
    <w:p w:rsidR="00C96285" w:rsidRPr="001C1E7D" w:rsidRDefault="00C96285" w:rsidP="00C96285">
      <w:pPr>
        <w:contextualSpacing/>
        <w:jc w:val="both"/>
        <w:rPr>
          <w:bCs/>
          <w:i/>
          <w:szCs w:val="28"/>
          <w:u w:val="single"/>
        </w:rPr>
      </w:pPr>
      <w:r w:rsidRPr="001C1E7D">
        <w:rPr>
          <w:bCs/>
          <w:i/>
          <w:szCs w:val="28"/>
          <w:u w:val="single"/>
        </w:rPr>
        <w:tab/>
      </w:r>
      <w:r w:rsidR="00F317E0" w:rsidRPr="001C1E7D">
        <w:rPr>
          <w:bCs/>
          <w:i/>
          <w:szCs w:val="28"/>
          <w:u w:val="single"/>
        </w:rPr>
        <w:t>Статьей 242.26</w:t>
      </w:r>
      <w:r w:rsidRPr="001C1E7D">
        <w:rPr>
          <w:bCs/>
          <w:i/>
          <w:szCs w:val="28"/>
          <w:u w:val="single"/>
        </w:rPr>
        <w:t xml:space="preserve"> </w:t>
      </w:r>
      <w:r w:rsidR="003523D1" w:rsidRPr="001C1E7D">
        <w:rPr>
          <w:bCs/>
          <w:i/>
          <w:szCs w:val="28"/>
          <w:u w:val="single"/>
        </w:rPr>
        <w:t>БК РФ</w:t>
      </w:r>
      <w:r w:rsidRPr="001C1E7D">
        <w:rPr>
          <w:bCs/>
          <w:i/>
          <w:szCs w:val="28"/>
          <w:u w:val="single"/>
        </w:rPr>
        <w:t xml:space="preserve"> определены</w:t>
      </w:r>
      <w:r w:rsidR="00F317E0" w:rsidRPr="001C1E7D">
        <w:rPr>
          <w:bCs/>
          <w:i/>
          <w:szCs w:val="28"/>
          <w:u w:val="single"/>
        </w:rPr>
        <w:t xml:space="preserve"> средства, подлежащие казначейскому сопровождению, источником финансового обеспечения которых являются средства, пред</w:t>
      </w:r>
      <w:r w:rsidR="0030608E" w:rsidRPr="001C1E7D">
        <w:rPr>
          <w:bCs/>
          <w:i/>
          <w:szCs w:val="28"/>
          <w:u w:val="single"/>
        </w:rPr>
        <w:t>о</w:t>
      </w:r>
      <w:r w:rsidR="004C1605" w:rsidRPr="001C1E7D">
        <w:rPr>
          <w:bCs/>
          <w:i/>
          <w:szCs w:val="28"/>
          <w:u w:val="single"/>
        </w:rPr>
        <w:t>ставляемые из местного бюджета, определенные муниципальным правовым актом представительного органа муниципального образования о местном бюджете.</w:t>
      </w:r>
    </w:p>
    <w:p w:rsidR="004C1605" w:rsidRPr="001C1E7D" w:rsidRDefault="004C1605" w:rsidP="004C1605">
      <w:pPr>
        <w:contextualSpacing/>
        <w:jc w:val="both"/>
        <w:rPr>
          <w:bCs/>
          <w:i/>
          <w:szCs w:val="28"/>
          <w:u w:val="single"/>
        </w:rPr>
      </w:pPr>
      <w:r w:rsidRPr="001C1E7D">
        <w:rPr>
          <w:bCs/>
          <w:i/>
          <w:szCs w:val="28"/>
          <w:u w:val="single"/>
        </w:rPr>
        <w:t xml:space="preserve">          Решением Думы города от 31.05.2022 № 136-</w:t>
      </w:r>
      <w:r w:rsidRPr="001C1E7D">
        <w:rPr>
          <w:bCs/>
          <w:i/>
          <w:szCs w:val="28"/>
          <w:u w:val="single"/>
          <w:lang w:val="en-US"/>
        </w:rPr>
        <w:t>VII</w:t>
      </w:r>
      <w:r w:rsidRPr="001C1E7D">
        <w:rPr>
          <w:bCs/>
          <w:i/>
          <w:szCs w:val="28"/>
          <w:u w:val="single"/>
        </w:rPr>
        <w:t xml:space="preserve"> ДГ «О внесении изменений в решение Думы города от 22.12.2021 № 51- </w:t>
      </w:r>
      <w:r w:rsidRPr="001C1E7D">
        <w:rPr>
          <w:bCs/>
          <w:i/>
          <w:szCs w:val="28"/>
          <w:u w:val="single"/>
          <w:lang w:val="en-US"/>
        </w:rPr>
        <w:t>VII</w:t>
      </w:r>
      <w:r w:rsidRPr="001C1E7D">
        <w:rPr>
          <w:bCs/>
          <w:i/>
          <w:szCs w:val="28"/>
          <w:u w:val="single"/>
        </w:rPr>
        <w:t xml:space="preserve"> ДГ «О бюджете городского округа Сургут Ханты-Мансийского автономного округа – Югры на 2022 год                 и плановый период 2023-2024 годов» установлено, что в 2022 году казначейскому сопровождению подлежат следующие целевые средства, предоставляемые из бюджета города Сургута: </w:t>
      </w:r>
    </w:p>
    <w:p w:rsidR="004C1605" w:rsidRPr="001C1E7D" w:rsidRDefault="004C1605" w:rsidP="004C1605">
      <w:pPr>
        <w:contextualSpacing/>
        <w:jc w:val="both"/>
        <w:rPr>
          <w:bCs/>
          <w:i/>
          <w:szCs w:val="28"/>
          <w:u w:val="single"/>
        </w:rPr>
      </w:pPr>
      <w:r w:rsidRPr="001C1E7D">
        <w:rPr>
          <w:bCs/>
          <w:i/>
          <w:szCs w:val="28"/>
          <w:u w:val="single"/>
        </w:rPr>
        <w:t xml:space="preserve">       - муниципальные контракты о поставке товаров, выполнении работ, оказании услуг с условиями предоставления авансов, источником финансового </w:t>
      </w:r>
      <w:r w:rsidRPr="001C1E7D">
        <w:rPr>
          <w:bCs/>
          <w:i/>
          <w:szCs w:val="28"/>
          <w:u w:val="single"/>
        </w:rPr>
        <w:lastRenderedPageBreak/>
        <w:t xml:space="preserve">обеспечения которых являются бюджетные ассигнования на осуществление капитальных вложений в объекты муниципальной собственности городского округа Сургут Ханты-Мансийского автономного округа – Югры, заключаемые после 1 сентября 2022 года, на сумму 100 000 000,00 рублей и более; </w:t>
      </w:r>
    </w:p>
    <w:p w:rsidR="004C1605" w:rsidRPr="001C1E7D" w:rsidRDefault="004C1605" w:rsidP="004C1605">
      <w:pPr>
        <w:contextualSpacing/>
        <w:jc w:val="both"/>
        <w:rPr>
          <w:bCs/>
          <w:i/>
          <w:szCs w:val="28"/>
          <w:u w:val="single"/>
        </w:rPr>
      </w:pPr>
      <w:r w:rsidRPr="001C1E7D">
        <w:rPr>
          <w:bCs/>
          <w:i/>
          <w:szCs w:val="28"/>
          <w:u w:val="single"/>
        </w:rPr>
        <w:t xml:space="preserve">           - контракты (договоры) о поставке товаров, выполнении работ, оказании услуг с условиями предоставления авансов, заключаемые между исполнителями и соисполнителями на сумму 50 000 000,00 рублей и более в рамках исполнения муниципальных контрактов, указанных в абзаце втором настоящей части.</w:t>
      </w:r>
    </w:p>
    <w:p w:rsidR="00A25BBB" w:rsidRPr="001C1E7D" w:rsidRDefault="00A25BBB" w:rsidP="00C96285">
      <w:pPr>
        <w:contextualSpacing/>
        <w:jc w:val="both"/>
        <w:rPr>
          <w:bCs/>
          <w:i/>
          <w:szCs w:val="28"/>
          <w:u w:val="single"/>
        </w:rPr>
      </w:pPr>
      <w:r w:rsidRPr="001C1E7D">
        <w:rPr>
          <w:rFonts w:cs="Times New Roman"/>
          <w:i/>
          <w:szCs w:val="28"/>
          <w:u w:val="single"/>
        </w:rPr>
        <w:t xml:space="preserve">          Норма об открытии лицевых счетов в финансовом органе муниципального образования для учета операций со средствами участников казначейского сопровождения, источником финансового обеспечения которых являются средства, указанные в статье 242.26 Б</w:t>
      </w:r>
      <w:r w:rsidR="003523D1" w:rsidRPr="001C1E7D">
        <w:rPr>
          <w:rFonts w:cs="Times New Roman"/>
          <w:i/>
          <w:szCs w:val="28"/>
          <w:u w:val="single"/>
        </w:rPr>
        <w:t xml:space="preserve">К РФ </w:t>
      </w:r>
      <w:r w:rsidRPr="001C1E7D">
        <w:rPr>
          <w:rFonts w:cs="Times New Roman"/>
          <w:i/>
          <w:szCs w:val="28"/>
          <w:u w:val="single"/>
        </w:rPr>
        <w:t>установлена пунктом 7.1 статьи 220.1 Б</w:t>
      </w:r>
      <w:r w:rsidR="003523D1" w:rsidRPr="001C1E7D">
        <w:rPr>
          <w:rFonts w:cs="Times New Roman"/>
          <w:i/>
          <w:szCs w:val="28"/>
          <w:u w:val="single"/>
        </w:rPr>
        <w:t>К РФ</w:t>
      </w:r>
      <w:r w:rsidRPr="001C1E7D">
        <w:rPr>
          <w:rFonts w:cs="Times New Roman"/>
          <w:i/>
          <w:szCs w:val="28"/>
          <w:u w:val="single"/>
        </w:rPr>
        <w:t>.</w:t>
      </w:r>
    </w:p>
    <w:p w:rsidR="00F317E0" w:rsidRPr="001C1E7D" w:rsidRDefault="00F317E0" w:rsidP="00244E8B">
      <w:pPr>
        <w:tabs>
          <w:tab w:val="left" w:pos="709"/>
        </w:tabs>
        <w:contextualSpacing/>
        <w:jc w:val="both"/>
        <w:rPr>
          <w:rFonts w:cs="Times New Roman"/>
          <w:i/>
          <w:szCs w:val="28"/>
          <w:u w:val="single"/>
        </w:rPr>
      </w:pPr>
      <w:r w:rsidRPr="001C1E7D">
        <w:rPr>
          <w:rFonts w:cs="Times New Roman"/>
          <w:i/>
          <w:szCs w:val="28"/>
          <w:u w:val="single"/>
        </w:rPr>
        <w:t xml:space="preserve">          В целях реализации положений, установленных пунктом 5 статьи 242.23, статьей 242.26 </w:t>
      </w:r>
      <w:r w:rsidR="00A25BBB" w:rsidRPr="001C1E7D">
        <w:rPr>
          <w:rFonts w:cs="Times New Roman"/>
          <w:i/>
          <w:szCs w:val="28"/>
          <w:u w:val="single"/>
        </w:rPr>
        <w:t>БК РФ</w:t>
      </w:r>
      <w:r w:rsidRPr="001C1E7D">
        <w:rPr>
          <w:rFonts w:cs="Times New Roman"/>
          <w:i/>
          <w:szCs w:val="28"/>
          <w:u w:val="single"/>
        </w:rPr>
        <w:t xml:space="preserve"> разработано и утверждено постановление Администрац</w:t>
      </w:r>
      <w:r w:rsidR="00A25BBB" w:rsidRPr="001C1E7D">
        <w:rPr>
          <w:rFonts w:cs="Times New Roman"/>
          <w:i/>
          <w:szCs w:val="28"/>
          <w:u w:val="single"/>
        </w:rPr>
        <w:t xml:space="preserve">ии города от 24.03.2022 № 2332 </w:t>
      </w:r>
      <w:r w:rsidRPr="001C1E7D">
        <w:rPr>
          <w:rFonts w:cs="Times New Roman"/>
          <w:i/>
          <w:szCs w:val="28"/>
          <w:u w:val="single"/>
        </w:rPr>
        <w:t>«Порядок казначейского сопровождения средств муниципального образования городской округ Сургут Ханты-Мансийского автономного округа – Югры».</w:t>
      </w:r>
    </w:p>
    <w:p w:rsidR="002F19CB" w:rsidRPr="001C1E7D" w:rsidRDefault="00F317E0" w:rsidP="002F19CB">
      <w:pPr>
        <w:contextualSpacing/>
        <w:jc w:val="both"/>
        <w:rPr>
          <w:rFonts w:cs="Times New Roman"/>
          <w:i/>
          <w:szCs w:val="28"/>
          <w:u w:val="single"/>
        </w:rPr>
      </w:pPr>
      <w:r w:rsidRPr="001C1E7D">
        <w:rPr>
          <w:rFonts w:cs="Times New Roman"/>
          <w:i/>
          <w:szCs w:val="28"/>
          <w:u w:val="single"/>
        </w:rPr>
        <w:t xml:space="preserve">  </w:t>
      </w:r>
      <w:r w:rsidR="00C27C49" w:rsidRPr="001C1E7D">
        <w:rPr>
          <w:rFonts w:cs="Times New Roman"/>
          <w:i/>
          <w:szCs w:val="28"/>
          <w:u w:val="single"/>
        </w:rPr>
        <w:t xml:space="preserve">        </w:t>
      </w:r>
      <w:r w:rsidR="002F19CB" w:rsidRPr="001C1E7D">
        <w:rPr>
          <w:rFonts w:cs="Times New Roman"/>
          <w:i/>
          <w:szCs w:val="28"/>
          <w:u w:val="single"/>
        </w:rPr>
        <w:t xml:space="preserve">Порядок устанавливает положения о проведении операций со средствами участников казначейского сопровождения </w:t>
      </w:r>
      <w:r w:rsidR="00C27C49" w:rsidRPr="001C1E7D">
        <w:rPr>
          <w:rFonts w:cs="Times New Roman"/>
          <w:i/>
          <w:szCs w:val="28"/>
          <w:u w:val="single"/>
        </w:rPr>
        <w:t xml:space="preserve">после осуществления департаментом финансов санкционирования расходов в соответствии с порядком санкционирования* </w:t>
      </w:r>
      <w:r w:rsidR="002F19CB" w:rsidRPr="001C1E7D">
        <w:rPr>
          <w:rFonts w:cs="Times New Roman"/>
          <w:i/>
          <w:szCs w:val="28"/>
          <w:u w:val="single"/>
        </w:rPr>
        <w:t>на лицевом счете участника казначейского сопровождения, открываемом в департаменте финансов.</w:t>
      </w:r>
    </w:p>
    <w:p w:rsidR="00C61566" w:rsidRPr="001C1E7D" w:rsidRDefault="003550A1" w:rsidP="001D3D64">
      <w:pPr>
        <w:contextualSpacing/>
        <w:jc w:val="both"/>
        <w:rPr>
          <w:rFonts w:cs="Times New Roman"/>
          <w:i/>
          <w:szCs w:val="28"/>
          <w:u w:val="single"/>
        </w:rPr>
      </w:pPr>
      <w:r w:rsidRPr="001C1E7D">
        <w:rPr>
          <w:rFonts w:cs="Times New Roman"/>
          <w:i/>
          <w:szCs w:val="28"/>
          <w:u w:val="single"/>
        </w:rPr>
        <w:t xml:space="preserve">      </w:t>
      </w:r>
      <w:r w:rsidR="00244E8B" w:rsidRPr="001C1E7D">
        <w:rPr>
          <w:rFonts w:cs="Times New Roman"/>
          <w:i/>
          <w:szCs w:val="28"/>
          <w:u w:val="single"/>
        </w:rPr>
        <w:t xml:space="preserve">   </w:t>
      </w:r>
      <w:r w:rsidRPr="001C1E7D">
        <w:rPr>
          <w:rFonts w:cs="Times New Roman"/>
          <w:i/>
          <w:szCs w:val="28"/>
          <w:u w:val="single"/>
        </w:rPr>
        <w:t xml:space="preserve">Следовательно, существует необходимость утверждения </w:t>
      </w:r>
      <w:r w:rsidR="00C61566" w:rsidRPr="001C1E7D">
        <w:rPr>
          <w:rFonts w:cs="Times New Roman"/>
          <w:i/>
          <w:szCs w:val="28"/>
          <w:u w:val="single"/>
        </w:rPr>
        <w:t>муниципального правового акта</w:t>
      </w:r>
      <w:r w:rsidRPr="001C1E7D">
        <w:rPr>
          <w:rFonts w:cs="Times New Roman"/>
          <w:i/>
          <w:szCs w:val="28"/>
          <w:u w:val="single"/>
        </w:rPr>
        <w:t>, устанавливающего правила и сроки</w:t>
      </w:r>
      <w:r w:rsidR="001D3D64" w:rsidRPr="001C1E7D">
        <w:rPr>
          <w:rFonts w:cs="Times New Roman"/>
          <w:i/>
          <w:szCs w:val="28"/>
          <w:u w:val="single"/>
        </w:rPr>
        <w:t xml:space="preserve"> представления документов для открытия, переоформления и закрытия лицевых счетов </w:t>
      </w:r>
      <w:r w:rsidRPr="001C1E7D">
        <w:rPr>
          <w:rFonts w:cs="Times New Roman"/>
          <w:i/>
          <w:szCs w:val="28"/>
          <w:u w:val="single"/>
        </w:rPr>
        <w:t>участниками</w:t>
      </w:r>
      <w:r w:rsidR="001D3D64" w:rsidRPr="001C1E7D">
        <w:rPr>
          <w:rFonts w:cs="Times New Roman"/>
          <w:i/>
          <w:szCs w:val="28"/>
          <w:u w:val="single"/>
        </w:rPr>
        <w:t xml:space="preserve"> казначейского сопровождения.</w:t>
      </w:r>
    </w:p>
    <w:p w:rsidR="00C27C49" w:rsidRPr="001C1E7D" w:rsidRDefault="00C27C49" w:rsidP="001D3D64">
      <w:pPr>
        <w:contextualSpacing/>
        <w:jc w:val="both"/>
        <w:rPr>
          <w:rFonts w:cs="Times New Roman"/>
          <w:i/>
          <w:szCs w:val="28"/>
          <w:u w:val="single"/>
        </w:rPr>
      </w:pPr>
    </w:p>
    <w:p w:rsidR="00C27C49" w:rsidRPr="001C1E7D" w:rsidRDefault="00C27C49" w:rsidP="00C27C49">
      <w:pPr>
        <w:contextualSpacing/>
        <w:jc w:val="both"/>
        <w:rPr>
          <w:rFonts w:cs="Times New Roman"/>
          <w:sz w:val="24"/>
          <w:szCs w:val="24"/>
        </w:rPr>
      </w:pPr>
      <w:r w:rsidRPr="001C1E7D">
        <w:rPr>
          <w:rFonts w:cs="Times New Roman"/>
          <w:sz w:val="24"/>
          <w:szCs w:val="24"/>
        </w:rPr>
        <w:t xml:space="preserve">* В настоящее время Порядок санкционирования операций со средствами участников </w:t>
      </w:r>
      <w:r w:rsidRPr="001C1E7D">
        <w:rPr>
          <w:rFonts w:cs="Times New Roman"/>
          <w:sz w:val="24"/>
          <w:szCs w:val="24"/>
        </w:rPr>
        <w:br/>
        <w:t>казначейского сопровождения, разработанный департаментом финансов Администрации города проходит процедур</w:t>
      </w:r>
      <w:r w:rsidR="0057606F" w:rsidRPr="001C1E7D">
        <w:rPr>
          <w:rFonts w:cs="Times New Roman"/>
          <w:sz w:val="24"/>
          <w:szCs w:val="24"/>
        </w:rPr>
        <w:t>у</w:t>
      </w:r>
      <w:r w:rsidRPr="001C1E7D">
        <w:rPr>
          <w:rFonts w:cs="Times New Roman"/>
          <w:sz w:val="24"/>
          <w:szCs w:val="24"/>
        </w:rPr>
        <w:t xml:space="preserve"> согласования.</w:t>
      </w:r>
    </w:p>
    <w:p w:rsidR="00C27C49" w:rsidRPr="001C1E7D" w:rsidRDefault="00C27C49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B05737" w:rsidRPr="001C1E7D" w:rsidRDefault="00C51215" w:rsidP="00B05737">
      <w:pPr>
        <w:ind w:firstLine="720"/>
        <w:contextualSpacing/>
        <w:jc w:val="both"/>
        <w:rPr>
          <w:rFonts w:cs="Times New Roman"/>
          <w:i/>
          <w:szCs w:val="28"/>
          <w:u w:val="single"/>
        </w:rPr>
      </w:pPr>
      <w:r w:rsidRPr="001C1E7D">
        <w:rPr>
          <w:rFonts w:cs="Times New Roman"/>
          <w:szCs w:val="28"/>
        </w:rPr>
        <w:t>3.2. Информация о возникновении, выявлении проблемы и мерах, принятых ранее для ее решения, достигнутых результатах:</w:t>
      </w:r>
      <w:r w:rsidR="004C20C4" w:rsidRPr="001C1E7D">
        <w:rPr>
          <w:rFonts w:cs="Times New Roman"/>
          <w:i/>
          <w:szCs w:val="28"/>
          <w:u w:val="single"/>
        </w:rPr>
        <w:t xml:space="preserve"> </w:t>
      </w:r>
    </w:p>
    <w:p w:rsidR="00B25EE7" w:rsidRPr="001C1E7D" w:rsidRDefault="00B05737" w:rsidP="00B25EE7">
      <w:pPr>
        <w:contextualSpacing/>
        <w:jc w:val="both"/>
        <w:rPr>
          <w:rFonts w:cs="Times New Roman"/>
          <w:i/>
          <w:szCs w:val="28"/>
          <w:u w:val="single"/>
        </w:rPr>
      </w:pPr>
      <w:r w:rsidRPr="001C1E7D">
        <w:rPr>
          <w:rFonts w:cs="Times New Roman"/>
          <w:i/>
          <w:szCs w:val="28"/>
          <w:u w:val="single"/>
        </w:rPr>
        <w:t xml:space="preserve">         Ранее </w:t>
      </w:r>
      <w:r w:rsidR="00CF2CBE" w:rsidRPr="001C1E7D">
        <w:rPr>
          <w:rFonts w:cs="Times New Roman"/>
          <w:i/>
          <w:szCs w:val="28"/>
          <w:u w:val="single"/>
        </w:rPr>
        <w:t>Решением Думы города Сургута от 21.12.2020 № 686-</w:t>
      </w:r>
      <w:r w:rsidR="00CF2CBE" w:rsidRPr="001C1E7D">
        <w:rPr>
          <w:rFonts w:cs="Times New Roman"/>
          <w:i/>
          <w:szCs w:val="28"/>
          <w:u w:val="single"/>
          <w:lang w:val="en-US"/>
        </w:rPr>
        <w:t>VI</w:t>
      </w:r>
      <w:r w:rsidR="00CF2CBE" w:rsidRPr="001C1E7D">
        <w:rPr>
          <w:rFonts w:cs="Times New Roman"/>
          <w:i/>
          <w:szCs w:val="28"/>
          <w:u w:val="single"/>
        </w:rPr>
        <w:t xml:space="preserve"> ДГ «О бюджете городского округа город Сургут Ханты-Мансийского автономного округа – Югры на 2021 год и плановый период 2022-2023 годов» (далее – Решение Думы города № 686-</w:t>
      </w:r>
      <w:r w:rsidR="00CF2CBE" w:rsidRPr="001C1E7D">
        <w:rPr>
          <w:rFonts w:cs="Times New Roman"/>
          <w:i/>
          <w:szCs w:val="28"/>
          <w:u w:val="single"/>
          <w:lang w:val="en-US"/>
        </w:rPr>
        <w:t>VI</w:t>
      </w:r>
      <w:r w:rsidR="00CF2CBE" w:rsidRPr="001C1E7D">
        <w:rPr>
          <w:rFonts w:cs="Times New Roman"/>
          <w:i/>
          <w:szCs w:val="28"/>
          <w:u w:val="single"/>
        </w:rPr>
        <w:t xml:space="preserve"> ДГ) </w:t>
      </w:r>
      <w:r w:rsidRPr="001C1E7D">
        <w:rPr>
          <w:rFonts w:cs="Times New Roman"/>
          <w:i/>
          <w:szCs w:val="28"/>
          <w:u w:val="single"/>
        </w:rPr>
        <w:t>было установлено, что юридическим лицам, в том числе некоммерческим организациям открываются лицевые счета в финансовом органе муниципального образования для перечисления предоставляемых</w:t>
      </w:r>
      <w:r w:rsidR="00244E8B" w:rsidRPr="001C1E7D">
        <w:rPr>
          <w:rFonts w:cs="Times New Roman"/>
          <w:i/>
          <w:szCs w:val="28"/>
          <w:u w:val="single"/>
        </w:rPr>
        <w:t xml:space="preserve">                         </w:t>
      </w:r>
      <w:r w:rsidRPr="001C1E7D">
        <w:rPr>
          <w:rFonts w:cs="Times New Roman"/>
          <w:i/>
          <w:szCs w:val="28"/>
          <w:u w:val="single"/>
        </w:rPr>
        <w:t xml:space="preserve"> им субсидий из бюджета города на финансовое обеспечение затрат.</w:t>
      </w:r>
    </w:p>
    <w:p w:rsidR="00B25EE7" w:rsidRPr="001C1E7D" w:rsidRDefault="00B25EE7" w:rsidP="00B25EE7">
      <w:pPr>
        <w:contextualSpacing/>
        <w:jc w:val="both"/>
        <w:rPr>
          <w:rFonts w:cs="Times New Roman"/>
          <w:i/>
          <w:szCs w:val="28"/>
          <w:u w:val="single"/>
        </w:rPr>
      </w:pPr>
      <w:r w:rsidRPr="001C1E7D">
        <w:rPr>
          <w:rFonts w:cs="Times New Roman"/>
          <w:i/>
          <w:szCs w:val="28"/>
          <w:u w:val="single"/>
        </w:rPr>
        <w:t xml:space="preserve">       В целях реализации положений статьи 220.1 БК РФ (пункт 7) департаментом финансов был разработан </w:t>
      </w:r>
      <w:r w:rsidRPr="001C1E7D">
        <w:rPr>
          <w:i/>
          <w:szCs w:val="28"/>
          <w:u w:val="single"/>
        </w:rPr>
        <w:t>Порядок</w:t>
      </w:r>
      <w:r w:rsidRPr="001C1E7D">
        <w:rPr>
          <w:rFonts w:cs="Times New Roman"/>
          <w:i/>
          <w:szCs w:val="28"/>
          <w:u w:val="single"/>
        </w:rPr>
        <w:t xml:space="preserve"> </w:t>
      </w:r>
      <w:r w:rsidRPr="001C1E7D">
        <w:rPr>
          <w:i/>
          <w:szCs w:val="28"/>
          <w:u w:val="single"/>
        </w:rPr>
        <w:t>открытия и ведения лицевых счетов департаментом финансов Администрации города Сургута, утвержденный приказом департамента фин</w:t>
      </w:r>
      <w:r w:rsidR="00CF2CBE" w:rsidRPr="001C1E7D">
        <w:rPr>
          <w:i/>
          <w:szCs w:val="28"/>
          <w:u w:val="single"/>
        </w:rPr>
        <w:t>ансов от 11.01.2021 № 08-03-1/1</w:t>
      </w:r>
      <w:r w:rsidR="0075249D" w:rsidRPr="001C1E7D">
        <w:rPr>
          <w:i/>
          <w:szCs w:val="28"/>
          <w:u w:val="single"/>
        </w:rPr>
        <w:t xml:space="preserve">                   (нормы об открытии лицевых счетов </w:t>
      </w:r>
      <w:r w:rsidR="00CF2CBE" w:rsidRPr="001C1E7D">
        <w:rPr>
          <w:i/>
          <w:szCs w:val="28"/>
          <w:u w:val="single"/>
        </w:rPr>
        <w:t xml:space="preserve">  </w:t>
      </w:r>
      <w:r w:rsidR="0075249D" w:rsidRPr="001C1E7D">
        <w:rPr>
          <w:i/>
          <w:color w:val="000000"/>
          <w:szCs w:val="28"/>
          <w:u w:val="single"/>
        </w:rPr>
        <w:t xml:space="preserve">юридическим лицам, не являющимся участниками бюджетного </w:t>
      </w:r>
      <w:r w:rsidR="0075249D" w:rsidRPr="001C1E7D">
        <w:rPr>
          <w:i/>
          <w:szCs w:val="28"/>
          <w:u w:val="single"/>
        </w:rPr>
        <w:t xml:space="preserve">процесса, бюджетными и автономными </w:t>
      </w:r>
      <w:r w:rsidR="0075249D" w:rsidRPr="001C1E7D">
        <w:rPr>
          <w:i/>
          <w:szCs w:val="28"/>
          <w:u w:val="single"/>
        </w:rPr>
        <w:lastRenderedPageBreak/>
        <w:t>учреждениями, источником финансового обеспечения которых являются средства, предоставленные из бюджета города (далее – неучастник бюджетного процесса) утратили силу с 01.01.2022)</w:t>
      </w:r>
      <w:r w:rsidR="00CF2CBE" w:rsidRPr="001C1E7D">
        <w:rPr>
          <w:i/>
          <w:szCs w:val="28"/>
          <w:u w:val="single"/>
        </w:rPr>
        <w:t xml:space="preserve">                  </w:t>
      </w:r>
    </w:p>
    <w:p w:rsidR="00B25EE7" w:rsidRPr="001C1E7D" w:rsidRDefault="00B25EE7" w:rsidP="00B25EE7">
      <w:pPr>
        <w:contextualSpacing/>
        <w:jc w:val="both"/>
        <w:rPr>
          <w:rFonts w:cs="Times New Roman"/>
          <w:i/>
          <w:szCs w:val="28"/>
          <w:u w:val="single"/>
        </w:rPr>
      </w:pPr>
      <w:r w:rsidRPr="001C1E7D">
        <w:rPr>
          <w:rFonts w:cs="Times New Roman"/>
          <w:i/>
          <w:szCs w:val="28"/>
          <w:u w:val="single"/>
        </w:rPr>
        <w:t xml:space="preserve">         Открытие лицевых счетов в 2021 году </w:t>
      </w:r>
      <w:r w:rsidRPr="001C1E7D">
        <w:rPr>
          <w:i/>
          <w:szCs w:val="28"/>
          <w:u w:val="single"/>
        </w:rPr>
        <w:t>неучастник</w:t>
      </w:r>
      <w:r w:rsidR="0075249D" w:rsidRPr="001C1E7D">
        <w:rPr>
          <w:i/>
          <w:szCs w:val="28"/>
          <w:u w:val="single"/>
        </w:rPr>
        <w:t>ам бюджетного процесса</w:t>
      </w:r>
      <w:r w:rsidRPr="001C1E7D">
        <w:rPr>
          <w:i/>
          <w:szCs w:val="28"/>
          <w:u w:val="single"/>
        </w:rPr>
        <w:t xml:space="preserve"> осуществлялось в соответствии с </w:t>
      </w:r>
      <w:r w:rsidRPr="001C1E7D">
        <w:rPr>
          <w:rFonts w:cs="Times New Roman"/>
          <w:i/>
          <w:szCs w:val="28"/>
          <w:u w:val="single"/>
        </w:rPr>
        <w:t>данным Порядком</w:t>
      </w:r>
      <w:r w:rsidR="00CF2CBE" w:rsidRPr="001C1E7D">
        <w:rPr>
          <w:rFonts w:cs="Times New Roman"/>
          <w:i/>
          <w:szCs w:val="28"/>
          <w:u w:val="single"/>
        </w:rPr>
        <w:t>.</w:t>
      </w:r>
    </w:p>
    <w:p w:rsidR="00CF2CBE" w:rsidRPr="001C1E7D" w:rsidRDefault="00B25EE7" w:rsidP="00CF2CBE">
      <w:pPr>
        <w:contextualSpacing/>
        <w:jc w:val="both"/>
        <w:rPr>
          <w:rFonts w:cs="Times New Roman"/>
          <w:i/>
          <w:szCs w:val="28"/>
          <w:u w:val="single"/>
        </w:rPr>
      </w:pPr>
      <w:r w:rsidRPr="001C1E7D">
        <w:rPr>
          <w:rFonts w:cs="Times New Roman"/>
          <w:i/>
          <w:szCs w:val="28"/>
          <w:u w:val="single"/>
        </w:rPr>
        <w:t xml:space="preserve">     </w:t>
      </w:r>
      <w:r w:rsidR="0075249D" w:rsidRPr="001C1E7D">
        <w:rPr>
          <w:rFonts w:cs="Times New Roman"/>
          <w:i/>
          <w:szCs w:val="28"/>
          <w:u w:val="single"/>
        </w:rPr>
        <w:t xml:space="preserve">  </w:t>
      </w:r>
      <w:r w:rsidR="00CF2CBE" w:rsidRPr="001C1E7D">
        <w:rPr>
          <w:rFonts w:cs="Times New Roman"/>
          <w:i/>
          <w:szCs w:val="28"/>
          <w:u w:val="single"/>
        </w:rPr>
        <w:t>В соответствии с Решением Думы города № 686-</w:t>
      </w:r>
      <w:r w:rsidR="00CF2CBE" w:rsidRPr="001C1E7D">
        <w:rPr>
          <w:rFonts w:cs="Times New Roman"/>
          <w:i/>
          <w:szCs w:val="28"/>
          <w:u w:val="single"/>
          <w:lang w:val="en-US"/>
        </w:rPr>
        <w:t>VI</w:t>
      </w:r>
      <w:r w:rsidR="00CF2CBE" w:rsidRPr="001C1E7D">
        <w:rPr>
          <w:rFonts w:cs="Times New Roman"/>
          <w:i/>
          <w:szCs w:val="28"/>
          <w:u w:val="single"/>
        </w:rPr>
        <w:t xml:space="preserve"> ДГ, по аналогии                                 с Приказом Департамента финансов Ханты-Мансийского АО-Югры от 01.12.2015 № 28-нп «О санкционировании расходов юридических лиц, источником финансового обеспечения которых являются средства, предусмотренные в законе о бюджете Ханты-Мансийского автономного округа – Югры» департаментом финансов был разработан Порядок </w:t>
      </w:r>
      <w:r w:rsidR="00CF2CBE" w:rsidRPr="001C1E7D">
        <w:rPr>
          <w:rFonts w:eastAsia="Times New Roman"/>
          <w:szCs w:val="20"/>
          <w:lang w:eastAsia="x-none"/>
        </w:rPr>
        <w:t xml:space="preserve"> </w:t>
      </w:r>
      <w:r w:rsidR="00CF2CBE" w:rsidRPr="001C1E7D">
        <w:rPr>
          <w:rFonts w:eastAsia="Times New Roman"/>
          <w:i/>
          <w:szCs w:val="20"/>
          <w:u w:val="single"/>
          <w:lang w:eastAsia="x-none"/>
        </w:rPr>
        <w:t xml:space="preserve">санкционирования расходов юридических лиц, не являющихся получателями бюджетных средств, муниципальными  бюджетными и автономными учреждениями, источником финансового обеспечения которых являются средства, предоставленные из бюджета города в форме субсидий, </w:t>
      </w:r>
      <w:r w:rsidR="00CF2CBE" w:rsidRPr="001C1E7D">
        <w:rPr>
          <w:i/>
          <w:szCs w:val="28"/>
          <w:u w:val="single"/>
        </w:rPr>
        <w:t>утвержденный приказом департамента финансов от 24.03.2021 № 08-03-65/1</w:t>
      </w:r>
      <w:r w:rsidR="0075249D" w:rsidRPr="001C1E7D">
        <w:rPr>
          <w:i/>
          <w:szCs w:val="28"/>
          <w:u w:val="single"/>
        </w:rPr>
        <w:t xml:space="preserve"> (утратил силу с 01.01.2022).</w:t>
      </w:r>
      <w:r w:rsidR="00CF2CBE" w:rsidRPr="001C1E7D">
        <w:rPr>
          <w:i/>
          <w:szCs w:val="28"/>
          <w:u w:val="single"/>
        </w:rPr>
        <w:t xml:space="preserve">                    </w:t>
      </w:r>
    </w:p>
    <w:p w:rsidR="00B25EE7" w:rsidRPr="001C1E7D" w:rsidRDefault="0075249D" w:rsidP="00CF2CBE">
      <w:pPr>
        <w:contextualSpacing/>
        <w:jc w:val="both"/>
        <w:rPr>
          <w:rFonts w:cs="Times New Roman"/>
          <w:i/>
          <w:szCs w:val="28"/>
          <w:u w:val="single"/>
        </w:rPr>
      </w:pPr>
      <w:r w:rsidRPr="001C1E7D">
        <w:rPr>
          <w:rFonts w:cs="Times New Roman"/>
          <w:i/>
          <w:szCs w:val="28"/>
          <w:u w:val="single"/>
        </w:rPr>
        <w:t xml:space="preserve">       </w:t>
      </w:r>
      <w:r w:rsidR="00CF2CBE" w:rsidRPr="001C1E7D">
        <w:rPr>
          <w:rFonts w:cs="Times New Roman"/>
          <w:i/>
          <w:szCs w:val="28"/>
          <w:u w:val="single"/>
        </w:rPr>
        <w:t>Санкционирование расходов</w:t>
      </w:r>
      <w:r w:rsidRPr="001C1E7D">
        <w:rPr>
          <w:rFonts w:cs="Times New Roman"/>
          <w:i/>
          <w:szCs w:val="28"/>
          <w:u w:val="single"/>
        </w:rPr>
        <w:t xml:space="preserve"> в 2021 году</w:t>
      </w:r>
      <w:r w:rsidR="00CF2CBE" w:rsidRPr="001C1E7D">
        <w:rPr>
          <w:rFonts w:cs="Times New Roman"/>
          <w:i/>
          <w:szCs w:val="28"/>
          <w:u w:val="single"/>
        </w:rPr>
        <w:t xml:space="preserve"> неучастников бюджетного процесса осуществлялось в соответствии с данным Порядком.</w:t>
      </w:r>
    </w:p>
    <w:p w:rsidR="00244E8B" w:rsidRPr="001C1E7D" w:rsidRDefault="00244E8B" w:rsidP="00CF2CBE">
      <w:pPr>
        <w:contextualSpacing/>
        <w:jc w:val="both"/>
        <w:rPr>
          <w:rFonts w:cs="Times New Roman"/>
          <w:i/>
          <w:szCs w:val="28"/>
          <w:u w:val="single"/>
        </w:rPr>
      </w:pPr>
      <w:r w:rsidRPr="001C1E7D">
        <w:rPr>
          <w:rFonts w:cs="Times New Roman"/>
          <w:i/>
          <w:szCs w:val="28"/>
          <w:u w:val="single"/>
        </w:rPr>
        <w:t xml:space="preserve">       С целью соблюдения действующего бюджетного законодательства подготовлен данный   проект муниципального правового акта. </w:t>
      </w:r>
    </w:p>
    <w:p w:rsidR="00B05737" w:rsidRPr="001C1E7D" w:rsidRDefault="00B05737" w:rsidP="007B1A42">
      <w:pPr>
        <w:contextualSpacing/>
        <w:jc w:val="both"/>
        <w:rPr>
          <w:rFonts w:cs="Times New Roman"/>
          <w:i/>
          <w:szCs w:val="28"/>
          <w:u w:val="single"/>
        </w:rPr>
      </w:pPr>
    </w:p>
    <w:p w:rsidR="00C51215" w:rsidRPr="001C1E7D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>3.3. Опыт решения 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Федерации:</w:t>
      </w:r>
    </w:p>
    <w:p w:rsidR="00C51215" w:rsidRPr="001C1E7D" w:rsidRDefault="000845A4" w:rsidP="00C51215">
      <w:pPr>
        <w:contextualSpacing/>
        <w:jc w:val="both"/>
        <w:rPr>
          <w:rFonts w:cs="Times New Roman"/>
          <w:i/>
          <w:szCs w:val="28"/>
          <w:u w:val="single"/>
        </w:rPr>
      </w:pPr>
      <w:r w:rsidRPr="001C1E7D">
        <w:rPr>
          <w:rFonts w:cs="Times New Roman"/>
          <w:i/>
          <w:szCs w:val="28"/>
          <w:u w:val="single"/>
        </w:rPr>
        <w:t xml:space="preserve">           - приказ Департамента финансов Ханты-Мансийского автономного округа – Югры от 09.03.2022 № 3-нп «Об утверждении Порядка открытия лицевых счетов Департаментом финансов Ханты-Мансийского автономного округа – Югры участникам казначейского сопровождения»</w:t>
      </w:r>
    </w:p>
    <w:p w:rsidR="00790D3B" w:rsidRPr="001C1E7D" w:rsidRDefault="00790D3B" w:rsidP="00D0575A">
      <w:pPr>
        <w:ind w:firstLine="720"/>
        <w:contextualSpacing/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 xml:space="preserve"> </w:t>
      </w:r>
    </w:p>
    <w:p w:rsidR="00C51215" w:rsidRPr="001C1E7D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>3.4. Источники данных:</w:t>
      </w:r>
    </w:p>
    <w:p w:rsidR="00790D3B" w:rsidRPr="001C1E7D" w:rsidRDefault="00790D3B" w:rsidP="00C51215">
      <w:pPr>
        <w:ind w:firstLine="720"/>
        <w:contextualSpacing/>
        <w:jc w:val="both"/>
        <w:rPr>
          <w:rFonts w:cs="Times New Roman"/>
          <w:i/>
          <w:szCs w:val="28"/>
          <w:u w:val="single"/>
        </w:rPr>
      </w:pPr>
      <w:r w:rsidRPr="001C1E7D">
        <w:rPr>
          <w:rFonts w:cs="Times New Roman"/>
          <w:i/>
          <w:szCs w:val="28"/>
          <w:u w:val="single"/>
        </w:rPr>
        <w:t>Справочно-правовая система «Гарант»</w:t>
      </w:r>
    </w:p>
    <w:p w:rsidR="00D8537C" w:rsidRPr="001C1E7D" w:rsidRDefault="00B74AF1" w:rsidP="00B74AF1">
      <w:pPr>
        <w:ind w:firstLine="720"/>
        <w:contextualSpacing/>
        <w:jc w:val="both"/>
        <w:rPr>
          <w:szCs w:val="28"/>
        </w:rPr>
      </w:pPr>
      <w:r w:rsidRPr="001C1E7D">
        <w:rPr>
          <w:szCs w:val="28"/>
        </w:rPr>
        <w:t>3.5. Иная информация о проблеме, в том числе актуальность проблемы               с обоснованием негативных последствий в случае отсутствия предлагаемого правового регулирования, таких как: наличие риска причинения вреда жизни или здоровью граждан, имуществу физических и юридических лиц, причинения экономического ущерба, в том числе бюджетам всех уровней, иные негативные последствия:</w:t>
      </w:r>
      <w:r w:rsidR="00790D3B" w:rsidRPr="001C1E7D">
        <w:rPr>
          <w:szCs w:val="28"/>
        </w:rPr>
        <w:t xml:space="preserve"> </w:t>
      </w:r>
    </w:p>
    <w:p w:rsidR="00D8537C" w:rsidRPr="001C1E7D" w:rsidRDefault="00D8537C" w:rsidP="00D8537C">
      <w:pPr>
        <w:ind w:firstLine="709"/>
        <w:contextualSpacing/>
        <w:jc w:val="both"/>
        <w:rPr>
          <w:i/>
          <w:szCs w:val="28"/>
          <w:u w:val="single"/>
        </w:rPr>
      </w:pPr>
      <w:r w:rsidRPr="001C1E7D">
        <w:rPr>
          <w:i/>
          <w:szCs w:val="28"/>
          <w:u w:val="single"/>
        </w:rPr>
        <w:t>Предполагаемое правовое регулирование обеспечивает правила и сроки представления документов для открытия, переоформления и закрытия лицевых счетов участниками казначейского сопровождения.</w:t>
      </w:r>
    </w:p>
    <w:p w:rsidR="00D8537C" w:rsidRPr="001C1E7D" w:rsidRDefault="00D8537C" w:rsidP="00D8537C">
      <w:pPr>
        <w:ind w:firstLine="709"/>
        <w:contextualSpacing/>
        <w:jc w:val="both"/>
        <w:rPr>
          <w:i/>
          <w:szCs w:val="28"/>
          <w:u w:val="single"/>
        </w:rPr>
      </w:pPr>
      <w:r w:rsidRPr="001C1E7D">
        <w:rPr>
          <w:i/>
          <w:szCs w:val="28"/>
          <w:u w:val="single"/>
        </w:rPr>
        <w:t>Негативными последствиями в случае отсутствия предполагаемого правового регулирования, является наличие следующих рисков:</w:t>
      </w:r>
    </w:p>
    <w:p w:rsidR="00D8537C" w:rsidRPr="001C1E7D" w:rsidRDefault="00D8537C" w:rsidP="00D8537C">
      <w:pPr>
        <w:ind w:firstLine="709"/>
        <w:contextualSpacing/>
        <w:jc w:val="both"/>
        <w:rPr>
          <w:i/>
          <w:szCs w:val="28"/>
          <w:u w:val="single"/>
        </w:rPr>
      </w:pPr>
      <w:r w:rsidRPr="001C1E7D">
        <w:rPr>
          <w:i/>
          <w:szCs w:val="28"/>
          <w:u w:val="single"/>
        </w:rPr>
        <w:t xml:space="preserve">- отсутствие единых правил, устанавливающих сроки представления, формы документов, необходимых для открытия, переоформления и закрытия лицевых счетов участниками казначейского сопровождения; </w:t>
      </w:r>
    </w:p>
    <w:p w:rsidR="00D8537C" w:rsidRPr="001C1E7D" w:rsidRDefault="00D8537C" w:rsidP="00D8537C">
      <w:pPr>
        <w:ind w:firstLine="708"/>
        <w:contextualSpacing/>
        <w:jc w:val="both"/>
        <w:rPr>
          <w:i/>
          <w:szCs w:val="28"/>
          <w:u w:val="single"/>
        </w:rPr>
      </w:pPr>
      <w:r w:rsidRPr="001C1E7D">
        <w:rPr>
          <w:i/>
          <w:szCs w:val="28"/>
          <w:u w:val="single"/>
        </w:rPr>
        <w:lastRenderedPageBreak/>
        <w:t xml:space="preserve"> -</w:t>
      </w:r>
      <w:r w:rsidRPr="001C1E7D">
        <w:rPr>
          <w:rFonts w:cs="Times New Roman"/>
          <w:i/>
          <w:szCs w:val="28"/>
          <w:u w:val="single"/>
        </w:rPr>
        <w:t xml:space="preserve"> нарушение действующего законодательства (требования об утверждении муниципального нормативного правового акта, установленного частью 9 статьи 220.1 Бюджетного кодекса Российской Федерации»).</w:t>
      </w:r>
    </w:p>
    <w:p w:rsidR="00B74AF1" w:rsidRPr="001C1E7D" w:rsidRDefault="00790D3B" w:rsidP="00B74AF1">
      <w:pPr>
        <w:ind w:firstLine="720"/>
        <w:contextualSpacing/>
        <w:jc w:val="both"/>
        <w:rPr>
          <w:i/>
          <w:szCs w:val="28"/>
          <w:u w:val="single"/>
        </w:rPr>
      </w:pPr>
      <w:r w:rsidRPr="001C1E7D">
        <w:rPr>
          <w:i/>
          <w:szCs w:val="28"/>
          <w:u w:val="single"/>
        </w:rPr>
        <w:t xml:space="preserve"> </w:t>
      </w:r>
    </w:p>
    <w:p w:rsidR="00816DE4" w:rsidRPr="001C1E7D" w:rsidRDefault="00816DE4" w:rsidP="00790D3B">
      <w:pPr>
        <w:contextualSpacing/>
        <w:jc w:val="center"/>
        <w:rPr>
          <w:rFonts w:cs="Times New Roman"/>
          <w:sz w:val="22"/>
        </w:rPr>
        <w:sectPr w:rsidR="00816DE4" w:rsidRPr="001C1E7D" w:rsidSect="00D71243">
          <w:pgSz w:w="11906" w:h="16838" w:code="9"/>
          <w:pgMar w:top="284" w:right="567" w:bottom="1134" w:left="1701" w:header="720" w:footer="720" w:gutter="0"/>
          <w:cols w:space="720"/>
          <w:noEndnote/>
          <w:docGrid w:linePitch="326"/>
        </w:sectPr>
      </w:pPr>
    </w:p>
    <w:p w:rsidR="00C51215" w:rsidRPr="001C1E7D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1C1E7D">
        <w:rPr>
          <w:rFonts w:cs="Times New Roman"/>
          <w:bCs/>
          <w:szCs w:val="28"/>
        </w:rPr>
        <w:lastRenderedPageBreak/>
        <w:t>4. Определение целей предлагаемого правового регулирования и индикаторов для оценки их достижения</w:t>
      </w:r>
    </w:p>
    <w:p w:rsidR="00C51215" w:rsidRPr="001C1E7D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8"/>
        <w:gridCol w:w="1984"/>
        <w:gridCol w:w="3828"/>
        <w:gridCol w:w="1842"/>
        <w:gridCol w:w="2835"/>
      </w:tblGrid>
      <w:tr w:rsidR="00C51215" w:rsidRPr="001C1E7D" w:rsidTr="0065314B">
        <w:tc>
          <w:tcPr>
            <w:tcW w:w="4248" w:type="dxa"/>
          </w:tcPr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1C1E7D">
              <w:rPr>
                <w:rFonts w:cs="Times New Roman"/>
                <w:sz w:val="24"/>
                <w:szCs w:val="28"/>
              </w:rPr>
              <w:t>4.1. Цели предлагаемого правового регулирования</w:t>
            </w:r>
          </w:p>
        </w:tc>
        <w:tc>
          <w:tcPr>
            <w:tcW w:w="1984" w:type="dxa"/>
          </w:tcPr>
          <w:p w:rsidR="00252819" w:rsidRPr="001C1E7D" w:rsidRDefault="00C51215" w:rsidP="00EF7C18">
            <w:pPr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1C1E7D">
              <w:rPr>
                <w:rFonts w:cs="Times New Roman"/>
                <w:sz w:val="24"/>
                <w:szCs w:val="28"/>
              </w:rPr>
              <w:t xml:space="preserve">4.2. Сроки </w:t>
            </w:r>
          </w:p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1C1E7D">
              <w:rPr>
                <w:rFonts w:cs="Times New Roman"/>
                <w:sz w:val="24"/>
                <w:szCs w:val="28"/>
              </w:rPr>
              <w:t>достижения                   целей предлагаемого</w:t>
            </w:r>
          </w:p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1C1E7D">
              <w:rPr>
                <w:rFonts w:cs="Times New Roman"/>
                <w:sz w:val="24"/>
                <w:szCs w:val="28"/>
              </w:rPr>
              <w:t>правового регулирования</w:t>
            </w:r>
          </w:p>
        </w:tc>
        <w:tc>
          <w:tcPr>
            <w:tcW w:w="3828" w:type="dxa"/>
          </w:tcPr>
          <w:p w:rsidR="00252819" w:rsidRPr="001C1E7D" w:rsidRDefault="00C51215" w:rsidP="00EF7C18">
            <w:pPr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1C1E7D">
              <w:rPr>
                <w:rFonts w:cs="Times New Roman"/>
                <w:sz w:val="24"/>
                <w:szCs w:val="28"/>
              </w:rPr>
              <w:t xml:space="preserve">4.3. Наименование </w:t>
            </w:r>
          </w:p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1C1E7D">
              <w:rPr>
                <w:rFonts w:cs="Times New Roman"/>
                <w:sz w:val="24"/>
                <w:szCs w:val="28"/>
              </w:rPr>
              <w:t>показателей</w:t>
            </w:r>
          </w:p>
          <w:p w:rsidR="00C64BC1" w:rsidRPr="001C1E7D" w:rsidRDefault="00C51215" w:rsidP="00EF7C18">
            <w:pPr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1C1E7D">
              <w:rPr>
                <w:rFonts w:cs="Times New Roman"/>
                <w:sz w:val="24"/>
                <w:szCs w:val="28"/>
              </w:rPr>
              <w:t xml:space="preserve">достижения целей </w:t>
            </w:r>
          </w:p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1C1E7D">
              <w:rPr>
                <w:rFonts w:cs="Times New Roman"/>
                <w:sz w:val="24"/>
                <w:szCs w:val="28"/>
              </w:rPr>
              <w:t>предлагаемого</w:t>
            </w:r>
          </w:p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1C1E7D">
              <w:rPr>
                <w:rFonts w:cs="Times New Roman"/>
                <w:sz w:val="24"/>
                <w:szCs w:val="28"/>
              </w:rPr>
              <w:t xml:space="preserve">правового регулирования </w:t>
            </w:r>
          </w:p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1C1E7D">
              <w:rPr>
                <w:rFonts w:cs="Times New Roman"/>
                <w:sz w:val="24"/>
                <w:szCs w:val="28"/>
              </w:rPr>
              <w:t>(ед. изм.)</w:t>
            </w:r>
          </w:p>
        </w:tc>
        <w:tc>
          <w:tcPr>
            <w:tcW w:w="1842" w:type="dxa"/>
          </w:tcPr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1C1E7D">
              <w:rPr>
                <w:rFonts w:cs="Times New Roman"/>
                <w:sz w:val="24"/>
                <w:szCs w:val="28"/>
              </w:rPr>
              <w:t>4.4. Значения</w:t>
            </w:r>
          </w:p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1C1E7D">
              <w:rPr>
                <w:rFonts w:cs="Times New Roman"/>
                <w:sz w:val="24"/>
                <w:szCs w:val="28"/>
              </w:rPr>
              <w:t>показателей                        по годам</w:t>
            </w:r>
          </w:p>
        </w:tc>
        <w:tc>
          <w:tcPr>
            <w:tcW w:w="2835" w:type="dxa"/>
          </w:tcPr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1C1E7D">
              <w:rPr>
                <w:rFonts w:cs="Times New Roman"/>
                <w:sz w:val="24"/>
                <w:szCs w:val="28"/>
              </w:rPr>
              <w:t>4.5. Источники данных для расчета</w:t>
            </w:r>
          </w:p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1C1E7D">
              <w:rPr>
                <w:rFonts w:cs="Times New Roman"/>
                <w:sz w:val="24"/>
                <w:szCs w:val="28"/>
              </w:rPr>
              <w:t>показателей</w:t>
            </w:r>
          </w:p>
        </w:tc>
      </w:tr>
      <w:tr w:rsidR="00BF2A6B" w:rsidRPr="001C1E7D" w:rsidTr="0065314B">
        <w:trPr>
          <w:trHeight w:val="1783"/>
        </w:trPr>
        <w:tc>
          <w:tcPr>
            <w:tcW w:w="4248" w:type="dxa"/>
          </w:tcPr>
          <w:p w:rsidR="00BF2A6B" w:rsidRPr="001C1E7D" w:rsidRDefault="00BF2A6B" w:rsidP="00BF2A6B">
            <w:pPr>
              <w:contextualSpacing/>
              <w:jc w:val="center"/>
              <w:rPr>
                <w:rFonts w:cs="Times New Roman"/>
                <w:i/>
                <w:iCs/>
                <w:szCs w:val="28"/>
              </w:rPr>
            </w:pPr>
            <w:r w:rsidRPr="001C1E7D">
              <w:rPr>
                <w:rFonts w:cs="Times New Roman"/>
                <w:i/>
                <w:iCs/>
                <w:sz w:val="24"/>
                <w:szCs w:val="24"/>
              </w:rPr>
              <w:t>Установление процедур оформления и представления документов, необходимых для открытия, переоформления  и закрытия лицевых счетов, предназначенных для учета операций со средствами   участников казначейского сопровождения</w:t>
            </w:r>
          </w:p>
        </w:tc>
        <w:tc>
          <w:tcPr>
            <w:tcW w:w="1984" w:type="dxa"/>
          </w:tcPr>
          <w:p w:rsidR="00BF2A6B" w:rsidRPr="001C1E7D" w:rsidRDefault="00BF2A6B" w:rsidP="00BF2A6B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C1E7D">
              <w:rPr>
                <w:rFonts w:cs="Times New Roman"/>
                <w:i/>
                <w:sz w:val="24"/>
                <w:szCs w:val="24"/>
              </w:rPr>
              <w:t>после официального опубликования</w:t>
            </w:r>
          </w:p>
        </w:tc>
        <w:tc>
          <w:tcPr>
            <w:tcW w:w="3828" w:type="dxa"/>
          </w:tcPr>
          <w:p w:rsidR="00BF2A6B" w:rsidRPr="001C1E7D" w:rsidRDefault="002334FD" w:rsidP="00F240D1">
            <w:pPr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1C1E7D">
              <w:rPr>
                <w:rFonts w:cs="Times New Roman"/>
                <w:i/>
                <w:iCs/>
                <w:sz w:val="24"/>
                <w:szCs w:val="24"/>
              </w:rPr>
              <w:t>доля участников казначейского сопровождения, открывших лицевые счета в департаменте финансов</w:t>
            </w:r>
            <w:r w:rsidR="00F240D1" w:rsidRPr="001C1E7D">
              <w:rPr>
                <w:rFonts w:cs="Times New Roman"/>
                <w:i/>
                <w:iCs/>
                <w:sz w:val="24"/>
                <w:szCs w:val="24"/>
              </w:rPr>
              <w:t xml:space="preserve"> в случаях, определенных Решением Думы</w:t>
            </w:r>
            <w:r w:rsidR="00B0165B" w:rsidRPr="001C1E7D">
              <w:rPr>
                <w:rFonts w:cs="Times New Roman"/>
                <w:i/>
                <w:iCs/>
                <w:sz w:val="24"/>
                <w:szCs w:val="24"/>
              </w:rPr>
              <w:t xml:space="preserve"> города</w:t>
            </w:r>
            <w:r w:rsidR="00F240D1" w:rsidRPr="001C1E7D">
              <w:rPr>
                <w:rFonts w:cs="Times New Roman"/>
                <w:i/>
                <w:iCs/>
                <w:sz w:val="24"/>
                <w:szCs w:val="24"/>
              </w:rPr>
              <w:t xml:space="preserve"> о бюджете</w:t>
            </w:r>
            <w:r w:rsidRPr="001C1E7D">
              <w:rPr>
                <w:rFonts w:cs="Times New Roman"/>
                <w:i/>
                <w:iCs/>
                <w:sz w:val="24"/>
                <w:szCs w:val="24"/>
              </w:rPr>
              <w:t>, %</w:t>
            </w:r>
          </w:p>
        </w:tc>
        <w:tc>
          <w:tcPr>
            <w:tcW w:w="1842" w:type="dxa"/>
          </w:tcPr>
          <w:p w:rsidR="00BF2A6B" w:rsidRPr="001C1E7D" w:rsidRDefault="00F240D1" w:rsidP="00BF2A6B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C1E7D">
              <w:rPr>
                <w:rFonts w:cs="Times New Roman"/>
                <w:i/>
                <w:sz w:val="24"/>
                <w:szCs w:val="24"/>
              </w:rPr>
              <w:t>100%, ежегодно</w:t>
            </w:r>
          </w:p>
        </w:tc>
        <w:tc>
          <w:tcPr>
            <w:tcW w:w="2835" w:type="dxa"/>
          </w:tcPr>
          <w:p w:rsidR="00BF2A6B" w:rsidRPr="001C1E7D" w:rsidRDefault="00F240D1" w:rsidP="00BF2A6B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C1E7D">
              <w:rPr>
                <w:rFonts w:cs="Times New Roman"/>
                <w:i/>
                <w:sz w:val="24"/>
                <w:szCs w:val="24"/>
              </w:rPr>
              <w:t>автоматизированная система планирования и исполнения бюджета города на основе программного обеспечения «Автоматизированный Центр Контроля»</w:t>
            </w:r>
          </w:p>
        </w:tc>
      </w:tr>
    </w:tbl>
    <w:p w:rsidR="00C51215" w:rsidRPr="001C1E7D" w:rsidRDefault="00C51215" w:rsidP="00C51215">
      <w:pPr>
        <w:contextualSpacing/>
        <w:jc w:val="both"/>
        <w:rPr>
          <w:rFonts w:cs="Times New Roman"/>
          <w:i/>
          <w:szCs w:val="28"/>
        </w:rPr>
      </w:pPr>
    </w:p>
    <w:p w:rsidR="00581ADB" w:rsidRPr="001C1E7D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1C1E7D">
        <w:rPr>
          <w:rFonts w:cs="Times New Roman"/>
          <w:bCs/>
          <w:szCs w:val="28"/>
        </w:rPr>
        <w:t>5.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7"/>
        <w:gridCol w:w="6378"/>
        <w:gridCol w:w="3260"/>
      </w:tblGrid>
      <w:tr w:rsidR="00C51215" w:rsidRPr="001C1E7D" w:rsidTr="00581ADB">
        <w:trPr>
          <w:cantSplit/>
        </w:trPr>
        <w:tc>
          <w:tcPr>
            <w:tcW w:w="4957" w:type="dxa"/>
          </w:tcPr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1C1E7D">
              <w:rPr>
                <w:rFonts w:cs="Times New Roman"/>
                <w:sz w:val="24"/>
                <w:szCs w:val="28"/>
              </w:rPr>
              <w:t>5.1. Группы потенциальных адресатов предлагаемого правового регулирования</w:t>
            </w:r>
          </w:p>
        </w:tc>
        <w:tc>
          <w:tcPr>
            <w:tcW w:w="6378" w:type="dxa"/>
          </w:tcPr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1C1E7D">
              <w:rPr>
                <w:rFonts w:cs="Times New Roman"/>
                <w:sz w:val="24"/>
                <w:szCs w:val="28"/>
              </w:rPr>
              <w:t>5.2. Количество участников группы</w:t>
            </w:r>
          </w:p>
        </w:tc>
        <w:tc>
          <w:tcPr>
            <w:tcW w:w="3260" w:type="dxa"/>
          </w:tcPr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1C1E7D">
              <w:rPr>
                <w:rFonts w:cs="Times New Roman"/>
                <w:sz w:val="24"/>
                <w:szCs w:val="28"/>
              </w:rPr>
              <w:t>5.3. Источники данных</w:t>
            </w:r>
          </w:p>
        </w:tc>
      </w:tr>
      <w:tr w:rsidR="00C51215" w:rsidRPr="001C1E7D" w:rsidTr="00581ADB">
        <w:trPr>
          <w:cantSplit/>
          <w:trHeight w:val="399"/>
        </w:trPr>
        <w:tc>
          <w:tcPr>
            <w:tcW w:w="4957" w:type="dxa"/>
          </w:tcPr>
          <w:p w:rsidR="00C51215" w:rsidRPr="001C1E7D" w:rsidRDefault="0065314B" w:rsidP="0065314B">
            <w:pPr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1C1E7D">
              <w:rPr>
                <w:rFonts w:cs="Times New Roman"/>
                <w:i/>
                <w:iCs/>
                <w:sz w:val="24"/>
                <w:szCs w:val="24"/>
              </w:rPr>
              <w:t>Юридические лица, индивидуальные предприниматели, физические лица</w:t>
            </w:r>
            <w:r w:rsidR="005307FD" w:rsidRPr="001C1E7D">
              <w:rPr>
                <w:rFonts w:cs="Times New Roman"/>
                <w:i/>
                <w:iCs/>
                <w:sz w:val="24"/>
                <w:szCs w:val="24"/>
              </w:rPr>
              <w:t xml:space="preserve"> – </w:t>
            </w:r>
            <w:r w:rsidRPr="001C1E7D">
              <w:rPr>
                <w:rFonts w:cs="Times New Roman"/>
                <w:i/>
                <w:iCs/>
                <w:sz w:val="24"/>
                <w:szCs w:val="24"/>
              </w:rPr>
              <w:t>производители товаров, работ, услуг, получающие средства, определенные</w:t>
            </w:r>
            <w:r w:rsidR="003F18A6" w:rsidRPr="001C1E7D">
              <w:rPr>
                <w:rFonts w:cs="Times New Roman"/>
                <w:i/>
                <w:iCs/>
                <w:sz w:val="24"/>
                <w:szCs w:val="24"/>
              </w:rPr>
              <w:t xml:space="preserve"> решением Думы города о бюджете на текущий год и плановый период</w:t>
            </w:r>
            <w:r w:rsidRPr="001C1E7D">
              <w:rPr>
                <w:rFonts w:cs="Times New Roman"/>
                <w:i/>
                <w:iCs/>
                <w:sz w:val="24"/>
                <w:szCs w:val="24"/>
              </w:rPr>
              <w:t xml:space="preserve"> в соответствии со ст.242.26 Бюджетного кодекса Российской Федерации, открывающие лицевые счета в финансовом органе муниципального образования в соответствии со ст.220.1 Бюджетного кодекса Российской Федерации (далее-участник казначейского сопровождения)</w:t>
            </w:r>
          </w:p>
        </w:tc>
        <w:tc>
          <w:tcPr>
            <w:tcW w:w="6378" w:type="dxa"/>
          </w:tcPr>
          <w:p w:rsidR="0065314B" w:rsidRPr="001C1E7D" w:rsidRDefault="00E7302C" w:rsidP="0065314B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C1E7D">
              <w:rPr>
                <w:rFonts w:cs="Times New Roman"/>
                <w:i/>
                <w:sz w:val="24"/>
                <w:szCs w:val="24"/>
              </w:rPr>
              <w:t xml:space="preserve">2022 год - </w:t>
            </w:r>
            <w:r w:rsidR="0065314B" w:rsidRPr="001C1E7D">
              <w:rPr>
                <w:rFonts w:cs="Times New Roman"/>
                <w:i/>
                <w:sz w:val="24"/>
                <w:szCs w:val="24"/>
              </w:rPr>
              <w:t>1</w:t>
            </w:r>
            <w:r w:rsidRPr="001C1E7D">
              <w:rPr>
                <w:rFonts w:cs="Times New Roman"/>
                <w:i/>
                <w:sz w:val="24"/>
                <w:szCs w:val="24"/>
              </w:rPr>
              <w:t xml:space="preserve"> участник</w:t>
            </w:r>
            <w:r w:rsidR="0065314B" w:rsidRPr="001C1E7D">
              <w:rPr>
                <w:rFonts w:cs="Times New Roman"/>
                <w:i/>
                <w:sz w:val="24"/>
                <w:szCs w:val="24"/>
              </w:rPr>
              <w:t xml:space="preserve"> казначе</w:t>
            </w:r>
            <w:r w:rsidRPr="001C1E7D">
              <w:rPr>
                <w:rFonts w:cs="Times New Roman"/>
                <w:i/>
                <w:sz w:val="24"/>
                <w:szCs w:val="24"/>
              </w:rPr>
              <w:t>йского сопровождения, получающий</w:t>
            </w:r>
            <w:r w:rsidR="0065314B" w:rsidRPr="001C1E7D">
              <w:rPr>
                <w:rFonts w:cs="Times New Roman"/>
                <w:i/>
                <w:sz w:val="24"/>
                <w:szCs w:val="24"/>
              </w:rPr>
              <w:t xml:space="preserve"> средства по муниципальным контракта</w:t>
            </w:r>
            <w:r w:rsidRPr="001C1E7D">
              <w:rPr>
                <w:rFonts w:cs="Times New Roman"/>
                <w:i/>
                <w:sz w:val="24"/>
                <w:szCs w:val="24"/>
              </w:rPr>
              <w:t>м, заключенным на сумму свыше 100</w:t>
            </w:r>
            <w:r w:rsidR="0065314B" w:rsidRPr="001C1E7D">
              <w:rPr>
                <w:rFonts w:cs="Times New Roman"/>
                <w:i/>
                <w:sz w:val="24"/>
                <w:szCs w:val="24"/>
              </w:rPr>
              <w:t xml:space="preserve"> миллионов рублей</w:t>
            </w:r>
            <w:r w:rsidRPr="001C1E7D">
              <w:rPr>
                <w:rFonts w:cs="Times New Roman"/>
                <w:i/>
                <w:sz w:val="24"/>
                <w:szCs w:val="24"/>
              </w:rPr>
              <w:t>, источником финансового обеспечения которых являются бюджетные ассигнования на осуществление капитальных вложений в объекты муниципальной собственности городского округа Сургут</w:t>
            </w:r>
          </w:p>
          <w:p w:rsidR="0065314B" w:rsidRPr="001C1E7D" w:rsidRDefault="0065314B" w:rsidP="0065314B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F2441B" w:rsidRPr="001C1E7D" w:rsidRDefault="00F91F6E" w:rsidP="00F2441B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C1E7D">
              <w:rPr>
                <w:rFonts w:cs="Times New Roman"/>
                <w:i/>
                <w:sz w:val="24"/>
                <w:szCs w:val="24"/>
              </w:rPr>
              <w:t>47 участников</w:t>
            </w:r>
            <w:r w:rsidR="0065314B" w:rsidRPr="001C1E7D">
              <w:rPr>
                <w:rFonts w:cs="Times New Roman"/>
                <w:i/>
                <w:sz w:val="24"/>
                <w:szCs w:val="24"/>
              </w:rPr>
              <w:t xml:space="preserve"> казначе</w:t>
            </w:r>
            <w:r w:rsidR="00E7302C" w:rsidRPr="001C1E7D">
              <w:rPr>
                <w:rFonts w:cs="Times New Roman"/>
                <w:i/>
                <w:sz w:val="24"/>
                <w:szCs w:val="24"/>
              </w:rPr>
              <w:t>йского сопровождения, получающих</w:t>
            </w:r>
            <w:r w:rsidR="0065314B" w:rsidRPr="001C1E7D">
              <w:rPr>
                <w:rFonts w:cs="Times New Roman"/>
                <w:i/>
                <w:sz w:val="24"/>
                <w:szCs w:val="24"/>
              </w:rPr>
              <w:t xml:space="preserve"> средства на основании соглашений о предоставлении субсидий на финансовое обеспечение</w:t>
            </w:r>
          </w:p>
          <w:p w:rsidR="00F2441B" w:rsidRPr="001C1E7D" w:rsidRDefault="0065314B" w:rsidP="00F2441B">
            <w:pPr>
              <w:contextualSpacing/>
              <w:jc w:val="center"/>
              <w:rPr>
                <w:rFonts w:cs="Times New Roman"/>
                <w:i/>
                <w:sz w:val="24"/>
                <w:szCs w:val="24"/>
                <w:vertAlign w:val="superscript"/>
              </w:rPr>
            </w:pPr>
            <w:r w:rsidRPr="001C1E7D">
              <w:rPr>
                <w:rFonts w:cs="Times New Roman"/>
                <w:i/>
                <w:sz w:val="24"/>
                <w:szCs w:val="24"/>
              </w:rPr>
              <w:t xml:space="preserve"> затрат</w:t>
            </w:r>
            <w:r w:rsidR="00F2441B" w:rsidRPr="001C1E7D">
              <w:rPr>
                <w:rFonts w:cs="Times New Roman"/>
                <w:i/>
                <w:sz w:val="24"/>
                <w:szCs w:val="24"/>
                <w:vertAlign w:val="superscript"/>
              </w:rPr>
              <w:t>*</w:t>
            </w:r>
          </w:p>
          <w:p w:rsidR="00F2441B" w:rsidRPr="001C1E7D" w:rsidRDefault="00F2441B" w:rsidP="00F2441B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C51215" w:rsidRPr="001C1E7D" w:rsidRDefault="00F2441B" w:rsidP="007E59CB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C1E7D">
              <w:rPr>
                <w:rFonts w:cs="Times New Roman"/>
                <w:i/>
                <w:sz w:val="24"/>
                <w:szCs w:val="24"/>
              </w:rPr>
              <w:t xml:space="preserve"> *</w:t>
            </w:r>
            <w:r w:rsidR="00E7302C" w:rsidRPr="001C1E7D">
              <w:rPr>
                <w:rFonts w:cs="Times New Roman"/>
                <w:i/>
                <w:sz w:val="24"/>
                <w:szCs w:val="24"/>
              </w:rPr>
              <w:t xml:space="preserve"> в случае </w:t>
            </w:r>
            <w:r w:rsidRPr="001C1E7D">
              <w:rPr>
                <w:rFonts w:cs="Times New Roman"/>
                <w:i/>
                <w:sz w:val="24"/>
                <w:szCs w:val="24"/>
              </w:rPr>
              <w:t>установления Решением Думы города о бюджете на текущий год и плановый период целевых средств, предоставляемых из бюджета города Сургута</w:t>
            </w:r>
            <w:r w:rsidR="00D02C72" w:rsidRPr="001C1E7D">
              <w:rPr>
                <w:rFonts w:cs="Times New Roman"/>
                <w:i/>
                <w:sz w:val="24"/>
                <w:szCs w:val="24"/>
              </w:rPr>
              <w:t xml:space="preserve"> на предоставление субсидий на финансовое обеспечение затрат</w:t>
            </w:r>
            <w:r w:rsidRPr="001C1E7D">
              <w:rPr>
                <w:rFonts w:cs="Times New Roman"/>
                <w:i/>
                <w:sz w:val="24"/>
                <w:szCs w:val="24"/>
              </w:rPr>
              <w:t>, подлежащих казначейскому сопровождению</w:t>
            </w:r>
          </w:p>
        </w:tc>
        <w:tc>
          <w:tcPr>
            <w:tcW w:w="3260" w:type="dxa"/>
          </w:tcPr>
          <w:p w:rsidR="00C51215" w:rsidRPr="001C1E7D" w:rsidRDefault="00E7302C" w:rsidP="0065314B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C1E7D">
              <w:rPr>
                <w:rFonts w:cs="Times New Roman"/>
                <w:i/>
                <w:sz w:val="24"/>
                <w:szCs w:val="24"/>
              </w:rPr>
              <w:t>Департамент финансов Администрации города Сургута</w:t>
            </w:r>
          </w:p>
          <w:p w:rsidR="00E02DEF" w:rsidRPr="001C1E7D" w:rsidRDefault="00E02DEF" w:rsidP="0065314B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E02DEF" w:rsidRPr="001C1E7D" w:rsidRDefault="00E02DEF" w:rsidP="0065314B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E7302C" w:rsidRPr="001C1E7D" w:rsidRDefault="00E7302C" w:rsidP="0065314B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E7302C" w:rsidRPr="001C1E7D" w:rsidRDefault="00E7302C" w:rsidP="0065314B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E7302C" w:rsidRPr="001C1E7D" w:rsidRDefault="00E7302C" w:rsidP="0065314B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E7302C" w:rsidRPr="001C1E7D" w:rsidRDefault="00E7302C" w:rsidP="0065314B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E7302C" w:rsidRPr="001C1E7D" w:rsidRDefault="00E7302C" w:rsidP="0065314B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E7302C" w:rsidRPr="001C1E7D" w:rsidRDefault="00E7302C" w:rsidP="0065314B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E02DEF" w:rsidRPr="001C1E7D" w:rsidRDefault="00E02DEF" w:rsidP="00E7302C">
            <w:pPr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1C1E7D">
              <w:rPr>
                <w:rFonts w:cs="Times New Roman"/>
                <w:i/>
                <w:sz w:val="24"/>
                <w:szCs w:val="24"/>
              </w:rPr>
              <w:t>Прогнозируемые данные по результатам анализа утвержденных муниципальных правовых актов о предоставлении субсидий на финансовое обеспечение затрат</w:t>
            </w:r>
          </w:p>
        </w:tc>
      </w:tr>
    </w:tbl>
    <w:p w:rsidR="00C51215" w:rsidRPr="001C1E7D" w:rsidRDefault="00C51215" w:rsidP="00C51215">
      <w:pPr>
        <w:ind w:firstLine="720"/>
        <w:contextualSpacing/>
        <w:jc w:val="both"/>
        <w:rPr>
          <w:rFonts w:cs="Times New Roman"/>
          <w:bCs/>
          <w:i/>
          <w:szCs w:val="28"/>
        </w:rPr>
      </w:pPr>
    </w:p>
    <w:p w:rsidR="002F242E" w:rsidRPr="001C1E7D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1C1E7D">
        <w:rPr>
          <w:rFonts w:cs="Times New Roman"/>
          <w:bCs/>
          <w:szCs w:val="28"/>
        </w:rPr>
        <w:t xml:space="preserve">6. Изменение/дополнение функций (полномочий, обязанностей, прав) структурных подразделений Администрации города, муниципальных учреждений (в случае наделения их полномочиями по осуществлению функций) в связи </w:t>
      </w:r>
      <w:r w:rsidR="00252819" w:rsidRPr="001C1E7D">
        <w:rPr>
          <w:rFonts w:cs="Times New Roman"/>
          <w:bCs/>
          <w:szCs w:val="28"/>
        </w:rPr>
        <w:t xml:space="preserve">                                     </w:t>
      </w:r>
      <w:r w:rsidRPr="001C1E7D">
        <w:rPr>
          <w:rFonts w:cs="Times New Roman"/>
          <w:bCs/>
          <w:szCs w:val="28"/>
        </w:rPr>
        <w:t>с введением предлагаемого правового регулирования (</w:t>
      </w:r>
      <w:r w:rsidRPr="001C1E7D">
        <w:rPr>
          <w:rFonts w:cs="Times New Roman"/>
          <w:bCs/>
          <w:i/>
          <w:szCs w:val="28"/>
        </w:rPr>
        <w:t>раздел заполняется в случае возникновения дополнительных расходов (доходов) бюджета</w:t>
      </w:r>
      <w:r w:rsidR="00D5688D" w:rsidRPr="001C1E7D">
        <w:rPr>
          <w:rFonts w:cs="Times New Roman"/>
          <w:bCs/>
          <w:i/>
          <w:szCs w:val="28"/>
        </w:rPr>
        <w:t>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6"/>
        <w:gridCol w:w="1418"/>
        <w:gridCol w:w="2551"/>
        <w:gridCol w:w="2693"/>
        <w:gridCol w:w="1701"/>
      </w:tblGrid>
      <w:tr w:rsidR="00C51215" w:rsidRPr="001C1E7D" w:rsidTr="00581ADB">
        <w:tc>
          <w:tcPr>
            <w:tcW w:w="6516" w:type="dxa"/>
          </w:tcPr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6.1. Наименование функции</w:t>
            </w:r>
          </w:p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(полномочия/</w:t>
            </w:r>
          </w:p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обязанности/права)</w:t>
            </w:r>
          </w:p>
        </w:tc>
        <w:tc>
          <w:tcPr>
            <w:tcW w:w="1418" w:type="dxa"/>
          </w:tcPr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6.2. Характер функции</w:t>
            </w:r>
          </w:p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(новая/</w:t>
            </w:r>
          </w:p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изменяемая)</w:t>
            </w:r>
          </w:p>
        </w:tc>
        <w:tc>
          <w:tcPr>
            <w:tcW w:w="2551" w:type="dxa"/>
          </w:tcPr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6.3. Виды расходов (доходов)</w:t>
            </w:r>
          </w:p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бюджета города</w:t>
            </w:r>
          </w:p>
        </w:tc>
        <w:tc>
          <w:tcPr>
            <w:tcW w:w="2693" w:type="dxa"/>
          </w:tcPr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6.4. Количественная оценка расходов</w:t>
            </w:r>
          </w:p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и доходов</w:t>
            </w:r>
          </w:p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1701" w:type="dxa"/>
          </w:tcPr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6.5. Источники</w:t>
            </w:r>
          </w:p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данных</w:t>
            </w:r>
          </w:p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для расчетов</w:t>
            </w:r>
          </w:p>
        </w:tc>
      </w:tr>
      <w:tr w:rsidR="00581ADB" w:rsidRPr="001C1E7D" w:rsidTr="006A610B">
        <w:trPr>
          <w:cantSplit/>
        </w:trPr>
        <w:tc>
          <w:tcPr>
            <w:tcW w:w="14879" w:type="dxa"/>
            <w:gridSpan w:val="5"/>
          </w:tcPr>
          <w:p w:rsidR="00581ADB" w:rsidRPr="001C1E7D" w:rsidRDefault="00581ADB" w:rsidP="00581ADB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1C1E7D">
              <w:rPr>
                <w:rFonts w:cs="Times New Roman"/>
                <w:iCs/>
                <w:szCs w:val="28"/>
              </w:rPr>
              <w:t xml:space="preserve">Наименование структурного подразделения, муниципального учреждения: Департамент финансов Администрации города </w:t>
            </w:r>
          </w:p>
        </w:tc>
      </w:tr>
      <w:tr w:rsidR="00D155BB" w:rsidRPr="001C1E7D" w:rsidTr="00581ADB">
        <w:trPr>
          <w:trHeight w:val="350"/>
        </w:trPr>
        <w:tc>
          <w:tcPr>
            <w:tcW w:w="6516" w:type="dxa"/>
            <w:vMerge w:val="restart"/>
          </w:tcPr>
          <w:p w:rsidR="00D155BB" w:rsidRPr="001C1E7D" w:rsidRDefault="00581ADB" w:rsidP="00EF7C18">
            <w:pPr>
              <w:contextualSpacing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1C1E7D">
              <w:rPr>
                <w:rFonts w:cs="Times New Roman"/>
                <w:i/>
                <w:iCs/>
                <w:sz w:val="24"/>
                <w:szCs w:val="24"/>
              </w:rPr>
              <w:t xml:space="preserve">1) </w:t>
            </w:r>
            <w:r w:rsidR="00D155BB" w:rsidRPr="001C1E7D">
              <w:rPr>
                <w:rFonts w:cs="Times New Roman"/>
                <w:i/>
                <w:iCs/>
                <w:sz w:val="24"/>
                <w:szCs w:val="24"/>
              </w:rPr>
              <w:t>Проверка представленных участниками казначейского сопровождения документов для открытия, переоформления и закрытия лицевых счетов.</w:t>
            </w:r>
          </w:p>
          <w:p w:rsidR="00D155BB" w:rsidRPr="001C1E7D" w:rsidRDefault="00581ADB" w:rsidP="00EF7C18">
            <w:pPr>
              <w:contextualSpacing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1C1E7D">
              <w:rPr>
                <w:rFonts w:cs="Times New Roman"/>
                <w:i/>
                <w:iCs/>
                <w:sz w:val="24"/>
                <w:szCs w:val="24"/>
              </w:rPr>
              <w:t xml:space="preserve">2) </w:t>
            </w:r>
            <w:r w:rsidR="00D155BB" w:rsidRPr="001C1E7D">
              <w:rPr>
                <w:rFonts w:cs="Times New Roman"/>
                <w:i/>
                <w:iCs/>
                <w:sz w:val="24"/>
                <w:szCs w:val="24"/>
              </w:rPr>
              <w:t>Направление в адрес Управления Федерального казначейства, получателей бюджетных средств, участников казначейского сопровождения документов при открытии лицевых счетов (в рамках проведения бюджетного мониторинга).</w:t>
            </w:r>
          </w:p>
          <w:p w:rsidR="00D155BB" w:rsidRPr="001C1E7D" w:rsidRDefault="00581ADB" w:rsidP="00EF7C18">
            <w:pPr>
              <w:contextualSpacing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1C1E7D">
              <w:rPr>
                <w:rFonts w:cs="Times New Roman"/>
                <w:i/>
                <w:iCs/>
                <w:sz w:val="24"/>
                <w:szCs w:val="24"/>
              </w:rPr>
              <w:t>3)</w:t>
            </w:r>
            <w:r w:rsidR="00D155BB" w:rsidRPr="001C1E7D">
              <w:rPr>
                <w:rFonts w:cs="Times New Roman"/>
                <w:i/>
                <w:iCs/>
                <w:sz w:val="24"/>
                <w:szCs w:val="24"/>
              </w:rPr>
              <w:t xml:space="preserve"> Открытие, переоформление, закрытие лицевых счетов в системе АЦК.</w:t>
            </w:r>
          </w:p>
          <w:p w:rsidR="00D155BB" w:rsidRPr="001C1E7D" w:rsidRDefault="00674D81" w:rsidP="00EF7C18">
            <w:pPr>
              <w:contextualSpacing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1C1E7D">
              <w:rPr>
                <w:rFonts w:cs="Times New Roman"/>
                <w:i/>
                <w:iCs/>
                <w:sz w:val="24"/>
                <w:szCs w:val="24"/>
              </w:rPr>
              <w:t xml:space="preserve">4) </w:t>
            </w:r>
            <w:r w:rsidR="00D155BB" w:rsidRPr="001C1E7D">
              <w:rPr>
                <w:rFonts w:cs="Times New Roman"/>
                <w:i/>
                <w:iCs/>
                <w:sz w:val="24"/>
                <w:szCs w:val="24"/>
              </w:rPr>
              <w:t>Занесение записи об открытии, переоформление и закрытии лицевых счетов в Журнал регистрации лицевых счетов.</w:t>
            </w:r>
          </w:p>
          <w:p w:rsidR="00D155BB" w:rsidRPr="001C1E7D" w:rsidRDefault="00674D81" w:rsidP="00EF7C18">
            <w:pPr>
              <w:contextualSpacing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1C1E7D">
              <w:rPr>
                <w:rFonts w:cs="Times New Roman"/>
                <w:i/>
                <w:iCs/>
                <w:sz w:val="24"/>
                <w:szCs w:val="24"/>
              </w:rPr>
              <w:t xml:space="preserve">5) </w:t>
            </w:r>
            <w:r w:rsidR="00D155BB" w:rsidRPr="001C1E7D">
              <w:rPr>
                <w:rFonts w:cs="Times New Roman"/>
                <w:i/>
                <w:iCs/>
                <w:sz w:val="24"/>
                <w:szCs w:val="24"/>
              </w:rPr>
              <w:t>Подтверждение проведения операций на лицевых счетах участников казначейского сопровождения путем представления выписок из лицевых счетов.</w:t>
            </w:r>
          </w:p>
          <w:p w:rsidR="00D155BB" w:rsidRPr="001C1E7D" w:rsidRDefault="00674D81" w:rsidP="00EF7C18">
            <w:pPr>
              <w:contextualSpacing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1C1E7D">
              <w:rPr>
                <w:rFonts w:cs="Times New Roman"/>
                <w:i/>
                <w:iCs/>
                <w:sz w:val="24"/>
                <w:szCs w:val="24"/>
              </w:rPr>
              <w:t xml:space="preserve">6) </w:t>
            </w:r>
            <w:r w:rsidR="00D155BB" w:rsidRPr="001C1E7D">
              <w:rPr>
                <w:rFonts w:cs="Times New Roman"/>
                <w:i/>
                <w:iCs/>
                <w:sz w:val="24"/>
                <w:szCs w:val="24"/>
              </w:rPr>
              <w:t>Представление в адрес налогового органа сообщений об открытии, закрытии и переоформления лицевых счетов.</w:t>
            </w:r>
          </w:p>
        </w:tc>
        <w:tc>
          <w:tcPr>
            <w:tcW w:w="1418" w:type="dxa"/>
            <w:vMerge w:val="restart"/>
          </w:tcPr>
          <w:p w:rsidR="00D155BB" w:rsidRPr="001C1E7D" w:rsidRDefault="00D155BB" w:rsidP="00581ADB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  <w:r w:rsidRPr="001C1E7D">
              <w:rPr>
                <w:rFonts w:cs="Times New Roman"/>
                <w:i/>
                <w:szCs w:val="28"/>
              </w:rPr>
              <w:t>новая</w:t>
            </w:r>
          </w:p>
        </w:tc>
        <w:tc>
          <w:tcPr>
            <w:tcW w:w="2551" w:type="dxa"/>
          </w:tcPr>
          <w:p w:rsidR="00D155BB" w:rsidRPr="001C1E7D" w:rsidRDefault="00D155BB" w:rsidP="00EF7C18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1C1E7D">
              <w:rPr>
                <w:rFonts w:cs="Times New Roman"/>
                <w:iCs/>
                <w:sz w:val="24"/>
                <w:szCs w:val="24"/>
              </w:rPr>
              <w:t>Единовременные расходы в  2022 году.:</w:t>
            </w:r>
          </w:p>
        </w:tc>
        <w:tc>
          <w:tcPr>
            <w:tcW w:w="2693" w:type="dxa"/>
          </w:tcPr>
          <w:p w:rsidR="00D155BB" w:rsidRPr="001C1E7D" w:rsidRDefault="005449E8" w:rsidP="005449E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C1E7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155BB" w:rsidRPr="001C1E7D" w:rsidRDefault="005449E8" w:rsidP="005449E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C1E7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155BB" w:rsidRPr="001C1E7D" w:rsidTr="00581ADB">
        <w:trPr>
          <w:trHeight w:val="669"/>
        </w:trPr>
        <w:tc>
          <w:tcPr>
            <w:tcW w:w="6516" w:type="dxa"/>
            <w:vMerge/>
          </w:tcPr>
          <w:p w:rsidR="00D155BB" w:rsidRPr="001C1E7D" w:rsidRDefault="00D155BB" w:rsidP="00EF7C18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1418" w:type="dxa"/>
            <w:vMerge/>
          </w:tcPr>
          <w:p w:rsidR="00D155BB" w:rsidRPr="001C1E7D" w:rsidRDefault="00D155BB" w:rsidP="00EF7C18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D155BB" w:rsidRPr="001C1E7D" w:rsidRDefault="00D155BB" w:rsidP="00EF7C18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1C1E7D">
              <w:rPr>
                <w:rFonts w:cs="Times New Roman"/>
                <w:iCs/>
                <w:sz w:val="24"/>
                <w:szCs w:val="24"/>
              </w:rPr>
              <w:t>Периодические расходы за период</w:t>
            </w:r>
          </w:p>
          <w:p w:rsidR="00D155BB" w:rsidRPr="001C1E7D" w:rsidRDefault="005449E8" w:rsidP="00EF7C18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1C1E7D">
              <w:rPr>
                <w:rFonts w:cs="Times New Roman"/>
                <w:iCs/>
                <w:sz w:val="24"/>
                <w:szCs w:val="24"/>
              </w:rPr>
              <w:t xml:space="preserve">2022-2024 </w:t>
            </w:r>
            <w:r w:rsidRPr="001C1E7D">
              <w:rPr>
                <w:rFonts w:cs="Times New Roman"/>
                <w:iCs/>
                <w:sz w:val="24"/>
                <w:szCs w:val="24"/>
              </w:rPr>
              <w:softHyphen/>
            </w:r>
            <w:r w:rsidR="00D155BB" w:rsidRPr="001C1E7D">
              <w:rPr>
                <w:rFonts w:cs="Times New Roman"/>
                <w:iCs/>
                <w:sz w:val="24"/>
                <w:szCs w:val="24"/>
              </w:rPr>
              <w:t xml:space="preserve"> г.:</w:t>
            </w:r>
          </w:p>
        </w:tc>
        <w:tc>
          <w:tcPr>
            <w:tcW w:w="2693" w:type="dxa"/>
          </w:tcPr>
          <w:p w:rsidR="00D155BB" w:rsidRPr="001C1E7D" w:rsidRDefault="005449E8" w:rsidP="005449E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C1E7D">
              <w:rPr>
                <w:rFonts w:cs="Times New Roman"/>
                <w:sz w:val="24"/>
                <w:szCs w:val="24"/>
              </w:rPr>
              <w:t>в пределах лимитов бюджетных ассигнований на оплату труда</w:t>
            </w:r>
          </w:p>
        </w:tc>
        <w:tc>
          <w:tcPr>
            <w:tcW w:w="1701" w:type="dxa"/>
          </w:tcPr>
          <w:p w:rsidR="00D155BB" w:rsidRPr="001C1E7D" w:rsidRDefault="005449E8" w:rsidP="005449E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C1E7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155BB" w:rsidRPr="001C1E7D" w:rsidTr="00581ADB">
        <w:trPr>
          <w:trHeight w:val="438"/>
        </w:trPr>
        <w:tc>
          <w:tcPr>
            <w:tcW w:w="6516" w:type="dxa"/>
            <w:vMerge/>
          </w:tcPr>
          <w:p w:rsidR="00D155BB" w:rsidRPr="001C1E7D" w:rsidRDefault="00D155BB" w:rsidP="00EF7C18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1418" w:type="dxa"/>
            <w:vMerge/>
          </w:tcPr>
          <w:p w:rsidR="00D155BB" w:rsidRPr="001C1E7D" w:rsidRDefault="00D155BB" w:rsidP="00EF7C18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D155BB" w:rsidRPr="001C1E7D" w:rsidRDefault="005449E8" w:rsidP="00EF7C18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1C1E7D">
              <w:rPr>
                <w:rFonts w:cs="Times New Roman"/>
                <w:iCs/>
                <w:sz w:val="24"/>
                <w:szCs w:val="24"/>
              </w:rPr>
              <w:t xml:space="preserve">Возможные доходы </w:t>
            </w:r>
            <w:r w:rsidR="00674D81" w:rsidRPr="001C1E7D">
              <w:rPr>
                <w:rFonts w:cs="Times New Roman"/>
                <w:iCs/>
                <w:sz w:val="24"/>
                <w:szCs w:val="24"/>
              </w:rPr>
              <w:t xml:space="preserve">                   </w:t>
            </w:r>
            <w:r w:rsidRPr="001C1E7D">
              <w:rPr>
                <w:rFonts w:cs="Times New Roman"/>
                <w:iCs/>
                <w:sz w:val="24"/>
                <w:szCs w:val="24"/>
              </w:rPr>
              <w:t>за период  2022</w:t>
            </w:r>
            <w:r w:rsidR="00D155BB" w:rsidRPr="001C1E7D">
              <w:rPr>
                <w:rFonts w:cs="Times New Roman"/>
                <w:iCs/>
                <w:sz w:val="24"/>
                <w:szCs w:val="24"/>
              </w:rPr>
              <w:t>г.:</w:t>
            </w:r>
          </w:p>
        </w:tc>
        <w:tc>
          <w:tcPr>
            <w:tcW w:w="2693" w:type="dxa"/>
          </w:tcPr>
          <w:p w:rsidR="00D155BB" w:rsidRPr="001C1E7D" w:rsidRDefault="005449E8" w:rsidP="005449E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C1E7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155BB" w:rsidRPr="001C1E7D" w:rsidRDefault="005449E8" w:rsidP="005449E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C1E7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51215" w:rsidRPr="001C1E7D" w:rsidTr="00581ADB">
        <w:tc>
          <w:tcPr>
            <w:tcW w:w="10485" w:type="dxa"/>
            <w:gridSpan w:val="3"/>
          </w:tcPr>
          <w:p w:rsidR="00C51215" w:rsidRPr="001C1E7D" w:rsidRDefault="00C51215" w:rsidP="00EF7C18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1C1E7D">
              <w:rPr>
                <w:rFonts w:cs="Times New Roman"/>
                <w:iCs/>
                <w:sz w:val="24"/>
                <w:szCs w:val="24"/>
              </w:rPr>
              <w:t>Итого единовременные расх</w:t>
            </w:r>
            <w:r w:rsidR="005449E8" w:rsidRPr="001C1E7D">
              <w:rPr>
                <w:rFonts w:cs="Times New Roman"/>
                <w:iCs/>
                <w:sz w:val="24"/>
                <w:szCs w:val="24"/>
              </w:rPr>
              <w:t>оды за период 2022</w:t>
            </w:r>
            <w:r w:rsidRPr="001C1E7D">
              <w:rPr>
                <w:rFonts w:cs="Times New Roman"/>
                <w:iCs/>
                <w:sz w:val="24"/>
                <w:szCs w:val="24"/>
              </w:rPr>
              <w:t xml:space="preserve"> гг.:</w:t>
            </w:r>
          </w:p>
          <w:p w:rsidR="00C51215" w:rsidRPr="001C1E7D" w:rsidRDefault="00C51215" w:rsidP="00EF7C18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1215" w:rsidRPr="001C1E7D" w:rsidRDefault="005449E8" w:rsidP="005449E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C1E7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51215" w:rsidRPr="001C1E7D" w:rsidRDefault="005449E8" w:rsidP="005449E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C1E7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51215" w:rsidRPr="001C1E7D" w:rsidTr="00581ADB">
        <w:trPr>
          <w:trHeight w:val="406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1C1E7D" w:rsidRDefault="00C51215" w:rsidP="00EF7C18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1C1E7D">
              <w:rPr>
                <w:rFonts w:cs="Times New Roman"/>
                <w:iCs/>
                <w:sz w:val="24"/>
                <w:szCs w:val="24"/>
              </w:rPr>
              <w:t xml:space="preserve">Итого периодические расходы за период </w:t>
            </w:r>
            <w:r w:rsidR="005449E8" w:rsidRPr="001C1E7D">
              <w:rPr>
                <w:rFonts w:cs="Times New Roman"/>
                <w:iCs/>
                <w:sz w:val="24"/>
                <w:szCs w:val="24"/>
              </w:rPr>
              <w:t>2022-2024</w:t>
            </w:r>
            <w:r w:rsidRPr="001C1E7D">
              <w:rPr>
                <w:rFonts w:cs="Times New Roman"/>
                <w:iCs/>
                <w:sz w:val="24"/>
                <w:szCs w:val="24"/>
              </w:rPr>
              <w:t xml:space="preserve"> гг.:</w:t>
            </w:r>
          </w:p>
          <w:p w:rsidR="00C51215" w:rsidRPr="001C1E7D" w:rsidRDefault="00C51215" w:rsidP="00EF7C18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1C1E7D" w:rsidRDefault="005449E8" w:rsidP="005449E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C1E7D">
              <w:rPr>
                <w:rFonts w:cs="Times New Roman"/>
                <w:sz w:val="24"/>
                <w:szCs w:val="24"/>
              </w:rPr>
              <w:t>в пределах лимитов бюджетных ассигнований на оплату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1C1E7D" w:rsidRDefault="005449E8" w:rsidP="005449E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C1E7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51215" w:rsidRPr="001C1E7D" w:rsidTr="00581ADB">
        <w:trPr>
          <w:trHeight w:val="472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1C1E7D" w:rsidRDefault="00C51215" w:rsidP="005449E8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1C1E7D">
              <w:rPr>
                <w:rFonts w:cs="Times New Roman"/>
                <w:iCs/>
                <w:sz w:val="24"/>
                <w:szCs w:val="24"/>
              </w:rPr>
              <w:t xml:space="preserve">Итого возможные доходы за период </w:t>
            </w:r>
            <w:r w:rsidR="005449E8" w:rsidRPr="001C1E7D">
              <w:rPr>
                <w:rFonts w:cs="Times New Roman"/>
                <w:iCs/>
                <w:sz w:val="24"/>
                <w:szCs w:val="24"/>
              </w:rPr>
              <w:t>2022</w:t>
            </w:r>
            <w:r w:rsidRPr="001C1E7D">
              <w:rPr>
                <w:rFonts w:cs="Times New Roman"/>
                <w:iCs/>
                <w:sz w:val="24"/>
                <w:szCs w:val="24"/>
              </w:rPr>
              <w:t xml:space="preserve"> гг.: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1C1E7D" w:rsidRDefault="005449E8" w:rsidP="005449E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C1E7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1C1E7D" w:rsidRDefault="005449E8" w:rsidP="005449E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C1E7D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51215" w:rsidRPr="001C1E7D" w:rsidRDefault="00C51215" w:rsidP="00C51215">
      <w:pPr>
        <w:contextualSpacing/>
        <w:jc w:val="both"/>
        <w:rPr>
          <w:rFonts w:cs="Times New Roman"/>
          <w:bCs/>
          <w:szCs w:val="28"/>
        </w:rPr>
      </w:pPr>
    </w:p>
    <w:p w:rsidR="00C51215" w:rsidRPr="001C1E7D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1C1E7D">
        <w:rPr>
          <w:rFonts w:cs="Times New Roman"/>
          <w:bCs/>
          <w:szCs w:val="28"/>
        </w:rPr>
        <w:t xml:space="preserve">7. </w:t>
      </w:r>
      <w:r w:rsidR="001375D8" w:rsidRPr="001C1E7D">
        <w:rPr>
          <w:rFonts w:cs="Times New Roman"/>
          <w:bCs/>
          <w:szCs w:val="28"/>
        </w:rPr>
        <w:t>Установление/изменение обязательных требований и (или) обязанностей потенциальных адресатов предлагаемого правового регулирования и связанные с ними расходы (доходы)</w:t>
      </w:r>
    </w:p>
    <w:p w:rsidR="00C51215" w:rsidRPr="001C1E7D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5"/>
        <w:gridCol w:w="5103"/>
        <w:gridCol w:w="2127"/>
        <w:gridCol w:w="1842"/>
      </w:tblGrid>
      <w:tr w:rsidR="00C51215" w:rsidRPr="001C1E7D" w:rsidTr="00D22F63">
        <w:tc>
          <w:tcPr>
            <w:tcW w:w="5665" w:type="dxa"/>
          </w:tcPr>
          <w:p w:rsidR="001375D8" w:rsidRPr="001C1E7D" w:rsidRDefault="00C51215" w:rsidP="001375D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 xml:space="preserve">7.1. </w:t>
            </w:r>
            <w:r w:rsidR="001375D8" w:rsidRPr="001C1E7D">
              <w:rPr>
                <w:rFonts w:cs="Times New Roman"/>
                <w:szCs w:val="28"/>
              </w:rPr>
              <w:t>Новые обязательные требования</w:t>
            </w:r>
          </w:p>
          <w:p w:rsidR="001375D8" w:rsidRPr="001C1E7D" w:rsidRDefault="001375D8" w:rsidP="001375D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 xml:space="preserve"> и (или) обязанности, </w:t>
            </w:r>
          </w:p>
          <w:p w:rsidR="001375D8" w:rsidRPr="001C1E7D" w:rsidRDefault="001375D8" w:rsidP="001375D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 xml:space="preserve">изменение существующих обязательных требований и (или) обязанностей, </w:t>
            </w:r>
          </w:p>
          <w:p w:rsidR="001375D8" w:rsidRPr="001C1E7D" w:rsidRDefault="001375D8" w:rsidP="001375D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вводимых предлагаемым правовым регулированием, для потенциальных                          адресатов правового регулирования</w:t>
            </w:r>
          </w:p>
          <w:p w:rsidR="00C51215" w:rsidRPr="001C1E7D" w:rsidRDefault="001375D8" w:rsidP="001375D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5103" w:type="dxa"/>
          </w:tcPr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7.2. Описание</w:t>
            </w:r>
          </w:p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расходов и возможных доходов,</w:t>
            </w:r>
          </w:p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связанных с введением предлагаемого правового</w:t>
            </w:r>
          </w:p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регулирования</w:t>
            </w:r>
          </w:p>
        </w:tc>
        <w:tc>
          <w:tcPr>
            <w:tcW w:w="2127" w:type="dxa"/>
          </w:tcPr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7.3. Количественная оценка</w:t>
            </w:r>
          </w:p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1842" w:type="dxa"/>
          </w:tcPr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7.4. Источники</w:t>
            </w:r>
          </w:p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данных</w:t>
            </w:r>
          </w:p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для</w:t>
            </w:r>
          </w:p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расчетов</w:t>
            </w:r>
          </w:p>
        </w:tc>
      </w:tr>
      <w:tr w:rsidR="00674D81" w:rsidRPr="001C1E7D" w:rsidTr="00D22F63">
        <w:tc>
          <w:tcPr>
            <w:tcW w:w="5665" w:type="dxa"/>
          </w:tcPr>
          <w:p w:rsidR="00674D81" w:rsidRPr="001C1E7D" w:rsidRDefault="00674D81" w:rsidP="00D22F63">
            <w:pPr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1C1E7D">
              <w:rPr>
                <w:rFonts w:cs="Times New Roman"/>
                <w:i/>
                <w:iCs/>
                <w:sz w:val="24"/>
                <w:szCs w:val="24"/>
              </w:rPr>
              <w:t xml:space="preserve">Пунктом 1 раздела </w:t>
            </w:r>
            <w:r w:rsidRPr="001C1E7D">
              <w:rPr>
                <w:rFonts w:cs="Times New Roman"/>
                <w:i/>
                <w:iCs/>
                <w:sz w:val="24"/>
                <w:szCs w:val="24"/>
                <w:lang w:val="en-US"/>
              </w:rPr>
              <w:t>II</w:t>
            </w:r>
            <w:r w:rsidRPr="001C1E7D">
              <w:rPr>
                <w:rFonts w:cs="Times New Roman"/>
                <w:i/>
                <w:iCs/>
                <w:sz w:val="24"/>
                <w:szCs w:val="24"/>
              </w:rPr>
              <w:t xml:space="preserve"> Порядка предусмотрено, что для открытия лицевого счета участник казначейского сопровождения (далее – Клиент) представляет в департамент финансов с сопроводительным письмом следующие документы на бумажном носителе:</w:t>
            </w:r>
          </w:p>
          <w:p w:rsidR="00674D81" w:rsidRPr="001C1E7D" w:rsidRDefault="00674D81" w:rsidP="00D22F63">
            <w:pPr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1C1E7D">
              <w:rPr>
                <w:rFonts w:cs="Times New Roman"/>
                <w:i/>
                <w:iCs/>
                <w:sz w:val="24"/>
                <w:szCs w:val="24"/>
              </w:rPr>
              <w:t>- Заявление на открытие лицевого счета по форме согласно приложению 1 к Порядку (далее – Заявление на открытие);</w:t>
            </w:r>
          </w:p>
          <w:p w:rsidR="00674D81" w:rsidRPr="001C1E7D" w:rsidRDefault="00674D81" w:rsidP="00D22F63">
            <w:pPr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1C1E7D">
              <w:rPr>
                <w:rFonts w:cs="Times New Roman"/>
                <w:i/>
                <w:iCs/>
                <w:sz w:val="24"/>
                <w:szCs w:val="24"/>
              </w:rPr>
              <w:t>- Карточка образцов подписей к лицевым счетам по форме согласно приложению 2 к Порядку (далее – Карточка образцов подписей);</w:t>
            </w:r>
          </w:p>
          <w:p w:rsidR="00674D81" w:rsidRPr="001C1E7D" w:rsidRDefault="00674D81" w:rsidP="00D22F63">
            <w:pPr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1C1E7D">
              <w:rPr>
                <w:rFonts w:cs="Times New Roman"/>
                <w:i/>
                <w:iCs/>
                <w:sz w:val="24"/>
                <w:szCs w:val="24"/>
              </w:rPr>
              <w:t>- копия документа-основания для открытия лицевого счета.</w:t>
            </w:r>
          </w:p>
          <w:p w:rsidR="00674D81" w:rsidRPr="001C1E7D" w:rsidRDefault="00674D81" w:rsidP="00D22F63">
            <w:pPr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1C1E7D">
              <w:rPr>
                <w:rFonts w:cs="Times New Roman"/>
                <w:i/>
                <w:iCs/>
                <w:sz w:val="24"/>
                <w:szCs w:val="24"/>
              </w:rPr>
              <w:t>В случае если документ-основание подлежит размещению в информационных системах, информация о таком документе-основании направляется в департамент финансов с использованием информационных систем после его размещения.</w:t>
            </w:r>
          </w:p>
          <w:p w:rsidR="00674D81" w:rsidRPr="001C1E7D" w:rsidRDefault="00674D81" w:rsidP="00674D81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C1E7D">
              <w:rPr>
                <w:rFonts w:cs="Times New Roman"/>
                <w:i/>
                <w:iCs/>
                <w:sz w:val="24"/>
                <w:szCs w:val="24"/>
              </w:rPr>
              <w:t xml:space="preserve">В случае если документ-основание не подлежит размещению в информационных системах, Клиент представляет в департамент финансов документ-основание на бумажном носителе, заверенный                               </w:t>
            </w:r>
            <w:r w:rsidRPr="001C1E7D">
              <w:rPr>
                <w:rFonts w:cs="Times New Roman"/>
                <w:i/>
                <w:iCs/>
                <w:sz w:val="24"/>
                <w:szCs w:val="24"/>
              </w:rPr>
              <w:lastRenderedPageBreak/>
              <w:t>руководителем или иным уполномоченным лицом Клиента (для юридических лиц), Клиентом – индивидуальным предпринимателем или физическим лицом – производителем товаров, работ, услуг.</w:t>
            </w:r>
          </w:p>
        </w:tc>
        <w:tc>
          <w:tcPr>
            <w:tcW w:w="5103" w:type="dxa"/>
            <w:vMerge w:val="restart"/>
          </w:tcPr>
          <w:p w:rsidR="00674D81" w:rsidRPr="001C1E7D" w:rsidRDefault="00674D81" w:rsidP="00D22F63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  <w:r w:rsidRPr="001C1E7D">
              <w:rPr>
                <w:rFonts w:cs="Times New Roman"/>
                <w:i/>
                <w:szCs w:val="28"/>
              </w:rPr>
              <w:lastRenderedPageBreak/>
              <w:t xml:space="preserve">информационные издержки (расходы на оплату труда, приобретение расходных материалов, транспортные расходы, </w:t>
            </w:r>
          </w:p>
          <w:p w:rsidR="00674D81" w:rsidRPr="001C1E7D" w:rsidRDefault="00674D81" w:rsidP="00D22F63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  <w:r w:rsidRPr="001C1E7D">
              <w:rPr>
                <w:rFonts w:cs="Times New Roman"/>
                <w:i/>
                <w:szCs w:val="28"/>
              </w:rPr>
              <w:t xml:space="preserve">расходы на услуги нотариуса)                       </w:t>
            </w:r>
          </w:p>
        </w:tc>
        <w:tc>
          <w:tcPr>
            <w:tcW w:w="2127" w:type="dxa"/>
            <w:vMerge w:val="restart"/>
          </w:tcPr>
          <w:p w:rsidR="00674D81" w:rsidRPr="001C1E7D" w:rsidRDefault="00674D81" w:rsidP="00D22F63">
            <w:pPr>
              <w:ind w:left="113" w:right="115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C1E7D">
              <w:rPr>
                <w:rFonts w:cs="Times New Roman"/>
                <w:i/>
                <w:sz w:val="26"/>
                <w:szCs w:val="26"/>
              </w:rPr>
              <w:t xml:space="preserve">расходы 1 участника казначейского сопровождения </w:t>
            </w:r>
          </w:p>
          <w:p w:rsidR="00674D81" w:rsidRPr="001C1E7D" w:rsidRDefault="00674D81" w:rsidP="00D22F63">
            <w:pPr>
              <w:ind w:left="113" w:right="115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C1E7D">
              <w:rPr>
                <w:rFonts w:cs="Times New Roman"/>
                <w:i/>
                <w:sz w:val="26"/>
                <w:szCs w:val="26"/>
              </w:rPr>
              <w:t xml:space="preserve">– </w:t>
            </w:r>
            <w:r w:rsidR="00457E8E" w:rsidRPr="001C1E7D">
              <w:rPr>
                <w:rFonts w:eastAsia="Calibri" w:cs="Times New Roman"/>
                <w:bCs/>
                <w:i/>
                <w:sz w:val="26"/>
                <w:szCs w:val="26"/>
              </w:rPr>
              <w:t>24 582,95</w:t>
            </w:r>
            <w:r w:rsidR="00457E8E" w:rsidRPr="001C1E7D">
              <w:rPr>
                <w:rFonts w:eastAsia="Calibri" w:cs="Times New Roman"/>
                <w:bCs/>
              </w:rPr>
              <w:t xml:space="preserve"> </w:t>
            </w:r>
            <w:r w:rsidRPr="001C1E7D">
              <w:rPr>
                <w:rFonts w:cs="Times New Roman"/>
                <w:i/>
                <w:sz w:val="26"/>
                <w:szCs w:val="26"/>
              </w:rPr>
              <w:t xml:space="preserve">руб., </w:t>
            </w:r>
          </w:p>
          <w:p w:rsidR="00674D81" w:rsidRPr="001C1E7D" w:rsidRDefault="00674D81" w:rsidP="00D22F63">
            <w:pPr>
              <w:ind w:left="113" w:right="115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674D81" w:rsidRPr="001C1E7D" w:rsidRDefault="00674D81" w:rsidP="00D22F6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C1E7D">
              <w:rPr>
                <w:rFonts w:cs="Times New Roman"/>
                <w:i/>
                <w:sz w:val="26"/>
                <w:szCs w:val="26"/>
              </w:rPr>
              <w:t>расходы 47 субъектов</w:t>
            </w:r>
          </w:p>
          <w:p w:rsidR="00674D81" w:rsidRPr="001C1E7D" w:rsidRDefault="00674D81" w:rsidP="00D22F63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C1E7D">
              <w:rPr>
                <w:rFonts w:cs="Times New Roman"/>
                <w:i/>
                <w:sz w:val="26"/>
                <w:szCs w:val="26"/>
              </w:rPr>
              <w:t>– 1 15</w:t>
            </w:r>
            <w:r w:rsidR="00457E8E" w:rsidRPr="001C1E7D">
              <w:rPr>
                <w:rFonts w:cs="Times New Roman"/>
                <w:i/>
                <w:sz w:val="26"/>
                <w:szCs w:val="26"/>
              </w:rPr>
              <w:t>5</w:t>
            </w:r>
            <w:r w:rsidRPr="001C1E7D">
              <w:rPr>
                <w:rFonts w:cs="Times New Roman"/>
                <w:i/>
                <w:sz w:val="26"/>
                <w:szCs w:val="26"/>
              </w:rPr>
              <w:t> </w:t>
            </w:r>
            <w:r w:rsidR="00457E8E" w:rsidRPr="001C1E7D">
              <w:rPr>
                <w:rFonts w:cs="Times New Roman"/>
                <w:i/>
                <w:sz w:val="26"/>
                <w:szCs w:val="26"/>
              </w:rPr>
              <w:t>398</w:t>
            </w:r>
            <w:r w:rsidRPr="001C1E7D">
              <w:rPr>
                <w:rFonts w:cs="Times New Roman"/>
                <w:i/>
                <w:sz w:val="26"/>
                <w:szCs w:val="26"/>
              </w:rPr>
              <w:t xml:space="preserve"> 65 руб.*</w:t>
            </w:r>
          </w:p>
          <w:p w:rsidR="00674D81" w:rsidRPr="001C1E7D" w:rsidRDefault="00674D81" w:rsidP="005D40E2">
            <w:pPr>
              <w:ind w:right="115"/>
              <w:contextualSpacing/>
              <w:rPr>
                <w:rFonts w:cs="Times New Roman"/>
                <w:i/>
                <w:sz w:val="26"/>
                <w:szCs w:val="26"/>
              </w:rPr>
            </w:pPr>
          </w:p>
          <w:p w:rsidR="00674D81" w:rsidRPr="001C1E7D" w:rsidRDefault="00674D81" w:rsidP="005D40E2">
            <w:pPr>
              <w:ind w:right="115"/>
              <w:contextualSpacing/>
              <w:rPr>
                <w:rFonts w:cs="Times New Roman"/>
                <w:i/>
                <w:sz w:val="26"/>
                <w:szCs w:val="26"/>
              </w:rPr>
            </w:pPr>
          </w:p>
          <w:p w:rsidR="00674D81" w:rsidRPr="001C1E7D" w:rsidRDefault="00674D81" w:rsidP="005D40E2">
            <w:pPr>
              <w:ind w:right="115"/>
              <w:contextualSpacing/>
              <w:jc w:val="center"/>
              <w:rPr>
                <w:rFonts w:cs="Times New Roman"/>
                <w:i/>
                <w:sz w:val="24"/>
                <w:szCs w:val="26"/>
              </w:rPr>
            </w:pPr>
            <w:r w:rsidRPr="001C1E7D">
              <w:rPr>
                <w:rFonts w:cs="Times New Roman"/>
                <w:i/>
                <w:sz w:val="24"/>
                <w:szCs w:val="26"/>
              </w:rPr>
              <w:t xml:space="preserve">* в случае установления Решением Думы города о бюджете на текущий год и плановый период целевых средств, предоставляемых из бюджета города Сургута на предоставление </w:t>
            </w:r>
            <w:r w:rsidRPr="001C1E7D">
              <w:rPr>
                <w:rFonts w:cs="Times New Roman"/>
                <w:i/>
                <w:sz w:val="24"/>
                <w:szCs w:val="26"/>
              </w:rPr>
              <w:lastRenderedPageBreak/>
              <w:t>субсидий на финансовое обеспечение затрат, подлежащих казначейскому сопровождению</w:t>
            </w:r>
          </w:p>
          <w:p w:rsidR="00674D81" w:rsidRPr="001C1E7D" w:rsidRDefault="00674D81" w:rsidP="005D40E2">
            <w:pPr>
              <w:ind w:right="115"/>
              <w:contextualSpacing/>
              <w:rPr>
                <w:rFonts w:cs="Times New Roman"/>
                <w:i/>
                <w:sz w:val="26"/>
                <w:szCs w:val="26"/>
              </w:rPr>
            </w:pPr>
          </w:p>
          <w:p w:rsidR="00674D81" w:rsidRPr="001C1E7D" w:rsidRDefault="00674D81" w:rsidP="00D22F63">
            <w:pPr>
              <w:ind w:left="113" w:right="115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C1E7D">
              <w:rPr>
                <w:rFonts w:cs="Times New Roman"/>
                <w:i/>
                <w:sz w:val="26"/>
                <w:szCs w:val="26"/>
              </w:rPr>
              <w:t>(расчет прилагается)</w:t>
            </w:r>
          </w:p>
          <w:p w:rsidR="00674D81" w:rsidRPr="001C1E7D" w:rsidRDefault="00674D81" w:rsidP="00D22F63">
            <w:pPr>
              <w:ind w:left="113" w:right="115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674D81" w:rsidRPr="001C1E7D" w:rsidRDefault="00674D81" w:rsidP="00D22F63">
            <w:pPr>
              <w:ind w:left="113" w:right="115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674D81" w:rsidRPr="001C1E7D" w:rsidRDefault="00674D81" w:rsidP="00D22F63">
            <w:pPr>
              <w:ind w:left="113" w:right="115"/>
              <w:contextualSpacing/>
              <w:jc w:val="center"/>
              <w:rPr>
                <w:rFonts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</w:tcPr>
          <w:p w:rsidR="00674D81" w:rsidRPr="001C1E7D" w:rsidRDefault="00674D81" w:rsidP="00D22F63">
            <w:pPr>
              <w:ind w:left="113" w:right="115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C1E7D">
              <w:rPr>
                <w:rFonts w:cs="Times New Roman"/>
                <w:i/>
                <w:sz w:val="26"/>
                <w:szCs w:val="26"/>
              </w:rPr>
              <w:lastRenderedPageBreak/>
              <w:t>Прогноз СЭР                          на 2022 год и на плановый период 2023 – 2024 годов,</w:t>
            </w:r>
          </w:p>
          <w:p w:rsidR="00674D81" w:rsidRPr="001C1E7D" w:rsidRDefault="00674D81" w:rsidP="00D22F63">
            <w:pPr>
              <w:ind w:left="113" w:right="115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C1E7D">
              <w:rPr>
                <w:rFonts w:cs="Times New Roman"/>
                <w:i/>
                <w:sz w:val="26"/>
                <w:szCs w:val="26"/>
              </w:rPr>
              <w:t xml:space="preserve">приказ РСТ ХМАО – Югры </w:t>
            </w:r>
            <w:r w:rsidR="00C027C7" w:rsidRPr="001C1E7D">
              <w:rPr>
                <w:rFonts w:cs="Times New Roman"/>
                <w:i/>
                <w:sz w:val="26"/>
                <w:szCs w:val="26"/>
              </w:rPr>
              <w:t xml:space="preserve">                     </w:t>
            </w:r>
            <w:r w:rsidRPr="001C1E7D">
              <w:rPr>
                <w:rFonts w:cs="Times New Roman"/>
                <w:i/>
                <w:sz w:val="26"/>
                <w:szCs w:val="26"/>
              </w:rPr>
              <w:t>от</w:t>
            </w:r>
            <w:r w:rsidR="00C027C7" w:rsidRPr="001C1E7D">
              <w:rPr>
                <w:rFonts w:cs="Times New Roman"/>
                <w:szCs w:val="28"/>
              </w:rPr>
              <w:t xml:space="preserve"> </w:t>
            </w:r>
            <w:r w:rsidR="00C027C7" w:rsidRPr="001C1E7D">
              <w:rPr>
                <w:sz w:val="26"/>
                <w:szCs w:val="26"/>
              </w:rPr>
              <w:t>08.12.2021 № 104-нп</w:t>
            </w:r>
            <w:r w:rsidRPr="001C1E7D">
              <w:rPr>
                <w:rFonts w:cs="Times New Roman"/>
                <w:i/>
                <w:sz w:val="26"/>
                <w:szCs w:val="26"/>
              </w:rPr>
              <w:t>,</w:t>
            </w:r>
          </w:p>
          <w:p w:rsidR="00674D81" w:rsidRPr="001C1E7D" w:rsidRDefault="00674D81" w:rsidP="00D22F63">
            <w:pPr>
              <w:ind w:left="113" w:right="115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C1E7D">
              <w:rPr>
                <w:rFonts w:cs="Times New Roman"/>
                <w:i/>
                <w:sz w:val="26"/>
                <w:szCs w:val="26"/>
              </w:rPr>
              <w:t>данные из сети Интернет,</w:t>
            </w:r>
          </w:p>
          <w:p w:rsidR="00674D81" w:rsidRPr="001C1E7D" w:rsidRDefault="00674D81" w:rsidP="00D22F63">
            <w:pPr>
              <w:ind w:firstLine="113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C1E7D">
              <w:rPr>
                <w:rFonts w:cs="Times New Roman"/>
                <w:i/>
                <w:sz w:val="26"/>
                <w:szCs w:val="26"/>
              </w:rPr>
              <w:t>с официальных сайтов</w:t>
            </w:r>
          </w:p>
          <w:p w:rsidR="00674D81" w:rsidRPr="001C1E7D" w:rsidRDefault="00674D81" w:rsidP="00D22F63">
            <w:pPr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C1E7D">
              <w:rPr>
                <w:rFonts w:cs="Times New Roman"/>
                <w:i/>
                <w:sz w:val="26"/>
                <w:szCs w:val="26"/>
              </w:rPr>
              <w:t xml:space="preserve">предприятий </w:t>
            </w:r>
          </w:p>
          <w:p w:rsidR="00674D81" w:rsidRPr="001C1E7D" w:rsidRDefault="00674D81" w:rsidP="00D22F63">
            <w:pPr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1C1E7D">
              <w:rPr>
                <w:rFonts w:cs="Times New Roman"/>
                <w:i/>
                <w:sz w:val="26"/>
                <w:szCs w:val="26"/>
              </w:rPr>
              <w:t>продажи</w:t>
            </w:r>
          </w:p>
          <w:p w:rsidR="00674D81" w:rsidRPr="001C1E7D" w:rsidRDefault="00674D81" w:rsidP="00D22F63">
            <w:pPr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  <w:tr w:rsidR="00674D81" w:rsidRPr="001C1E7D" w:rsidTr="00D22F63">
        <w:trPr>
          <w:cantSplit/>
        </w:trPr>
        <w:tc>
          <w:tcPr>
            <w:tcW w:w="5665" w:type="dxa"/>
          </w:tcPr>
          <w:p w:rsidR="00674D81" w:rsidRPr="001C1E7D" w:rsidRDefault="00674D81" w:rsidP="00C027C7">
            <w:pPr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1C1E7D">
              <w:rPr>
                <w:rFonts w:cs="Times New Roman"/>
                <w:i/>
                <w:iCs/>
                <w:sz w:val="24"/>
                <w:szCs w:val="24"/>
              </w:rPr>
              <w:t xml:space="preserve">Абзацем вторым пункта 2 раздела </w:t>
            </w:r>
            <w:r w:rsidRPr="001C1E7D">
              <w:rPr>
                <w:rFonts w:cs="Times New Roman"/>
                <w:i/>
                <w:iCs/>
                <w:sz w:val="24"/>
                <w:szCs w:val="24"/>
                <w:lang w:val="en-US"/>
              </w:rPr>
              <w:t>II</w:t>
            </w:r>
            <w:r w:rsidRPr="001C1E7D">
              <w:rPr>
                <w:rFonts w:cs="Times New Roman"/>
                <w:i/>
                <w:iCs/>
                <w:sz w:val="24"/>
                <w:szCs w:val="24"/>
              </w:rPr>
              <w:t xml:space="preserve"> Порядка предусмотрено, что Клиенты обязаны в пятидневный срок после внесения изменений в документ-основание, представленный ими в департамент финансов для открытия лицевого счета, представить в департамент финансов копию указанного документа-основания, заверенную в соответствии с абзацем шестым пункта 1 раздела</w:t>
            </w:r>
            <w:r w:rsidR="00C027C7" w:rsidRPr="001C1E7D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="00C027C7" w:rsidRPr="001C1E7D">
              <w:rPr>
                <w:rFonts w:cs="Times New Roman"/>
                <w:i/>
                <w:iCs/>
                <w:sz w:val="24"/>
                <w:szCs w:val="24"/>
                <w:lang w:val="en-US"/>
              </w:rPr>
              <w:t>II</w:t>
            </w:r>
            <w:r w:rsidRPr="001C1E7D">
              <w:rPr>
                <w:rFonts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103" w:type="dxa"/>
            <w:vMerge/>
          </w:tcPr>
          <w:p w:rsidR="00674D81" w:rsidRPr="001C1E7D" w:rsidRDefault="00674D81" w:rsidP="00EF7C18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7" w:type="dxa"/>
            <w:vMerge/>
          </w:tcPr>
          <w:p w:rsidR="00674D81" w:rsidRPr="001C1E7D" w:rsidRDefault="00674D81" w:rsidP="00EF7C18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vMerge/>
          </w:tcPr>
          <w:p w:rsidR="00674D81" w:rsidRPr="001C1E7D" w:rsidRDefault="00674D81" w:rsidP="00EF7C18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74D81" w:rsidRPr="001C1E7D" w:rsidTr="00D22F63">
        <w:trPr>
          <w:cantSplit/>
        </w:trPr>
        <w:tc>
          <w:tcPr>
            <w:tcW w:w="5665" w:type="dxa"/>
          </w:tcPr>
          <w:p w:rsidR="00674D81" w:rsidRPr="001C1E7D" w:rsidRDefault="00674D81" w:rsidP="00D22F63">
            <w:pPr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1C1E7D">
              <w:rPr>
                <w:rFonts w:cs="Times New Roman"/>
                <w:i/>
                <w:iCs/>
                <w:sz w:val="24"/>
                <w:szCs w:val="24"/>
              </w:rPr>
              <w:t xml:space="preserve">Абзацем первым  пункта 4.5.5 раздела </w:t>
            </w:r>
            <w:r w:rsidRPr="001C1E7D">
              <w:rPr>
                <w:rFonts w:cs="Times New Roman"/>
                <w:i/>
                <w:iCs/>
                <w:sz w:val="24"/>
                <w:szCs w:val="24"/>
                <w:lang w:val="en-US"/>
              </w:rPr>
              <w:t>II</w:t>
            </w:r>
            <w:r w:rsidRPr="001C1E7D">
              <w:rPr>
                <w:rFonts w:cs="Times New Roman"/>
                <w:i/>
                <w:iCs/>
                <w:sz w:val="24"/>
                <w:szCs w:val="24"/>
              </w:rPr>
              <w:t xml:space="preserve"> Порядка предусмотрено, что  Карточка образцов подписей заверяется на оборотной стороне нотариально, либо может быть оформлена в присутствии уполномоченного сотрудника департамента финансов без нотариального заверения.</w:t>
            </w:r>
          </w:p>
        </w:tc>
        <w:tc>
          <w:tcPr>
            <w:tcW w:w="5103" w:type="dxa"/>
            <w:vMerge/>
          </w:tcPr>
          <w:p w:rsidR="00674D81" w:rsidRPr="001C1E7D" w:rsidRDefault="00674D81" w:rsidP="00EF7C18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7" w:type="dxa"/>
            <w:vMerge/>
          </w:tcPr>
          <w:p w:rsidR="00674D81" w:rsidRPr="001C1E7D" w:rsidRDefault="00674D81" w:rsidP="00EF7C18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vMerge/>
          </w:tcPr>
          <w:p w:rsidR="00674D81" w:rsidRPr="001C1E7D" w:rsidRDefault="00674D81" w:rsidP="00EF7C18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74D81" w:rsidRPr="001C1E7D" w:rsidTr="00D22F63">
        <w:trPr>
          <w:cantSplit/>
        </w:trPr>
        <w:tc>
          <w:tcPr>
            <w:tcW w:w="5665" w:type="dxa"/>
          </w:tcPr>
          <w:p w:rsidR="00674D81" w:rsidRPr="001C1E7D" w:rsidRDefault="00674D81" w:rsidP="00D22F63">
            <w:pPr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1C1E7D">
              <w:rPr>
                <w:rFonts w:cs="Times New Roman"/>
                <w:i/>
                <w:iCs/>
                <w:sz w:val="24"/>
                <w:szCs w:val="24"/>
              </w:rPr>
              <w:t xml:space="preserve">Абзацем первым  пункта 4.5.6 раздела </w:t>
            </w:r>
            <w:r w:rsidRPr="001C1E7D">
              <w:rPr>
                <w:rFonts w:cs="Times New Roman"/>
                <w:i/>
                <w:iCs/>
                <w:sz w:val="24"/>
                <w:szCs w:val="24"/>
                <w:lang w:val="en-US"/>
              </w:rPr>
              <w:t>II</w:t>
            </w:r>
            <w:r w:rsidRPr="001C1E7D">
              <w:rPr>
                <w:rFonts w:cs="Times New Roman"/>
                <w:i/>
                <w:iCs/>
                <w:sz w:val="24"/>
                <w:szCs w:val="24"/>
              </w:rPr>
              <w:t xml:space="preserve"> Порядка предусмотрено, что  для оформления Карточки образцов подписей в департаменте финансов участником казначейского сопровождения представляется оригинал или нотариально заверенная копия учредительного документа в зависимости  от организационно – правовой  формы юридического лица, оригинала или заверенная руководителем или иным уполномоченным лицом Клиента (для юридических лиц) копия документа, подтверждающего полномочия лица, которому предоставляется право подписи, документ, удостоверяющий личность</w:t>
            </w:r>
          </w:p>
        </w:tc>
        <w:tc>
          <w:tcPr>
            <w:tcW w:w="5103" w:type="dxa"/>
            <w:vMerge/>
          </w:tcPr>
          <w:p w:rsidR="00674D81" w:rsidRPr="001C1E7D" w:rsidRDefault="00674D81" w:rsidP="00EF7C18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7" w:type="dxa"/>
            <w:vMerge/>
          </w:tcPr>
          <w:p w:rsidR="00674D81" w:rsidRPr="001C1E7D" w:rsidRDefault="00674D81" w:rsidP="00EF7C18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vMerge/>
          </w:tcPr>
          <w:p w:rsidR="00674D81" w:rsidRPr="001C1E7D" w:rsidRDefault="00674D81" w:rsidP="00EF7C18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74D81" w:rsidRPr="001C1E7D" w:rsidTr="00D22F63">
        <w:trPr>
          <w:cantSplit/>
        </w:trPr>
        <w:tc>
          <w:tcPr>
            <w:tcW w:w="5665" w:type="dxa"/>
          </w:tcPr>
          <w:p w:rsidR="00674D81" w:rsidRPr="001C1E7D" w:rsidRDefault="00674D81" w:rsidP="00C027C7">
            <w:pPr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1C1E7D">
              <w:rPr>
                <w:rFonts w:cs="Times New Roman"/>
                <w:i/>
                <w:iCs/>
                <w:sz w:val="24"/>
                <w:szCs w:val="24"/>
              </w:rPr>
              <w:lastRenderedPageBreak/>
              <w:t xml:space="preserve">Пунктом 9 раздела </w:t>
            </w:r>
            <w:r w:rsidRPr="001C1E7D">
              <w:rPr>
                <w:rFonts w:cs="Times New Roman"/>
                <w:i/>
                <w:iCs/>
                <w:sz w:val="24"/>
                <w:szCs w:val="24"/>
                <w:lang w:val="en-US"/>
              </w:rPr>
              <w:t>II</w:t>
            </w:r>
            <w:r w:rsidRPr="001C1E7D">
              <w:rPr>
                <w:rFonts w:cs="Times New Roman"/>
                <w:i/>
                <w:iCs/>
                <w:sz w:val="24"/>
                <w:szCs w:val="24"/>
              </w:rPr>
              <w:t xml:space="preserve"> Порядка предусмотрено, что получатель бюджетных средств, участник казначейского сопровождения, являющийся заказчиком по контракту (договору), не позднее второго рабочего дня со дня получения от департамента финансов Уведомления о приостановлении открытия лицевого счета, указанного в пункте 8 Порядка, направляет в департамент финансов Информацию о подтверждении открытия лицевого счета или об отказе в его открытии по форме согласно приложению 4 к Порядку (далее – Информация). </w:t>
            </w:r>
            <w:r w:rsidR="00C027C7" w:rsidRPr="001C1E7D">
              <w:rPr>
                <w:rFonts w:cs="Times New Roman"/>
                <w:i/>
                <w:iCs/>
                <w:sz w:val="24"/>
                <w:szCs w:val="24"/>
              </w:rPr>
              <w:t xml:space="preserve">                     </w:t>
            </w:r>
            <w:r w:rsidRPr="001C1E7D">
              <w:rPr>
                <w:rFonts w:cs="Times New Roman"/>
                <w:i/>
                <w:iCs/>
                <w:sz w:val="24"/>
                <w:szCs w:val="24"/>
              </w:rPr>
              <w:t>В Информации отражается решение получателя бюджетных средств, участника казначейского сопровождения, являющегося заказчиком по контракту (договору),</w:t>
            </w:r>
            <w:r w:rsidR="00C027C7" w:rsidRPr="001C1E7D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1C1E7D">
              <w:rPr>
                <w:rFonts w:cs="Times New Roman"/>
                <w:i/>
                <w:iCs/>
                <w:sz w:val="24"/>
                <w:szCs w:val="24"/>
              </w:rPr>
              <w:t>о подтверждении открытия лицевого счета или об отказе в открытии лицевого счета.</w:t>
            </w:r>
          </w:p>
        </w:tc>
        <w:tc>
          <w:tcPr>
            <w:tcW w:w="5103" w:type="dxa"/>
            <w:vMerge/>
          </w:tcPr>
          <w:p w:rsidR="00674D81" w:rsidRPr="001C1E7D" w:rsidRDefault="00674D81" w:rsidP="00EF7C18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7" w:type="dxa"/>
            <w:vMerge/>
          </w:tcPr>
          <w:p w:rsidR="00674D81" w:rsidRPr="001C1E7D" w:rsidRDefault="00674D81" w:rsidP="00EF7C18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vMerge/>
          </w:tcPr>
          <w:p w:rsidR="00674D81" w:rsidRPr="001C1E7D" w:rsidRDefault="00674D81" w:rsidP="00EF7C18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74D81" w:rsidRPr="001C1E7D" w:rsidTr="00D22F63">
        <w:trPr>
          <w:cantSplit/>
        </w:trPr>
        <w:tc>
          <w:tcPr>
            <w:tcW w:w="5665" w:type="dxa"/>
          </w:tcPr>
          <w:p w:rsidR="00674D81" w:rsidRPr="001C1E7D" w:rsidRDefault="00674D81" w:rsidP="00D22F63">
            <w:pPr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1C1E7D">
              <w:rPr>
                <w:rFonts w:cs="Times New Roman"/>
                <w:i/>
                <w:iCs/>
                <w:sz w:val="24"/>
                <w:szCs w:val="24"/>
              </w:rPr>
              <w:t xml:space="preserve">Пунктом 2 раздела </w:t>
            </w:r>
            <w:r w:rsidRPr="001C1E7D">
              <w:rPr>
                <w:rFonts w:cs="Times New Roman"/>
                <w:i/>
                <w:iCs/>
                <w:sz w:val="24"/>
                <w:szCs w:val="24"/>
                <w:lang w:val="en-US"/>
              </w:rPr>
              <w:t>III</w:t>
            </w:r>
            <w:r w:rsidRPr="001C1E7D">
              <w:rPr>
                <w:rFonts w:cs="Times New Roman"/>
                <w:i/>
                <w:iCs/>
                <w:sz w:val="24"/>
                <w:szCs w:val="24"/>
              </w:rPr>
              <w:t xml:space="preserve"> Порядка предусмотрено, что при изменении полного наименования Клиента, не вызванного его реорганизацией (за исключением реорганизации Клиента в форме присоединения к нему другого юридического лица либо выделения                                    из него другого юридического лица) и не связанного с изменением типа учреждения (далее – изменение наименования клиента) Клиент представляет                  в департамент финансов документы для переоформления лицевого счета:</w:t>
            </w:r>
          </w:p>
          <w:p w:rsidR="00674D81" w:rsidRPr="001C1E7D" w:rsidRDefault="00674D81" w:rsidP="00D22F63">
            <w:pPr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1C1E7D">
              <w:rPr>
                <w:rFonts w:cs="Times New Roman"/>
                <w:i/>
                <w:iCs/>
                <w:sz w:val="24"/>
                <w:szCs w:val="24"/>
              </w:rPr>
              <w:t>- письменную информацию, сформированную на основании сведений ЕГРЮЛ (ЕГРИП), подписанную руководителем Клиента (уполномоченным руководителем лицом);</w:t>
            </w:r>
          </w:p>
          <w:p w:rsidR="00674D81" w:rsidRPr="001C1E7D" w:rsidRDefault="00674D81" w:rsidP="00C027C7">
            <w:pPr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1C1E7D">
              <w:rPr>
                <w:rFonts w:cs="Times New Roman"/>
                <w:i/>
                <w:iCs/>
                <w:sz w:val="24"/>
                <w:szCs w:val="24"/>
              </w:rPr>
              <w:t>- новую Карточку образцов подписей по форме согласно приложению 2 к Порядку.</w:t>
            </w:r>
          </w:p>
        </w:tc>
        <w:tc>
          <w:tcPr>
            <w:tcW w:w="5103" w:type="dxa"/>
            <w:vMerge/>
          </w:tcPr>
          <w:p w:rsidR="00674D81" w:rsidRPr="001C1E7D" w:rsidRDefault="00674D81" w:rsidP="00EF7C18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7" w:type="dxa"/>
            <w:vMerge/>
          </w:tcPr>
          <w:p w:rsidR="00674D81" w:rsidRPr="001C1E7D" w:rsidRDefault="00674D81" w:rsidP="00EF7C18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vMerge/>
          </w:tcPr>
          <w:p w:rsidR="00674D81" w:rsidRPr="001C1E7D" w:rsidRDefault="00674D81" w:rsidP="00EF7C18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74D81" w:rsidRPr="001C1E7D" w:rsidTr="00D22F63">
        <w:trPr>
          <w:cantSplit/>
        </w:trPr>
        <w:tc>
          <w:tcPr>
            <w:tcW w:w="5665" w:type="dxa"/>
          </w:tcPr>
          <w:p w:rsidR="00674D81" w:rsidRPr="001C1E7D" w:rsidRDefault="00674D81" w:rsidP="00D22F63">
            <w:pPr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1C1E7D">
              <w:rPr>
                <w:rFonts w:cs="Times New Roman"/>
                <w:i/>
                <w:iCs/>
                <w:sz w:val="24"/>
                <w:szCs w:val="24"/>
              </w:rPr>
              <w:lastRenderedPageBreak/>
              <w:t xml:space="preserve">Пунктом 2 раздела </w:t>
            </w:r>
            <w:r w:rsidRPr="001C1E7D">
              <w:rPr>
                <w:rFonts w:cs="Times New Roman"/>
                <w:i/>
                <w:iCs/>
                <w:sz w:val="24"/>
                <w:szCs w:val="24"/>
                <w:lang w:val="en-US"/>
              </w:rPr>
              <w:t>III</w:t>
            </w:r>
            <w:r w:rsidRPr="001C1E7D">
              <w:rPr>
                <w:rFonts w:cs="Times New Roman"/>
                <w:i/>
                <w:iCs/>
                <w:sz w:val="24"/>
                <w:szCs w:val="24"/>
              </w:rPr>
              <w:t xml:space="preserve"> Порядка предусмотрено, что</w:t>
            </w:r>
          </w:p>
          <w:p w:rsidR="00674D81" w:rsidRPr="001C1E7D" w:rsidRDefault="00674D81" w:rsidP="00D22F63">
            <w:pPr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1C1E7D">
              <w:rPr>
                <w:rFonts w:cs="Times New Roman"/>
                <w:i/>
                <w:iCs/>
                <w:sz w:val="24"/>
                <w:szCs w:val="24"/>
              </w:rPr>
              <w:t>при реорганизации либо ликвидации Клиента, изменении типа учреждения Клиент представляет в департамент финансов Заявление на закрытие лицевого счета (далее – Заявление на закрытие) по форме согласно приложению 9 к Порядку.</w:t>
            </w:r>
          </w:p>
          <w:p w:rsidR="00674D81" w:rsidRPr="001C1E7D" w:rsidRDefault="00674D81" w:rsidP="00D22F63">
            <w:pPr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1C1E7D">
              <w:rPr>
                <w:rFonts w:cs="Times New Roman"/>
                <w:i/>
                <w:iCs/>
                <w:sz w:val="24"/>
                <w:szCs w:val="24"/>
              </w:rPr>
              <w:t>В случае назначения ликвидационной комиссии представляется копия документа о назначении ликвидационной комиссии и заверенная Карточка образцов подписей с указанием срока полномочий каждого должностного лица, которое временно пользуется правом подписи, оформленная ликвидационной комиссией.</w:t>
            </w:r>
          </w:p>
          <w:p w:rsidR="00674D81" w:rsidRPr="001C1E7D" w:rsidRDefault="00674D81" w:rsidP="00674D81">
            <w:pPr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1C1E7D">
              <w:rPr>
                <w:rFonts w:cs="Times New Roman"/>
                <w:i/>
                <w:iCs/>
                <w:sz w:val="24"/>
                <w:szCs w:val="24"/>
              </w:rPr>
              <w:t>По завершении работы ликвидационной комиссии Заявление на закрытие оформляется ликвидационной комиссией.</w:t>
            </w:r>
          </w:p>
        </w:tc>
        <w:tc>
          <w:tcPr>
            <w:tcW w:w="5103" w:type="dxa"/>
            <w:vMerge/>
          </w:tcPr>
          <w:p w:rsidR="00674D81" w:rsidRPr="001C1E7D" w:rsidRDefault="00674D81" w:rsidP="00EF7C18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7" w:type="dxa"/>
            <w:vMerge/>
          </w:tcPr>
          <w:p w:rsidR="00674D81" w:rsidRPr="001C1E7D" w:rsidRDefault="00674D81" w:rsidP="00EF7C18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vMerge/>
          </w:tcPr>
          <w:p w:rsidR="00674D81" w:rsidRPr="001C1E7D" w:rsidRDefault="00674D81" w:rsidP="00EF7C18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74D81" w:rsidRPr="001C1E7D" w:rsidTr="00D22F63">
        <w:trPr>
          <w:cantSplit/>
        </w:trPr>
        <w:tc>
          <w:tcPr>
            <w:tcW w:w="5665" w:type="dxa"/>
          </w:tcPr>
          <w:p w:rsidR="00674D81" w:rsidRPr="001C1E7D" w:rsidRDefault="00674D81" w:rsidP="00D22F63">
            <w:pPr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1C1E7D">
              <w:rPr>
                <w:rFonts w:cs="Times New Roman"/>
                <w:i/>
                <w:iCs/>
                <w:sz w:val="24"/>
                <w:szCs w:val="24"/>
              </w:rPr>
              <w:t xml:space="preserve">Пунктом 2 раздела </w:t>
            </w:r>
            <w:r w:rsidRPr="001C1E7D">
              <w:rPr>
                <w:rFonts w:cs="Times New Roman"/>
                <w:i/>
                <w:iCs/>
                <w:sz w:val="24"/>
                <w:szCs w:val="24"/>
                <w:lang w:val="en-US"/>
              </w:rPr>
              <w:t>III</w:t>
            </w:r>
            <w:r w:rsidRPr="001C1E7D">
              <w:rPr>
                <w:rFonts w:cs="Times New Roman"/>
                <w:i/>
                <w:iCs/>
                <w:sz w:val="24"/>
                <w:szCs w:val="24"/>
              </w:rPr>
              <w:t xml:space="preserve"> Порядка предусмотрено, что</w:t>
            </w:r>
          </w:p>
          <w:p w:rsidR="00674D81" w:rsidRPr="001C1E7D" w:rsidRDefault="00674D81" w:rsidP="00C027C7">
            <w:pPr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1C1E7D">
              <w:rPr>
                <w:rFonts w:cs="Times New Roman"/>
                <w:i/>
                <w:iCs/>
                <w:sz w:val="24"/>
                <w:szCs w:val="24"/>
              </w:rPr>
              <w:t>при исполнении (расторжении) муниципального контракта, договора (соглашения), контракта (договора), на основании которых открыты лицевые счета, и (или) отсутствия операций на лицевом счете в течение двух лет Клиент представляет в департамент финансов Заявление на закрытие по форме согласно приложению 9 к Порядку, за исключением случая, указанного в абзаце пятом пункта 1 раздела</w:t>
            </w:r>
            <w:r w:rsidR="00C027C7" w:rsidRPr="001C1E7D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="00C027C7" w:rsidRPr="001C1E7D">
              <w:rPr>
                <w:rFonts w:cs="Times New Roman"/>
                <w:i/>
                <w:iCs/>
                <w:sz w:val="24"/>
                <w:szCs w:val="24"/>
                <w:lang w:val="en-US"/>
              </w:rPr>
              <w:t>III</w:t>
            </w:r>
            <w:r w:rsidRPr="001C1E7D">
              <w:rPr>
                <w:rFonts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103" w:type="dxa"/>
            <w:vMerge/>
          </w:tcPr>
          <w:p w:rsidR="00674D81" w:rsidRPr="001C1E7D" w:rsidRDefault="00674D81" w:rsidP="00EF7C18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7" w:type="dxa"/>
            <w:vMerge/>
          </w:tcPr>
          <w:p w:rsidR="00674D81" w:rsidRPr="001C1E7D" w:rsidRDefault="00674D81" w:rsidP="00EF7C18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vMerge/>
          </w:tcPr>
          <w:p w:rsidR="00674D81" w:rsidRPr="001C1E7D" w:rsidRDefault="00674D81" w:rsidP="00EF7C18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74D81" w:rsidRPr="001C1E7D" w:rsidTr="00D22F63">
        <w:trPr>
          <w:cantSplit/>
        </w:trPr>
        <w:tc>
          <w:tcPr>
            <w:tcW w:w="5665" w:type="dxa"/>
          </w:tcPr>
          <w:p w:rsidR="00674D81" w:rsidRPr="001C1E7D" w:rsidRDefault="00674D81" w:rsidP="00D22F63">
            <w:pPr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1C1E7D">
              <w:rPr>
                <w:rFonts w:cs="Times New Roman"/>
                <w:i/>
                <w:iCs/>
                <w:sz w:val="24"/>
                <w:szCs w:val="24"/>
              </w:rPr>
              <w:t xml:space="preserve">Абзацем вторым пункта 10 раздела </w:t>
            </w:r>
            <w:r w:rsidRPr="001C1E7D">
              <w:rPr>
                <w:rFonts w:cs="Times New Roman"/>
                <w:i/>
                <w:iCs/>
                <w:sz w:val="24"/>
                <w:szCs w:val="24"/>
                <w:lang w:val="en-US"/>
              </w:rPr>
              <w:t>III</w:t>
            </w:r>
            <w:r w:rsidRPr="001C1E7D">
              <w:rPr>
                <w:rFonts w:cs="Times New Roman"/>
                <w:i/>
                <w:iCs/>
                <w:sz w:val="24"/>
                <w:szCs w:val="24"/>
              </w:rPr>
              <w:t xml:space="preserve"> Порядка предусмотрено, что в случае закрытия лицевого счета в связи с реорганизацией Клиента или изменением типа учреждения при наличии остатка денежных средств  на закрываемом лицевом счете, Клиент представляет в департамент финансов Заявлением на закрытие и распоряжение о совершении казначейских платежей на перечисление остатка денежных средств правопреемнику</w:t>
            </w:r>
          </w:p>
        </w:tc>
        <w:tc>
          <w:tcPr>
            <w:tcW w:w="5103" w:type="dxa"/>
            <w:vMerge/>
          </w:tcPr>
          <w:p w:rsidR="00674D81" w:rsidRPr="001C1E7D" w:rsidRDefault="00674D81" w:rsidP="00EF7C18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7" w:type="dxa"/>
            <w:vMerge/>
          </w:tcPr>
          <w:p w:rsidR="00674D81" w:rsidRPr="001C1E7D" w:rsidRDefault="00674D81" w:rsidP="00EF7C18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vMerge/>
          </w:tcPr>
          <w:p w:rsidR="00674D81" w:rsidRPr="001C1E7D" w:rsidRDefault="00674D81" w:rsidP="00EF7C18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74D81" w:rsidRPr="001C1E7D" w:rsidTr="00D22F63">
        <w:trPr>
          <w:cantSplit/>
        </w:trPr>
        <w:tc>
          <w:tcPr>
            <w:tcW w:w="5665" w:type="dxa"/>
          </w:tcPr>
          <w:p w:rsidR="00674D81" w:rsidRPr="001C1E7D" w:rsidRDefault="00674D81" w:rsidP="00D22F63">
            <w:pPr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1C1E7D">
              <w:rPr>
                <w:rFonts w:cs="Times New Roman"/>
                <w:i/>
                <w:iCs/>
                <w:sz w:val="24"/>
                <w:szCs w:val="24"/>
              </w:rPr>
              <w:lastRenderedPageBreak/>
              <w:t xml:space="preserve">Пунктом 4 раздела </w:t>
            </w:r>
            <w:r w:rsidRPr="001C1E7D">
              <w:rPr>
                <w:rFonts w:cs="Times New Roman"/>
                <w:i/>
                <w:iCs/>
                <w:sz w:val="24"/>
                <w:szCs w:val="24"/>
                <w:lang w:val="en-US"/>
              </w:rPr>
              <w:t>IV</w:t>
            </w:r>
            <w:r w:rsidRPr="001C1E7D">
              <w:rPr>
                <w:rFonts w:cs="Times New Roman"/>
                <w:i/>
                <w:iCs/>
                <w:sz w:val="24"/>
                <w:szCs w:val="24"/>
              </w:rPr>
              <w:t xml:space="preserve"> Порядка предусмотрено, что документооборот при ведении лицевого счета между департаментом финансов и Клиентом осуществляется с использованием электронных документов (далее – ЭД), подписанных </w:t>
            </w:r>
            <w:hyperlink r:id="rId8" w:history="1">
              <w:r w:rsidRPr="001C1E7D">
                <w:rPr>
                  <w:rStyle w:val="afff0"/>
                  <w:rFonts w:cs="Times New Roman"/>
                  <w:i/>
                  <w:iCs/>
                  <w:color w:val="auto"/>
                  <w:sz w:val="24"/>
                  <w:szCs w:val="24"/>
                  <w:u w:val="none"/>
                </w:rPr>
                <w:t>электронными подписями</w:t>
              </w:r>
            </w:hyperlink>
            <w:r w:rsidRPr="001C1E7D">
              <w:rPr>
                <w:rFonts w:cs="Times New Roman"/>
                <w:i/>
                <w:iCs/>
                <w:sz w:val="24"/>
                <w:szCs w:val="24"/>
              </w:rPr>
              <w:t xml:space="preserve"> (далее – ЭП) уполномоченных лиц.</w:t>
            </w:r>
          </w:p>
        </w:tc>
        <w:tc>
          <w:tcPr>
            <w:tcW w:w="5103" w:type="dxa"/>
            <w:vMerge/>
          </w:tcPr>
          <w:p w:rsidR="00674D81" w:rsidRPr="001C1E7D" w:rsidRDefault="00674D81" w:rsidP="00EF7C18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7" w:type="dxa"/>
            <w:vMerge/>
          </w:tcPr>
          <w:p w:rsidR="00674D81" w:rsidRPr="001C1E7D" w:rsidRDefault="00674D81" w:rsidP="00EF7C18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vMerge/>
          </w:tcPr>
          <w:p w:rsidR="00674D81" w:rsidRPr="001C1E7D" w:rsidRDefault="00674D81" w:rsidP="00EF7C18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674D81" w:rsidRPr="001C1E7D" w:rsidTr="00D22F63">
        <w:trPr>
          <w:cantSplit/>
        </w:trPr>
        <w:tc>
          <w:tcPr>
            <w:tcW w:w="5665" w:type="dxa"/>
          </w:tcPr>
          <w:p w:rsidR="00674D81" w:rsidRPr="001C1E7D" w:rsidRDefault="00674D81" w:rsidP="00D22F63">
            <w:pPr>
              <w:contextualSpacing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1C1E7D">
              <w:rPr>
                <w:rFonts w:cs="Times New Roman"/>
                <w:i/>
                <w:iCs/>
                <w:sz w:val="24"/>
                <w:szCs w:val="24"/>
              </w:rPr>
              <w:t xml:space="preserve">Пунктом 10 раздела </w:t>
            </w:r>
            <w:r w:rsidRPr="001C1E7D">
              <w:rPr>
                <w:rFonts w:cs="Times New Roman"/>
                <w:i/>
                <w:iCs/>
                <w:sz w:val="24"/>
                <w:szCs w:val="24"/>
                <w:lang w:val="en-US"/>
              </w:rPr>
              <w:t>IV</w:t>
            </w:r>
            <w:r w:rsidRPr="001C1E7D">
              <w:rPr>
                <w:rFonts w:cs="Times New Roman"/>
                <w:i/>
                <w:iCs/>
                <w:sz w:val="24"/>
                <w:szCs w:val="24"/>
              </w:rPr>
              <w:t xml:space="preserve"> Порядка предусмотрено, что в случае необходимости представления платежных поручений в органы, предоставление которым данных документов является обязательным, платежные поручения на бумажном носителе с отметкой об исполнении уполномоченного сотрудника департамента финансов могут быть выданы по письменному обращению Клиента на имя директора департамента финансов.</w:t>
            </w:r>
          </w:p>
        </w:tc>
        <w:tc>
          <w:tcPr>
            <w:tcW w:w="5103" w:type="dxa"/>
            <w:vMerge/>
          </w:tcPr>
          <w:p w:rsidR="00674D81" w:rsidRPr="001C1E7D" w:rsidRDefault="00674D81" w:rsidP="00EF7C18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7" w:type="dxa"/>
            <w:vMerge/>
          </w:tcPr>
          <w:p w:rsidR="00674D81" w:rsidRPr="001C1E7D" w:rsidRDefault="00674D81" w:rsidP="00EF7C18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  <w:vMerge/>
          </w:tcPr>
          <w:p w:rsidR="00674D81" w:rsidRPr="001C1E7D" w:rsidRDefault="00674D81" w:rsidP="00EF7C18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1C1E7D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1C1E7D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1C1E7D">
        <w:rPr>
          <w:rFonts w:cs="Times New Roman"/>
          <w:bCs/>
          <w:szCs w:val="28"/>
        </w:rPr>
        <w:t>8. Сравнение возможных вариантов решения проблемы</w:t>
      </w:r>
    </w:p>
    <w:p w:rsidR="00C51215" w:rsidRPr="001C1E7D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6"/>
        <w:gridCol w:w="2552"/>
        <w:gridCol w:w="3969"/>
        <w:gridCol w:w="4110"/>
      </w:tblGrid>
      <w:tr w:rsidR="00C51215" w:rsidRPr="001C1E7D" w:rsidTr="00986421">
        <w:trPr>
          <w:cantSplit/>
          <w:trHeight w:val="361"/>
        </w:trPr>
        <w:tc>
          <w:tcPr>
            <w:tcW w:w="4106" w:type="dxa"/>
          </w:tcPr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1C1E7D">
              <w:rPr>
                <w:rFonts w:cs="Times New Roman"/>
                <w:iCs/>
                <w:szCs w:val="28"/>
              </w:rPr>
              <w:t>Наименование</w:t>
            </w:r>
          </w:p>
        </w:tc>
        <w:tc>
          <w:tcPr>
            <w:tcW w:w="2552" w:type="dxa"/>
          </w:tcPr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Вариант 1</w:t>
            </w:r>
          </w:p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(существующее</w:t>
            </w:r>
          </w:p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правовое</w:t>
            </w:r>
          </w:p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регулирование)</w:t>
            </w:r>
          </w:p>
        </w:tc>
        <w:tc>
          <w:tcPr>
            <w:tcW w:w="3969" w:type="dxa"/>
          </w:tcPr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Вариант 2</w:t>
            </w:r>
          </w:p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(предлагаемое</w:t>
            </w:r>
          </w:p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правовое</w:t>
            </w:r>
          </w:p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регулирование)</w:t>
            </w:r>
          </w:p>
        </w:tc>
        <w:tc>
          <w:tcPr>
            <w:tcW w:w="4110" w:type="dxa"/>
          </w:tcPr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 xml:space="preserve">Вариант </w:t>
            </w:r>
            <w:r w:rsidR="001375D8" w:rsidRPr="001C1E7D">
              <w:rPr>
                <w:rFonts w:cs="Times New Roman"/>
                <w:szCs w:val="28"/>
              </w:rPr>
              <w:t>3</w:t>
            </w:r>
          </w:p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(альтернативный вариант</w:t>
            </w:r>
          </w:p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правового</w:t>
            </w:r>
          </w:p>
          <w:p w:rsidR="00C51215" w:rsidRPr="001C1E7D" w:rsidRDefault="00C51215" w:rsidP="00EF7C18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регулирования)</w:t>
            </w:r>
          </w:p>
        </w:tc>
      </w:tr>
      <w:tr w:rsidR="00C51215" w:rsidRPr="001C1E7D" w:rsidTr="00986421">
        <w:tc>
          <w:tcPr>
            <w:tcW w:w="4106" w:type="dxa"/>
          </w:tcPr>
          <w:p w:rsidR="00C51215" w:rsidRPr="001C1E7D" w:rsidRDefault="00C51215" w:rsidP="00EF7C18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1C1E7D">
              <w:rPr>
                <w:rFonts w:cs="Times New Roman"/>
                <w:iCs/>
                <w:szCs w:val="28"/>
              </w:rPr>
              <w:t>8.1. Содержание варианта решения проблемы</w:t>
            </w:r>
          </w:p>
        </w:tc>
        <w:tc>
          <w:tcPr>
            <w:tcW w:w="2552" w:type="dxa"/>
          </w:tcPr>
          <w:p w:rsidR="00C51215" w:rsidRPr="001C1E7D" w:rsidRDefault="0039226B" w:rsidP="00986421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C1E7D">
              <w:rPr>
                <w:rFonts w:cs="Times New Roman"/>
                <w:i/>
                <w:sz w:val="24"/>
                <w:szCs w:val="24"/>
              </w:rPr>
              <w:t>отсутствует</w:t>
            </w:r>
          </w:p>
        </w:tc>
        <w:tc>
          <w:tcPr>
            <w:tcW w:w="3969" w:type="dxa"/>
          </w:tcPr>
          <w:p w:rsidR="00C51215" w:rsidRPr="001C1E7D" w:rsidRDefault="0039226B" w:rsidP="00986421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C1E7D">
              <w:rPr>
                <w:rFonts w:cs="Times New Roman"/>
                <w:i/>
                <w:sz w:val="24"/>
                <w:szCs w:val="24"/>
              </w:rPr>
              <w:t>утверждение Порядка открытия и ведения лицевых счетов департаментом финансов Администрации города Сургута участникам казначейского сопровождения</w:t>
            </w:r>
          </w:p>
        </w:tc>
        <w:tc>
          <w:tcPr>
            <w:tcW w:w="4110" w:type="dxa"/>
          </w:tcPr>
          <w:p w:rsidR="00986421" w:rsidRPr="001C1E7D" w:rsidRDefault="00986421" w:rsidP="00986421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C1E7D">
              <w:rPr>
                <w:rFonts w:cs="Times New Roman"/>
                <w:i/>
                <w:sz w:val="24"/>
                <w:szCs w:val="24"/>
              </w:rPr>
              <w:t>Отсутствует.</w:t>
            </w:r>
          </w:p>
          <w:p w:rsidR="00986421" w:rsidRPr="001C1E7D" w:rsidRDefault="00986421" w:rsidP="00986421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C1E7D">
              <w:rPr>
                <w:rFonts w:cs="Times New Roman"/>
                <w:i/>
                <w:sz w:val="24"/>
                <w:szCs w:val="24"/>
              </w:rPr>
              <w:t>Пунктом 7.1 ст.220.1 Бюджетного кодекса Российской Федерации установлено, что учет операций со средствами участников казначейского сопровождения, источником финансового обеспечения которых являются средств, указанные в ст.242.26 производится на лицевых счетах, открываемых им в финансовом органе муниципального образования в случаях, установленных федеральными законами.</w:t>
            </w:r>
          </w:p>
          <w:p w:rsidR="00C51215" w:rsidRPr="001C1E7D" w:rsidRDefault="00986421" w:rsidP="00986421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C1E7D">
              <w:rPr>
                <w:rFonts w:cs="Times New Roman"/>
                <w:i/>
                <w:sz w:val="24"/>
                <w:szCs w:val="24"/>
              </w:rPr>
              <w:t xml:space="preserve">Пунктом 9 ст.220.1 Бюджетного кодекса Российской Федерации установлено, что открытие и ведение </w:t>
            </w:r>
            <w:r w:rsidRPr="001C1E7D">
              <w:rPr>
                <w:rFonts w:cs="Times New Roman"/>
                <w:i/>
                <w:sz w:val="24"/>
                <w:szCs w:val="24"/>
              </w:rPr>
              <w:lastRenderedPageBreak/>
              <w:t>лицевых счетов в финансовом органе муниципального образования осуществляется в порядке, установленном финансовым органом муниципального образования в соответствии с общими требованиями, установленными Федеральным казначейством.</w:t>
            </w:r>
          </w:p>
        </w:tc>
      </w:tr>
      <w:tr w:rsidR="001D46DA" w:rsidRPr="001C1E7D" w:rsidTr="00986421">
        <w:tc>
          <w:tcPr>
            <w:tcW w:w="4106" w:type="dxa"/>
          </w:tcPr>
          <w:p w:rsidR="001D46DA" w:rsidRPr="001C1E7D" w:rsidRDefault="001D46DA" w:rsidP="001D46DA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1C1E7D">
              <w:rPr>
                <w:rFonts w:cs="Times New Roman"/>
                <w:iCs/>
                <w:szCs w:val="28"/>
              </w:rPr>
              <w:lastRenderedPageBreak/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2552" w:type="dxa"/>
          </w:tcPr>
          <w:p w:rsidR="001D46DA" w:rsidRPr="001C1E7D" w:rsidRDefault="001D46DA" w:rsidP="001D46DA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C1E7D">
              <w:rPr>
                <w:rFonts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1D46DA" w:rsidRPr="001C1E7D" w:rsidRDefault="001D46DA" w:rsidP="001D46DA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C1E7D">
              <w:rPr>
                <w:rFonts w:cs="Times New Roman"/>
                <w:i/>
                <w:sz w:val="24"/>
                <w:szCs w:val="24"/>
              </w:rPr>
              <w:t>2022 год - 1 участник казначейского сопровождения, получающий средства по муниципальным контрактам, заключенным на сумму свыше 100 миллионов рублей, источником финансового обеспечения которых являются бюджетные ассигнования на осуществление капитальных вложений в объекты муниципальной собственности городского округа Сургут</w:t>
            </w:r>
          </w:p>
          <w:p w:rsidR="001D46DA" w:rsidRPr="001C1E7D" w:rsidRDefault="001D46DA" w:rsidP="001D46DA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1D46DA" w:rsidRPr="001C1E7D" w:rsidRDefault="001D46DA" w:rsidP="001D46DA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C1E7D">
              <w:rPr>
                <w:rFonts w:cs="Times New Roman"/>
                <w:i/>
                <w:sz w:val="24"/>
                <w:szCs w:val="24"/>
              </w:rPr>
              <w:t>47 участников казначейского сопровождения, получающих средства на основании соглашений о предоставлении субсидий на финансовое обеспечение</w:t>
            </w:r>
          </w:p>
          <w:p w:rsidR="001D46DA" w:rsidRPr="001C1E7D" w:rsidRDefault="001D46DA" w:rsidP="001D46DA">
            <w:pPr>
              <w:contextualSpacing/>
              <w:jc w:val="center"/>
              <w:rPr>
                <w:rFonts w:cs="Times New Roman"/>
                <w:i/>
                <w:sz w:val="24"/>
                <w:szCs w:val="24"/>
                <w:vertAlign w:val="superscript"/>
              </w:rPr>
            </w:pPr>
            <w:r w:rsidRPr="001C1E7D">
              <w:rPr>
                <w:rFonts w:cs="Times New Roman"/>
                <w:i/>
                <w:sz w:val="24"/>
                <w:szCs w:val="24"/>
              </w:rPr>
              <w:t xml:space="preserve"> затрат</w:t>
            </w:r>
            <w:r w:rsidRPr="001C1E7D">
              <w:rPr>
                <w:rFonts w:cs="Times New Roman"/>
                <w:i/>
                <w:sz w:val="24"/>
                <w:szCs w:val="24"/>
                <w:vertAlign w:val="superscript"/>
              </w:rPr>
              <w:t>*</w:t>
            </w:r>
          </w:p>
          <w:p w:rsidR="001D46DA" w:rsidRPr="001C1E7D" w:rsidRDefault="001D46DA" w:rsidP="001D46DA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1D46DA" w:rsidRPr="001C1E7D" w:rsidRDefault="001D46DA" w:rsidP="007E59CB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  <w:r w:rsidRPr="001C1E7D">
              <w:rPr>
                <w:rFonts w:cs="Times New Roman"/>
                <w:i/>
                <w:sz w:val="24"/>
                <w:szCs w:val="24"/>
              </w:rPr>
              <w:t xml:space="preserve"> * в случае установления Решением Думы города о бюджете на текущий год и плановый период целевых средств, предоставляемых из бюджета города Сургута на предоставление субсидий на финансовое обеспечение затрат, подлежащих казначейскому сопровождению</w:t>
            </w:r>
          </w:p>
        </w:tc>
        <w:tc>
          <w:tcPr>
            <w:tcW w:w="4110" w:type="dxa"/>
          </w:tcPr>
          <w:p w:rsidR="001D46DA" w:rsidRPr="001C1E7D" w:rsidRDefault="001D46DA" w:rsidP="001D46DA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C1E7D">
              <w:rPr>
                <w:rFonts w:cs="Times New Roman"/>
                <w:i/>
                <w:sz w:val="24"/>
                <w:szCs w:val="24"/>
              </w:rPr>
              <w:t>-</w:t>
            </w:r>
          </w:p>
        </w:tc>
      </w:tr>
      <w:tr w:rsidR="001D46DA" w:rsidRPr="001C1E7D" w:rsidTr="00986421">
        <w:tc>
          <w:tcPr>
            <w:tcW w:w="4106" w:type="dxa"/>
          </w:tcPr>
          <w:p w:rsidR="001D46DA" w:rsidRPr="001C1E7D" w:rsidRDefault="001D46DA" w:rsidP="001D46DA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1C1E7D">
              <w:rPr>
                <w:rFonts w:cs="Times New Roman"/>
                <w:iCs/>
                <w:szCs w:val="28"/>
              </w:rPr>
              <w:t xml:space="preserve">8.3. Оценка расходов (доходов) потенциальных адресатов </w:t>
            </w:r>
            <w:r w:rsidRPr="001C1E7D">
              <w:rPr>
                <w:rFonts w:cs="Times New Roman"/>
                <w:iCs/>
                <w:szCs w:val="28"/>
              </w:rPr>
              <w:lastRenderedPageBreak/>
              <w:t>регулирования, связанных с введением предлагаемого правового регулирования</w:t>
            </w:r>
          </w:p>
        </w:tc>
        <w:tc>
          <w:tcPr>
            <w:tcW w:w="2552" w:type="dxa"/>
          </w:tcPr>
          <w:p w:rsidR="001D46DA" w:rsidRPr="001C1E7D" w:rsidRDefault="001D46DA" w:rsidP="001D46DA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lastRenderedPageBreak/>
              <w:t>-</w:t>
            </w:r>
          </w:p>
        </w:tc>
        <w:tc>
          <w:tcPr>
            <w:tcW w:w="3969" w:type="dxa"/>
          </w:tcPr>
          <w:p w:rsidR="001D46DA" w:rsidRPr="001C1E7D" w:rsidRDefault="001D46DA" w:rsidP="001D46DA">
            <w:pPr>
              <w:ind w:left="113" w:right="115"/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C1E7D">
              <w:rPr>
                <w:rFonts w:cs="Times New Roman"/>
                <w:i/>
                <w:sz w:val="24"/>
                <w:szCs w:val="24"/>
              </w:rPr>
              <w:t xml:space="preserve">расходы 1 участника казначейского сопровождения </w:t>
            </w:r>
          </w:p>
          <w:p w:rsidR="001D46DA" w:rsidRPr="001C1E7D" w:rsidRDefault="001D46DA" w:rsidP="001D46DA">
            <w:pPr>
              <w:ind w:left="113" w:right="115"/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C1E7D">
              <w:rPr>
                <w:rFonts w:cs="Times New Roman"/>
                <w:i/>
                <w:sz w:val="24"/>
                <w:szCs w:val="24"/>
              </w:rPr>
              <w:lastRenderedPageBreak/>
              <w:t xml:space="preserve">– </w:t>
            </w:r>
            <w:r w:rsidR="00F30A36" w:rsidRPr="001C1E7D">
              <w:rPr>
                <w:rFonts w:eastAsia="Calibri" w:cs="Times New Roman"/>
                <w:bCs/>
                <w:i/>
                <w:sz w:val="24"/>
                <w:szCs w:val="24"/>
              </w:rPr>
              <w:t>24 582,95</w:t>
            </w:r>
            <w:r w:rsidR="00F30A36" w:rsidRPr="001C1E7D">
              <w:rPr>
                <w:rFonts w:eastAsia="Calibri" w:cs="Times New Roman"/>
                <w:bCs/>
              </w:rPr>
              <w:t xml:space="preserve"> </w:t>
            </w:r>
            <w:r w:rsidRPr="001C1E7D">
              <w:rPr>
                <w:rFonts w:cs="Times New Roman"/>
                <w:i/>
                <w:sz w:val="24"/>
                <w:szCs w:val="24"/>
              </w:rPr>
              <w:t xml:space="preserve">руб., </w:t>
            </w:r>
          </w:p>
          <w:p w:rsidR="001D46DA" w:rsidRPr="001C1E7D" w:rsidRDefault="001D46DA" w:rsidP="001D46D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1D46DA" w:rsidRPr="001C1E7D" w:rsidRDefault="001D46DA" w:rsidP="001D46D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C1E7D">
              <w:rPr>
                <w:rFonts w:cs="Times New Roman"/>
                <w:i/>
                <w:sz w:val="24"/>
                <w:szCs w:val="24"/>
              </w:rPr>
              <w:t>расходы 47 субъектов</w:t>
            </w:r>
          </w:p>
          <w:p w:rsidR="001D46DA" w:rsidRPr="001C1E7D" w:rsidRDefault="001D46DA" w:rsidP="001D46D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C1E7D">
              <w:rPr>
                <w:rFonts w:cs="Times New Roman"/>
                <w:i/>
                <w:sz w:val="24"/>
                <w:szCs w:val="24"/>
              </w:rPr>
              <w:t>– 1 15</w:t>
            </w:r>
            <w:r w:rsidR="00F30A36" w:rsidRPr="001C1E7D">
              <w:rPr>
                <w:rFonts w:cs="Times New Roman"/>
                <w:i/>
                <w:sz w:val="24"/>
                <w:szCs w:val="24"/>
              </w:rPr>
              <w:t>5</w:t>
            </w:r>
            <w:r w:rsidRPr="001C1E7D">
              <w:rPr>
                <w:rFonts w:cs="Times New Roman"/>
                <w:i/>
                <w:sz w:val="24"/>
                <w:szCs w:val="24"/>
              </w:rPr>
              <w:t> </w:t>
            </w:r>
            <w:r w:rsidR="00F30A36" w:rsidRPr="001C1E7D">
              <w:rPr>
                <w:rFonts w:cs="Times New Roman"/>
                <w:i/>
                <w:sz w:val="24"/>
                <w:szCs w:val="24"/>
              </w:rPr>
              <w:t>398</w:t>
            </w:r>
            <w:r w:rsidRPr="001C1E7D">
              <w:rPr>
                <w:rFonts w:cs="Times New Roman"/>
                <w:i/>
                <w:sz w:val="24"/>
                <w:szCs w:val="24"/>
              </w:rPr>
              <w:t xml:space="preserve"> 65 руб.*</w:t>
            </w:r>
          </w:p>
          <w:p w:rsidR="001D46DA" w:rsidRPr="001C1E7D" w:rsidRDefault="001D46DA" w:rsidP="001D46D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1D46DA" w:rsidRPr="001C1E7D" w:rsidRDefault="001D46DA" w:rsidP="001D46D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1D46DA" w:rsidRPr="001C1E7D" w:rsidRDefault="001D46DA" w:rsidP="007E59CB">
            <w:pPr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i/>
                <w:sz w:val="24"/>
                <w:szCs w:val="24"/>
              </w:rPr>
              <w:t>* в случае установления Решением Думы города о бюджете на текущий год и плановый период целевых средств, предоставляемых из бюджета города Сургута на предоставление субсидий на финансовое обеспечение затрат, подлежащих казначейскому сопровождению</w:t>
            </w:r>
          </w:p>
        </w:tc>
        <w:tc>
          <w:tcPr>
            <w:tcW w:w="4110" w:type="dxa"/>
          </w:tcPr>
          <w:p w:rsidR="001D46DA" w:rsidRPr="001C1E7D" w:rsidRDefault="00674D81" w:rsidP="001D46DA">
            <w:pPr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lastRenderedPageBreak/>
              <w:t>-</w:t>
            </w:r>
          </w:p>
        </w:tc>
      </w:tr>
      <w:tr w:rsidR="001D46DA" w:rsidRPr="001C1E7D" w:rsidTr="00986421">
        <w:tc>
          <w:tcPr>
            <w:tcW w:w="4106" w:type="dxa"/>
          </w:tcPr>
          <w:p w:rsidR="001D46DA" w:rsidRPr="001C1E7D" w:rsidRDefault="001D46DA" w:rsidP="001D46DA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1C1E7D">
              <w:rPr>
                <w:rFonts w:cs="Times New Roman"/>
                <w:iCs/>
                <w:szCs w:val="28"/>
              </w:rPr>
              <w:t>8.4. Оценка расходов (доходов) бюджета города, связанных с введением предлагаемого правового регулирования</w:t>
            </w:r>
          </w:p>
        </w:tc>
        <w:tc>
          <w:tcPr>
            <w:tcW w:w="2552" w:type="dxa"/>
          </w:tcPr>
          <w:p w:rsidR="001D46DA" w:rsidRPr="001C1E7D" w:rsidRDefault="001D46DA" w:rsidP="001D46DA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-</w:t>
            </w:r>
          </w:p>
        </w:tc>
        <w:tc>
          <w:tcPr>
            <w:tcW w:w="3969" w:type="dxa"/>
          </w:tcPr>
          <w:p w:rsidR="001D46DA" w:rsidRPr="001C1E7D" w:rsidRDefault="001D46DA" w:rsidP="001D46DA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C1E7D">
              <w:rPr>
                <w:rFonts w:cs="Times New Roman"/>
                <w:i/>
                <w:sz w:val="24"/>
                <w:szCs w:val="24"/>
              </w:rPr>
              <w:t xml:space="preserve">дополнительные расходы (доходы) </w:t>
            </w:r>
          </w:p>
          <w:p w:rsidR="001D46DA" w:rsidRPr="001C1E7D" w:rsidRDefault="001D46DA" w:rsidP="001D46DA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C1E7D">
              <w:rPr>
                <w:rFonts w:cs="Times New Roman"/>
                <w:i/>
                <w:sz w:val="24"/>
                <w:szCs w:val="24"/>
              </w:rPr>
              <w:t>бюджета отсутствуют</w:t>
            </w:r>
          </w:p>
          <w:p w:rsidR="001D46DA" w:rsidRPr="001C1E7D" w:rsidRDefault="001D46DA" w:rsidP="001D46DA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1D46DA" w:rsidRPr="001C1E7D" w:rsidRDefault="001D46DA" w:rsidP="001D46DA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1D46DA" w:rsidRPr="001C1E7D" w:rsidRDefault="001D46DA" w:rsidP="001D46DA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</w:tcPr>
          <w:p w:rsidR="001D46DA" w:rsidRPr="001C1E7D" w:rsidRDefault="00674D81" w:rsidP="001D46D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C1E7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D46DA" w:rsidRPr="001C1E7D" w:rsidTr="00D8537C">
        <w:trPr>
          <w:trHeight w:val="461"/>
        </w:trPr>
        <w:tc>
          <w:tcPr>
            <w:tcW w:w="4106" w:type="dxa"/>
          </w:tcPr>
          <w:p w:rsidR="001D46DA" w:rsidRPr="001C1E7D" w:rsidRDefault="001D46DA" w:rsidP="001D46DA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1C1E7D">
              <w:rPr>
                <w:rFonts w:cs="Times New Roman"/>
                <w:iCs/>
                <w:szCs w:val="28"/>
              </w:rPr>
              <w:t>8.5. Оценка рисков неблагоприятных последствий</w:t>
            </w:r>
          </w:p>
        </w:tc>
        <w:tc>
          <w:tcPr>
            <w:tcW w:w="2552" w:type="dxa"/>
            <w:shd w:val="clear" w:color="auto" w:fill="auto"/>
          </w:tcPr>
          <w:p w:rsidR="001D46DA" w:rsidRPr="001C1E7D" w:rsidRDefault="001D46DA" w:rsidP="001D46DA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C1E7D">
              <w:rPr>
                <w:rFonts w:cs="Times New Roman"/>
                <w:i/>
                <w:sz w:val="24"/>
                <w:szCs w:val="24"/>
              </w:rPr>
              <w:t>оценка рисков</w:t>
            </w:r>
            <w:r w:rsidRPr="001C1E7D">
              <w:rPr>
                <w:rFonts w:cs="Times New Roman"/>
                <w:i/>
                <w:iCs/>
                <w:sz w:val="24"/>
                <w:szCs w:val="24"/>
              </w:rPr>
              <w:t xml:space="preserve"> неблагоприятных последствий</w:t>
            </w:r>
            <w:r w:rsidRPr="001C1E7D">
              <w:rPr>
                <w:rFonts w:cs="Times New Roman"/>
                <w:i/>
                <w:sz w:val="24"/>
                <w:szCs w:val="24"/>
              </w:rPr>
              <w:t xml:space="preserve"> в случае отсутствия правового регулирования приведена в разделе </w:t>
            </w:r>
          </w:p>
          <w:p w:rsidR="001D46DA" w:rsidRPr="001C1E7D" w:rsidRDefault="001D46DA" w:rsidP="001D46DA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C1E7D">
              <w:rPr>
                <w:rFonts w:cs="Times New Roman"/>
                <w:i/>
                <w:sz w:val="24"/>
                <w:szCs w:val="24"/>
              </w:rPr>
              <w:t>3.5 отчета</w:t>
            </w:r>
          </w:p>
        </w:tc>
        <w:tc>
          <w:tcPr>
            <w:tcW w:w="3969" w:type="dxa"/>
            <w:shd w:val="clear" w:color="auto" w:fill="auto"/>
          </w:tcPr>
          <w:p w:rsidR="001D46DA" w:rsidRPr="001C1E7D" w:rsidRDefault="001D46DA" w:rsidP="001D46DA">
            <w:pPr>
              <w:contextualSpacing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C1E7D">
              <w:rPr>
                <w:rFonts w:cs="Times New Roman"/>
                <w:i/>
                <w:sz w:val="24"/>
                <w:szCs w:val="24"/>
              </w:rPr>
              <w:t>отсутствуют</w:t>
            </w:r>
          </w:p>
        </w:tc>
        <w:tc>
          <w:tcPr>
            <w:tcW w:w="4110" w:type="dxa"/>
          </w:tcPr>
          <w:p w:rsidR="001D46DA" w:rsidRPr="001C1E7D" w:rsidRDefault="00674D81" w:rsidP="001D46DA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1C1E7D">
              <w:rPr>
                <w:rFonts w:cs="Times New Roman"/>
                <w:szCs w:val="28"/>
              </w:rPr>
              <w:t>-</w:t>
            </w:r>
          </w:p>
        </w:tc>
      </w:tr>
    </w:tbl>
    <w:p w:rsidR="00C51215" w:rsidRPr="001C1E7D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1C1E7D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>8.6. Обоснование выбора предпочтительного варианта решения выявленной проблемы:</w:t>
      </w:r>
    </w:p>
    <w:p w:rsidR="00C51215" w:rsidRPr="001C1E7D" w:rsidRDefault="009005F3" w:rsidP="00C51215">
      <w:pPr>
        <w:contextualSpacing/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  <w:u w:val="single"/>
        </w:rPr>
        <w:t xml:space="preserve">Представленный вариант </w:t>
      </w:r>
      <w:r w:rsidRPr="001C1E7D">
        <w:rPr>
          <w:szCs w:val="28"/>
          <w:u w:val="single"/>
        </w:rPr>
        <w:t>решения проблемы отвечает положениям действующего законодательства и полностью обеспечивает достижение заявленных целей регулирования, а также снижает возможные риски участников казначейского сопровождения.</w:t>
      </w:r>
      <w:r w:rsidRPr="001C1E7D">
        <w:rPr>
          <w:rFonts w:cs="Times New Roman"/>
          <w:szCs w:val="28"/>
        </w:rPr>
        <w:t xml:space="preserve"> </w:t>
      </w:r>
      <w:r w:rsidR="00C51215" w:rsidRPr="001C1E7D">
        <w:rPr>
          <w:rFonts w:cs="Times New Roman"/>
          <w:szCs w:val="28"/>
        </w:rPr>
        <w:t>______________________________</w:t>
      </w:r>
      <w:r w:rsidRPr="001C1E7D">
        <w:rPr>
          <w:rFonts w:cs="Times New Roman"/>
          <w:szCs w:val="28"/>
        </w:rPr>
        <w:t>_____________________________</w:t>
      </w:r>
    </w:p>
    <w:p w:rsidR="00C51215" w:rsidRPr="001C1E7D" w:rsidRDefault="00C51215" w:rsidP="00C51215">
      <w:pPr>
        <w:contextualSpacing/>
        <w:jc w:val="center"/>
        <w:rPr>
          <w:rFonts w:cs="Times New Roman"/>
          <w:sz w:val="22"/>
        </w:rPr>
      </w:pPr>
      <w:r w:rsidRPr="001C1E7D">
        <w:rPr>
          <w:rFonts w:cs="Times New Roman"/>
          <w:sz w:val="22"/>
        </w:rPr>
        <w:t>(место для текстового описания)</w:t>
      </w:r>
    </w:p>
    <w:p w:rsidR="000F202B" w:rsidRPr="001C1E7D" w:rsidRDefault="000F202B" w:rsidP="000F202B">
      <w:pPr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>Приложения: </w:t>
      </w:r>
    </w:p>
    <w:p w:rsidR="000F202B" w:rsidRPr="001C1E7D" w:rsidRDefault="000F202B" w:rsidP="000F202B">
      <w:pPr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>1. Свод предложений о результатах проведения публичных консультаций.</w:t>
      </w:r>
    </w:p>
    <w:p w:rsidR="00C51215" w:rsidRPr="001C1E7D" w:rsidRDefault="000F202B" w:rsidP="000F202B">
      <w:pPr>
        <w:contextualSpacing/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>2. Расчет расходов субъектов предпринимательской и иной экономической деятельности.</w:t>
      </w:r>
    </w:p>
    <w:bookmarkEnd w:id="0"/>
    <w:bookmarkEnd w:id="1"/>
    <w:p w:rsidR="00981A75" w:rsidRPr="001C1E7D" w:rsidRDefault="00981A75" w:rsidP="00C51215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</w:p>
    <w:p w:rsidR="00981A75" w:rsidRPr="001C1E7D" w:rsidRDefault="00981A75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br w:type="page"/>
      </w:r>
    </w:p>
    <w:p w:rsidR="00981A75" w:rsidRPr="001C1E7D" w:rsidRDefault="00981A75" w:rsidP="00C51215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  <w:sectPr w:rsidR="00981A75" w:rsidRPr="001C1E7D" w:rsidSect="00581ADB">
          <w:pgSz w:w="16838" w:h="11906" w:orient="landscape" w:code="9"/>
          <w:pgMar w:top="567" w:right="1021" w:bottom="284" w:left="1134" w:header="720" w:footer="720" w:gutter="0"/>
          <w:cols w:space="720"/>
          <w:noEndnote/>
          <w:docGrid w:linePitch="326"/>
        </w:sectPr>
      </w:pPr>
    </w:p>
    <w:p w:rsidR="00981A75" w:rsidRPr="001C1E7D" w:rsidRDefault="00981A75" w:rsidP="00981A75">
      <w:pPr>
        <w:spacing w:line="0" w:lineRule="atLeast"/>
        <w:ind w:right="565"/>
        <w:jc w:val="right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lastRenderedPageBreak/>
        <w:t>Приложение к сводному</w:t>
      </w:r>
    </w:p>
    <w:p w:rsidR="00981A75" w:rsidRPr="001C1E7D" w:rsidRDefault="00981A75" w:rsidP="00981A75">
      <w:pPr>
        <w:spacing w:line="0" w:lineRule="atLeast"/>
        <w:ind w:right="565"/>
        <w:jc w:val="right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>отчету по ОРВ</w:t>
      </w:r>
    </w:p>
    <w:p w:rsidR="00981A75" w:rsidRPr="001C1E7D" w:rsidRDefault="00981A75" w:rsidP="00981A75">
      <w:pPr>
        <w:spacing w:line="0" w:lineRule="atLeast"/>
        <w:jc w:val="right"/>
        <w:rPr>
          <w:rFonts w:eastAsia="Times New Roman" w:cs="Times New Roman"/>
          <w:szCs w:val="28"/>
          <w:lang w:eastAsia="ru-RU"/>
        </w:rPr>
      </w:pPr>
    </w:p>
    <w:p w:rsidR="00981A75" w:rsidRPr="001C1E7D" w:rsidRDefault="00981A75" w:rsidP="00981A75">
      <w:pPr>
        <w:spacing w:after="160" w:line="0" w:lineRule="atLeast"/>
        <w:jc w:val="center"/>
        <w:rPr>
          <w:rFonts w:eastAsia="Times New Roman" w:cs="Times New Roman"/>
          <w:szCs w:val="28"/>
          <w:lang w:eastAsia="ru-RU"/>
        </w:rPr>
      </w:pPr>
    </w:p>
    <w:p w:rsidR="00981A75" w:rsidRPr="001C1E7D" w:rsidRDefault="00981A75" w:rsidP="00981A75">
      <w:pPr>
        <w:spacing w:line="0" w:lineRule="atLeast"/>
        <w:ind w:right="424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 xml:space="preserve">Расчет расходов субъектов предпринимательской и </w:t>
      </w:r>
      <w:r w:rsidR="003E176D" w:rsidRPr="001C1E7D">
        <w:rPr>
          <w:rFonts w:eastAsia="Times New Roman" w:cs="Times New Roman"/>
          <w:szCs w:val="28"/>
          <w:lang w:eastAsia="ru-RU"/>
        </w:rPr>
        <w:t>иной экономической деятельности</w:t>
      </w:r>
      <w:r w:rsidRPr="001C1E7D">
        <w:rPr>
          <w:rFonts w:eastAsia="Times New Roman" w:cs="Times New Roman"/>
          <w:szCs w:val="28"/>
          <w:lang w:eastAsia="ru-RU"/>
        </w:rPr>
        <w:t>, связанных с необходимостью соблюдения устанавливаемых нормативным правовым актом обязанностей</w:t>
      </w:r>
    </w:p>
    <w:p w:rsidR="00981A75" w:rsidRPr="001C1E7D" w:rsidRDefault="00981A75" w:rsidP="00981A75">
      <w:pPr>
        <w:spacing w:line="0" w:lineRule="atLeast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981A75" w:rsidRPr="001C1E7D" w:rsidRDefault="00981A75" w:rsidP="00981A75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1C1E7D">
        <w:rPr>
          <w:rFonts w:eastAsia="Times New Roman" w:cs="Times New Roman"/>
          <w:b/>
          <w:szCs w:val="28"/>
          <w:lang w:val="en-US" w:eastAsia="ru-RU"/>
        </w:rPr>
        <w:t>I</w:t>
      </w:r>
      <w:r w:rsidRPr="001C1E7D">
        <w:rPr>
          <w:rFonts w:eastAsia="Times New Roman" w:cs="Times New Roman"/>
          <w:b/>
          <w:szCs w:val="28"/>
          <w:lang w:eastAsia="ru-RU"/>
        </w:rPr>
        <w:t xml:space="preserve"> Информационные издержки (на одного субъекта)</w:t>
      </w:r>
    </w:p>
    <w:p w:rsidR="00981A75" w:rsidRPr="001C1E7D" w:rsidRDefault="00981A75" w:rsidP="00981A75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981A75" w:rsidRPr="001C1E7D" w:rsidRDefault="00981A75" w:rsidP="00981A75">
      <w:pPr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1C1E7D">
        <w:rPr>
          <w:rFonts w:eastAsia="Times New Roman" w:cs="Times New Roman"/>
          <w:b/>
          <w:szCs w:val="28"/>
          <w:lang w:eastAsia="ru-RU"/>
        </w:rPr>
        <w:t>1 этап. Выделение информационных требований</w:t>
      </w:r>
    </w:p>
    <w:p w:rsidR="00981A75" w:rsidRPr="001C1E7D" w:rsidRDefault="00981A75" w:rsidP="00981A75">
      <w:pPr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981A75" w:rsidRPr="001C1E7D" w:rsidRDefault="00981A75" w:rsidP="00BB21C5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 xml:space="preserve">Пунктом 1 раздела II Порядка предусмотрено представление </w:t>
      </w:r>
      <w:r w:rsidR="00EF7C18" w:rsidRPr="001C1E7D">
        <w:rPr>
          <w:rFonts w:eastAsia="Times New Roman" w:cs="Times New Roman"/>
          <w:szCs w:val="28"/>
          <w:lang w:eastAsia="ru-RU"/>
        </w:rPr>
        <w:t>документов, необходимых для открытия лицевых счетов</w:t>
      </w:r>
      <w:r w:rsidRPr="001C1E7D">
        <w:rPr>
          <w:rFonts w:eastAsia="Times New Roman" w:cs="Times New Roman"/>
          <w:szCs w:val="28"/>
          <w:lang w:eastAsia="ru-RU"/>
        </w:rPr>
        <w:t xml:space="preserve"> участник</w:t>
      </w:r>
      <w:r w:rsidR="00EF7C18" w:rsidRPr="001C1E7D">
        <w:rPr>
          <w:rFonts w:eastAsia="Times New Roman" w:cs="Times New Roman"/>
          <w:szCs w:val="28"/>
          <w:lang w:eastAsia="ru-RU"/>
        </w:rPr>
        <w:t>ам</w:t>
      </w:r>
      <w:r w:rsidRPr="001C1E7D">
        <w:rPr>
          <w:rFonts w:eastAsia="Times New Roman" w:cs="Times New Roman"/>
          <w:szCs w:val="28"/>
          <w:lang w:eastAsia="ru-RU"/>
        </w:rPr>
        <w:t xml:space="preserve"> казначейского сопровождения</w:t>
      </w:r>
      <w:r w:rsidR="00EF7C18" w:rsidRPr="001C1E7D">
        <w:rPr>
          <w:rFonts w:eastAsia="Times New Roman" w:cs="Times New Roman"/>
          <w:szCs w:val="28"/>
          <w:lang w:eastAsia="ru-RU"/>
        </w:rPr>
        <w:t xml:space="preserve">, пунктами 3 и 4 раздела II Порядка предусмотрены требования </w:t>
      </w:r>
      <w:r w:rsidR="00BB21C5" w:rsidRPr="001C1E7D">
        <w:rPr>
          <w:rFonts w:eastAsia="Times New Roman" w:cs="Times New Roman"/>
          <w:szCs w:val="28"/>
          <w:lang w:eastAsia="ru-RU"/>
        </w:rPr>
        <w:t xml:space="preserve">                       </w:t>
      </w:r>
      <w:r w:rsidR="00EF7C18" w:rsidRPr="001C1E7D">
        <w:rPr>
          <w:rFonts w:eastAsia="Times New Roman" w:cs="Times New Roman"/>
          <w:szCs w:val="28"/>
          <w:lang w:eastAsia="ru-RU"/>
        </w:rPr>
        <w:t>к оформлению и представлению заявления на открытие лицевого счета и к</w:t>
      </w:r>
      <w:bookmarkStart w:id="2" w:name="sub_1003"/>
      <w:r w:rsidR="00C943A7" w:rsidRPr="001C1E7D">
        <w:rPr>
          <w:rFonts w:eastAsia="Times New Roman" w:cs="Times New Roman"/>
          <w:szCs w:val="28"/>
          <w:lang w:eastAsia="ru-RU"/>
        </w:rPr>
        <w:t>арточки образцов подписей</w:t>
      </w:r>
      <w:r w:rsidRPr="001C1E7D">
        <w:t xml:space="preserve"> (информационное требование № 1). </w:t>
      </w:r>
    </w:p>
    <w:p w:rsidR="00981A75" w:rsidRPr="001C1E7D" w:rsidRDefault="00BB21C5" w:rsidP="00981A75">
      <w:pPr>
        <w:ind w:firstLine="567"/>
        <w:jc w:val="both"/>
      </w:pPr>
      <w:r w:rsidRPr="001C1E7D">
        <w:rPr>
          <w:rFonts w:cs="Times New Roman"/>
          <w:iCs/>
          <w:szCs w:val="28"/>
        </w:rPr>
        <w:t xml:space="preserve">  </w:t>
      </w:r>
      <w:r w:rsidR="00C343D6" w:rsidRPr="001C1E7D">
        <w:rPr>
          <w:rFonts w:cs="Times New Roman"/>
          <w:iCs/>
          <w:szCs w:val="28"/>
        </w:rPr>
        <w:t xml:space="preserve">Пунктом 9 раздела </w:t>
      </w:r>
      <w:r w:rsidR="00C343D6" w:rsidRPr="001C1E7D">
        <w:rPr>
          <w:rFonts w:cs="Times New Roman"/>
          <w:iCs/>
          <w:szCs w:val="28"/>
          <w:lang w:val="en-US"/>
        </w:rPr>
        <w:t>II</w:t>
      </w:r>
      <w:r w:rsidR="00C343D6" w:rsidRPr="001C1E7D">
        <w:rPr>
          <w:rFonts w:cs="Times New Roman"/>
          <w:iCs/>
          <w:szCs w:val="28"/>
        </w:rPr>
        <w:t xml:space="preserve"> Порядка предусмотрено</w:t>
      </w:r>
      <w:r w:rsidR="00E42F4C" w:rsidRPr="001C1E7D">
        <w:rPr>
          <w:rFonts w:cs="Times New Roman"/>
          <w:iCs/>
          <w:szCs w:val="28"/>
        </w:rPr>
        <w:t xml:space="preserve"> представление участником</w:t>
      </w:r>
      <w:r w:rsidR="00C343D6" w:rsidRPr="001C1E7D">
        <w:rPr>
          <w:rFonts w:cs="Times New Roman"/>
          <w:iCs/>
          <w:szCs w:val="28"/>
        </w:rPr>
        <w:t xml:space="preserve"> казначейского сопровождения, являющимся заказчиком по контракту (договору) </w:t>
      </w:r>
      <w:r w:rsidR="00E42F4C" w:rsidRPr="001C1E7D">
        <w:rPr>
          <w:rFonts w:cs="Times New Roman"/>
          <w:iCs/>
          <w:szCs w:val="28"/>
        </w:rPr>
        <w:t xml:space="preserve">информации </w:t>
      </w:r>
      <w:r w:rsidR="00C943A7" w:rsidRPr="001C1E7D">
        <w:rPr>
          <w:rFonts w:cs="Times New Roman"/>
          <w:iCs/>
          <w:szCs w:val="28"/>
        </w:rPr>
        <w:t>(</w:t>
      </w:r>
      <w:r w:rsidR="00E42F4C" w:rsidRPr="001C1E7D">
        <w:rPr>
          <w:rFonts w:cs="Times New Roman"/>
          <w:iCs/>
          <w:szCs w:val="28"/>
        </w:rPr>
        <w:t xml:space="preserve">в рамках проведения бюджетного мониторинга в системе казначейских платежей, осуществляемого Федеральным казначейством </w:t>
      </w:r>
      <w:r w:rsidR="00C943A7" w:rsidRPr="001C1E7D">
        <w:rPr>
          <w:rFonts w:cs="Times New Roman"/>
          <w:iCs/>
          <w:szCs w:val="28"/>
        </w:rPr>
        <w:t xml:space="preserve">                                   </w:t>
      </w:r>
      <w:r w:rsidR="00E42F4C" w:rsidRPr="001C1E7D">
        <w:rPr>
          <w:rFonts w:cs="Times New Roman"/>
          <w:iCs/>
          <w:szCs w:val="28"/>
        </w:rPr>
        <w:t>в соответствии</w:t>
      </w:r>
      <w:r w:rsidR="00C943A7" w:rsidRPr="001C1E7D">
        <w:rPr>
          <w:rFonts w:cs="Times New Roman"/>
          <w:iCs/>
          <w:szCs w:val="28"/>
        </w:rPr>
        <w:t xml:space="preserve"> </w:t>
      </w:r>
      <w:r w:rsidR="00E42F4C" w:rsidRPr="001C1E7D">
        <w:rPr>
          <w:rFonts w:cs="Times New Roman"/>
          <w:iCs/>
          <w:szCs w:val="28"/>
        </w:rPr>
        <w:t>со ст.242.13-1 Бюджетного кодекса Российской Федерации</w:t>
      </w:r>
      <w:r w:rsidR="00C943A7" w:rsidRPr="001C1E7D">
        <w:rPr>
          <w:rFonts w:cs="Times New Roman"/>
          <w:iCs/>
          <w:szCs w:val="28"/>
        </w:rPr>
        <w:t>)</w:t>
      </w:r>
      <w:r w:rsidR="00E42F4C" w:rsidRPr="001C1E7D">
        <w:rPr>
          <w:rFonts w:cs="Times New Roman"/>
          <w:iCs/>
          <w:szCs w:val="28"/>
        </w:rPr>
        <w:t xml:space="preserve"> </w:t>
      </w:r>
      <w:r w:rsidR="00981A75" w:rsidRPr="001C1E7D">
        <w:t xml:space="preserve">(информационное требование № 2). </w:t>
      </w:r>
    </w:p>
    <w:p w:rsidR="0006460F" w:rsidRPr="001C1E7D" w:rsidRDefault="00BB21C5" w:rsidP="0006460F">
      <w:pPr>
        <w:ind w:firstLine="567"/>
        <w:jc w:val="both"/>
      </w:pPr>
      <w:r w:rsidRPr="001C1E7D">
        <w:t xml:space="preserve">  </w:t>
      </w:r>
      <w:r w:rsidR="0006460F" w:rsidRPr="001C1E7D">
        <w:t xml:space="preserve">Пунктом 2 раздела III Порядка предусмотрено представление информации </w:t>
      </w:r>
      <w:r w:rsidRPr="001C1E7D">
        <w:t xml:space="preserve">                   </w:t>
      </w:r>
      <w:r w:rsidR="0006460F" w:rsidRPr="001C1E7D">
        <w:t xml:space="preserve">и документов, в случае изменения наименования участника казначейского сопровождения (информационное требование № 3). </w:t>
      </w:r>
    </w:p>
    <w:p w:rsidR="0006460F" w:rsidRPr="001C1E7D" w:rsidRDefault="0006460F" w:rsidP="0006460F">
      <w:pPr>
        <w:jc w:val="both"/>
      </w:pPr>
      <w:r w:rsidRPr="001C1E7D">
        <w:t xml:space="preserve">        </w:t>
      </w:r>
      <w:r w:rsidR="00BB21C5" w:rsidRPr="001C1E7D">
        <w:t xml:space="preserve">  </w:t>
      </w:r>
      <w:r w:rsidR="008737E8" w:rsidRPr="001C1E7D">
        <w:t xml:space="preserve">Пунктами </w:t>
      </w:r>
      <w:r w:rsidR="00AE608D" w:rsidRPr="001C1E7D">
        <w:t xml:space="preserve">2 и 10 </w:t>
      </w:r>
      <w:r w:rsidRPr="001C1E7D">
        <w:t>раздела III Порядка</w:t>
      </w:r>
      <w:r w:rsidR="00AE608D" w:rsidRPr="001C1E7D">
        <w:t xml:space="preserve"> </w:t>
      </w:r>
      <w:r w:rsidRPr="001C1E7D">
        <w:t>предусмотрено представление</w:t>
      </w:r>
      <w:r w:rsidR="00AE608D" w:rsidRPr="001C1E7D">
        <w:t xml:space="preserve"> документов </w:t>
      </w:r>
      <w:r w:rsidRPr="001C1E7D">
        <w:t>в случае реорганизации, ликвидации, изменения типа участника казначейского сопровождения, при исполнении (расторжении) контракта, при отсутствии операций на лицевом счете участника казначейского сопровождения</w:t>
      </w:r>
      <w:r w:rsidR="00AE608D" w:rsidRPr="001C1E7D">
        <w:t xml:space="preserve"> </w:t>
      </w:r>
      <w:r w:rsidR="00BB21C5" w:rsidRPr="001C1E7D">
        <w:t xml:space="preserve">             </w:t>
      </w:r>
      <w:r w:rsidR="00AE608D" w:rsidRPr="001C1E7D">
        <w:t xml:space="preserve">в течении двух лет </w:t>
      </w:r>
      <w:r w:rsidRPr="001C1E7D">
        <w:t>(информационное требование № 4).</w:t>
      </w:r>
    </w:p>
    <w:p w:rsidR="0006460F" w:rsidRPr="001C1E7D" w:rsidRDefault="00BB21C5" w:rsidP="00EF0F69">
      <w:pPr>
        <w:ind w:firstLine="567"/>
        <w:jc w:val="both"/>
      </w:pPr>
      <w:r w:rsidRPr="001C1E7D">
        <w:t xml:space="preserve">  </w:t>
      </w:r>
      <w:r w:rsidR="008737E8" w:rsidRPr="001C1E7D">
        <w:t>Пунктом 4 р</w:t>
      </w:r>
      <w:r w:rsidR="0049451F" w:rsidRPr="001C1E7D">
        <w:t>аздела IV Порядка предусмотрен</w:t>
      </w:r>
      <w:r w:rsidR="008737E8" w:rsidRPr="001C1E7D">
        <w:t xml:space="preserve"> документооборот </w:t>
      </w:r>
      <w:r w:rsidR="0049451F" w:rsidRPr="001C1E7D">
        <w:t xml:space="preserve">                                               с использованием электронных </w:t>
      </w:r>
      <w:r w:rsidR="00C943A7" w:rsidRPr="001C1E7D">
        <w:t>подписей</w:t>
      </w:r>
      <w:r w:rsidR="0049451F" w:rsidRPr="001C1E7D">
        <w:t xml:space="preserve"> </w:t>
      </w:r>
      <w:r w:rsidR="008737E8" w:rsidRPr="001C1E7D">
        <w:t>при ведении лицевого счета межд</w:t>
      </w:r>
      <w:r w:rsidR="0049451F" w:rsidRPr="001C1E7D">
        <w:t>у департаментом финансов и участником казначейского сопровождения (информационное требование № 5).</w:t>
      </w:r>
    </w:p>
    <w:p w:rsidR="0006460F" w:rsidRPr="001C1E7D" w:rsidRDefault="00EF0F69" w:rsidP="00EF0F69">
      <w:pPr>
        <w:jc w:val="both"/>
      </w:pPr>
      <w:r w:rsidRPr="001C1E7D">
        <w:t xml:space="preserve">       </w:t>
      </w:r>
      <w:r w:rsidR="00BB21C5" w:rsidRPr="001C1E7D">
        <w:t xml:space="preserve">   </w:t>
      </w:r>
      <w:r w:rsidR="0006460F" w:rsidRPr="001C1E7D">
        <w:t>Пунктом 10 р</w:t>
      </w:r>
      <w:r w:rsidRPr="001C1E7D">
        <w:t xml:space="preserve">аздела IV Порядка предусмотрено представление письменного запроса участника казначейского сопровождения о необходимости представления департаментом финансов </w:t>
      </w:r>
      <w:r w:rsidR="0006460F" w:rsidRPr="001C1E7D">
        <w:t xml:space="preserve">платежных поручений </w:t>
      </w:r>
      <w:r w:rsidRPr="001C1E7D">
        <w:t>на бумажном носителе (информационное требование № 6).</w:t>
      </w:r>
    </w:p>
    <w:p w:rsidR="0006460F" w:rsidRPr="001C1E7D" w:rsidRDefault="0006460F" w:rsidP="00EF0F69">
      <w:pPr>
        <w:ind w:firstLine="567"/>
        <w:jc w:val="both"/>
      </w:pPr>
    </w:p>
    <w:p w:rsidR="0006460F" w:rsidRPr="001C1E7D" w:rsidRDefault="0006460F" w:rsidP="00EF0F69">
      <w:pPr>
        <w:ind w:firstLine="567"/>
        <w:jc w:val="both"/>
      </w:pPr>
    </w:p>
    <w:p w:rsidR="00981A75" w:rsidRPr="001C1E7D" w:rsidRDefault="00981A75" w:rsidP="00EF0F69">
      <w:pPr>
        <w:ind w:firstLine="567"/>
        <w:jc w:val="both"/>
      </w:pPr>
    </w:p>
    <w:bookmarkEnd w:id="2"/>
    <w:p w:rsidR="00981A75" w:rsidRPr="001C1E7D" w:rsidRDefault="00981A75" w:rsidP="00981A75">
      <w:pPr>
        <w:ind w:firstLine="567"/>
        <w:jc w:val="both"/>
      </w:pPr>
    </w:p>
    <w:p w:rsidR="00BB21C5" w:rsidRPr="001C1E7D" w:rsidRDefault="00BB21C5" w:rsidP="00981A75">
      <w:pPr>
        <w:jc w:val="center"/>
        <w:rPr>
          <w:rFonts w:cs="Times New Roman"/>
          <w:b/>
          <w:szCs w:val="28"/>
        </w:rPr>
      </w:pPr>
    </w:p>
    <w:p w:rsidR="00BB21C5" w:rsidRPr="001C1E7D" w:rsidRDefault="00BB21C5" w:rsidP="00981A75">
      <w:pPr>
        <w:jc w:val="center"/>
        <w:rPr>
          <w:rFonts w:cs="Times New Roman"/>
          <w:b/>
          <w:szCs w:val="28"/>
        </w:rPr>
      </w:pPr>
    </w:p>
    <w:p w:rsidR="00BB21C5" w:rsidRPr="001C1E7D" w:rsidRDefault="00BB21C5" w:rsidP="00981A75">
      <w:pPr>
        <w:jc w:val="center"/>
        <w:rPr>
          <w:rFonts w:cs="Times New Roman"/>
          <w:b/>
          <w:szCs w:val="28"/>
        </w:rPr>
      </w:pPr>
    </w:p>
    <w:p w:rsidR="00981A75" w:rsidRPr="001C1E7D" w:rsidRDefault="00981A75" w:rsidP="00981A75">
      <w:pPr>
        <w:jc w:val="center"/>
        <w:rPr>
          <w:rFonts w:cs="Times New Roman"/>
          <w:b/>
          <w:szCs w:val="28"/>
        </w:rPr>
      </w:pPr>
      <w:r w:rsidRPr="001C1E7D">
        <w:rPr>
          <w:rFonts w:cs="Times New Roman"/>
          <w:b/>
          <w:szCs w:val="28"/>
        </w:rPr>
        <w:lastRenderedPageBreak/>
        <w:t xml:space="preserve">2 этап. Выделение информационных элементов </w:t>
      </w:r>
    </w:p>
    <w:p w:rsidR="00981A75" w:rsidRPr="001C1E7D" w:rsidRDefault="00981A75" w:rsidP="00981A75">
      <w:pPr>
        <w:jc w:val="center"/>
        <w:rPr>
          <w:rFonts w:cs="Times New Roman"/>
          <w:b/>
          <w:szCs w:val="28"/>
        </w:rPr>
      </w:pPr>
      <w:r w:rsidRPr="001C1E7D">
        <w:rPr>
          <w:rFonts w:cs="Times New Roman"/>
          <w:b/>
          <w:szCs w:val="28"/>
        </w:rPr>
        <w:t xml:space="preserve">из состава информационных требований </w:t>
      </w:r>
    </w:p>
    <w:p w:rsidR="00981A75" w:rsidRPr="001C1E7D" w:rsidRDefault="00981A75" w:rsidP="00981A7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szCs w:val="28"/>
        </w:rPr>
        <w:t xml:space="preserve">      </w:t>
      </w:r>
    </w:p>
    <w:p w:rsidR="00981A75" w:rsidRPr="001C1E7D" w:rsidRDefault="00981A75" w:rsidP="00981A7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szCs w:val="28"/>
        </w:rPr>
        <w:t xml:space="preserve">   1. Информационное требование № 1: </w:t>
      </w:r>
      <w:r w:rsidR="00EF7C18" w:rsidRPr="001C1E7D">
        <w:rPr>
          <w:rFonts w:eastAsia="Calibri" w:cs="Times New Roman"/>
          <w:szCs w:val="28"/>
        </w:rPr>
        <w:t xml:space="preserve">Участники казначейского сопровождения </w:t>
      </w:r>
      <w:r w:rsidRPr="001C1E7D">
        <w:rPr>
          <w:rFonts w:eastAsia="Calibri" w:cs="Times New Roman"/>
          <w:szCs w:val="28"/>
        </w:rPr>
        <w:t>для открытия лицевого счета представляют в департамент финансов                                                                  с сопроводительным письмом документы:</w:t>
      </w:r>
    </w:p>
    <w:p w:rsidR="00981A75" w:rsidRPr="001C1E7D" w:rsidRDefault="00981A75" w:rsidP="00981A7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szCs w:val="28"/>
        </w:rPr>
        <w:t xml:space="preserve">- </w:t>
      </w:r>
      <w:hyperlink w:anchor="Par280" w:history="1">
        <w:r w:rsidRPr="001C1E7D">
          <w:rPr>
            <w:rFonts w:eastAsia="Calibri" w:cs="Times New Roman"/>
            <w:color w:val="000000"/>
            <w:szCs w:val="28"/>
          </w:rPr>
          <w:t>заявление</w:t>
        </w:r>
      </w:hyperlink>
      <w:r w:rsidRPr="001C1E7D">
        <w:rPr>
          <w:rFonts w:eastAsia="Calibri" w:cs="Times New Roman"/>
          <w:szCs w:val="28"/>
        </w:rPr>
        <w:t xml:space="preserve"> на открытие лицевого счета </w:t>
      </w:r>
      <w:r w:rsidR="00EF7C18" w:rsidRPr="001C1E7D">
        <w:rPr>
          <w:rFonts w:eastAsia="Calibri" w:cs="Times New Roman"/>
          <w:szCs w:val="28"/>
        </w:rPr>
        <w:t xml:space="preserve">по форме согласно приложению 1                  </w:t>
      </w:r>
      <w:r w:rsidRPr="001C1E7D">
        <w:rPr>
          <w:rFonts w:eastAsia="Calibri" w:cs="Times New Roman"/>
          <w:szCs w:val="28"/>
        </w:rPr>
        <w:t xml:space="preserve"> к Порядку;</w:t>
      </w:r>
    </w:p>
    <w:p w:rsidR="00981A75" w:rsidRPr="001C1E7D" w:rsidRDefault="00981A75" w:rsidP="00981A7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szCs w:val="28"/>
        </w:rPr>
        <w:t xml:space="preserve">- </w:t>
      </w:r>
      <w:r w:rsidRPr="001C1E7D">
        <w:rPr>
          <w:rFonts w:eastAsia="Calibri" w:cs="Times New Roman"/>
          <w:color w:val="000000"/>
          <w:szCs w:val="28"/>
        </w:rPr>
        <w:t>карточку</w:t>
      </w:r>
      <w:r w:rsidRPr="001C1E7D">
        <w:rPr>
          <w:rFonts w:eastAsia="Calibri" w:cs="Times New Roman"/>
          <w:szCs w:val="28"/>
        </w:rPr>
        <w:t xml:space="preserve"> образцов подписей к лицевым счета</w:t>
      </w:r>
      <w:r w:rsidR="00EF7C18" w:rsidRPr="001C1E7D">
        <w:rPr>
          <w:rFonts w:eastAsia="Calibri" w:cs="Times New Roman"/>
          <w:szCs w:val="28"/>
        </w:rPr>
        <w:t>м по форме согласно приложению 2</w:t>
      </w:r>
      <w:r w:rsidRPr="001C1E7D">
        <w:rPr>
          <w:rFonts w:eastAsia="Calibri" w:cs="Times New Roman"/>
          <w:szCs w:val="28"/>
        </w:rPr>
        <w:t xml:space="preserve"> к Порядку</w:t>
      </w:r>
      <w:r w:rsidR="00EF7C18" w:rsidRPr="001C1E7D">
        <w:rPr>
          <w:rFonts w:eastAsia="Calibri" w:cs="Times New Roman"/>
          <w:szCs w:val="28"/>
        </w:rPr>
        <w:t>;</w:t>
      </w:r>
    </w:p>
    <w:p w:rsidR="00EF7C18" w:rsidRPr="001C1E7D" w:rsidRDefault="00EF7C18" w:rsidP="00981A7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szCs w:val="28"/>
        </w:rPr>
        <w:t>- копия документа-основания</w:t>
      </w:r>
      <w:r w:rsidR="006A5D81" w:rsidRPr="001C1E7D">
        <w:rPr>
          <w:color w:val="000000" w:themeColor="text1"/>
        </w:rPr>
        <w:t xml:space="preserve"> либо копия выписки из документа-основания</w:t>
      </w:r>
      <w:r w:rsidRPr="001C1E7D">
        <w:rPr>
          <w:rFonts w:eastAsia="Calibri" w:cs="Times New Roman"/>
          <w:szCs w:val="28"/>
        </w:rPr>
        <w:t xml:space="preserve"> для открытия лицевого счета.</w:t>
      </w:r>
    </w:p>
    <w:p w:rsidR="00EF7C18" w:rsidRPr="001C1E7D" w:rsidRDefault="00901319" w:rsidP="00981A7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szCs w:val="28"/>
        </w:rPr>
        <w:t>Требования к оформлению и представлению заявления на открытие лицевого счета:</w:t>
      </w:r>
    </w:p>
    <w:p w:rsidR="00901319" w:rsidRPr="001C1E7D" w:rsidRDefault="00901319" w:rsidP="0090131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szCs w:val="28"/>
        </w:rPr>
        <w:t>1. Заявление на открытие заполняется Клиентом и представляется в одном экземпляре.</w:t>
      </w:r>
    </w:p>
    <w:p w:rsidR="00901319" w:rsidRPr="001C1E7D" w:rsidRDefault="00901319" w:rsidP="0090131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szCs w:val="28"/>
        </w:rPr>
        <w:t>2. В заголовочной части формы Заявления на открытие указывается дата составления документа, с отражением в кодовой зоне даты в формате «день, месяц, год» (00.00.0000).</w:t>
      </w:r>
    </w:p>
    <w:p w:rsidR="00901319" w:rsidRPr="001C1E7D" w:rsidRDefault="00901319" w:rsidP="0090131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szCs w:val="28"/>
        </w:rPr>
        <w:t>3. В строке «Наименование участника казначейского сопровождения» указывается:</w:t>
      </w:r>
    </w:p>
    <w:p w:rsidR="00901319" w:rsidRPr="001C1E7D" w:rsidRDefault="00901319" w:rsidP="0090131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szCs w:val="28"/>
        </w:rPr>
        <w:t>- полное и сокращенное наименование (с учетом символа «№», кавычек, скобок, знаков препинания) Клиента в соответствии со сведениями единого государственного реестра юридических лиц (далее – ЕГРЮЛ), ИНН и КПП Клиента;</w:t>
      </w:r>
    </w:p>
    <w:p w:rsidR="00901319" w:rsidRPr="001C1E7D" w:rsidRDefault="00901319" w:rsidP="0090131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szCs w:val="28"/>
        </w:rPr>
        <w:t>- Фамилия, имя, отчество (при наличии) Клиента в соответств</w:t>
      </w:r>
      <w:r w:rsidR="00BB21C5" w:rsidRPr="001C1E7D">
        <w:rPr>
          <w:rFonts w:eastAsia="Calibri" w:cs="Times New Roman"/>
          <w:szCs w:val="28"/>
        </w:rPr>
        <w:t xml:space="preserve">ии </w:t>
      </w:r>
      <w:r w:rsidRPr="001C1E7D">
        <w:rPr>
          <w:rFonts w:eastAsia="Calibri" w:cs="Times New Roman"/>
          <w:szCs w:val="28"/>
        </w:rPr>
        <w:t>с документом, удостоверяющим личность, сведениями единого государственного реестра индивидуальных предпринимателей (далее – ЕГРИП), ИНН и КПП (для индивидуальных предпринимателей и физических лиц заполняется при наличии).</w:t>
      </w:r>
    </w:p>
    <w:p w:rsidR="00901319" w:rsidRPr="001C1E7D" w:rsidRDefault="00901319" w:rsidP="0090131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szCs w:val="28"/>
        </w:rPr>
        <w:t>4. В строке «Адрес участника казначейского сопровождения» указывается адрес Клиента в соответствии со сведениями ЕГРЮЛ (ЕГРИП),                                                                         с данными документа, удостоверяющего личность, по месту регистрации физического лица. Если адрес по месту фактического нахождения Клиента отличается от его адреса в ЕГРЮЛ (ЕГРИП), документа, удостоверяющего личность, дополнительно по данной строке указывается адрес фактического нахождения Клиента.</w:t>
      </w:r>
    </w:p>
    <w:p w:rsidR="00901319" w:rsidRPr="001C1E7D" w:rsidRDefault="00901319" w:rsidP="0090131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szCs w:val="28"/>
        </w:rPr>
        <w:t>5. В строке «Наименование заказчика/ИНН» указывается наименование муниципального заказчика, получателя бюджетных средств, участника казначейского сопровождения, являющегося заказчиком по контракту (договору), ИНН.</w:t>
      </w:r>
    </w:p>
    <w:p w:rsidR="00901319" w:rsidRPr="001C1E7D" w:rsidRDefault="00901319" w:rsidP="0090131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szCs w:val="28"/>
        </w:rPr>
        <w:t>6. В строке «Основание для открытия лицевого счета» указывается наименование документа-основания, в соответствии с которым открывается лицевой счет (номер, дата документа-основания в формате «день, месяц, год» (00.00.0000), идентификатор муниципального контракта, договора (соглашения), идентификационный код закупки (при наличии)).</w:t>
      </w:r>
    </w:p>
    <w:p w:rsidR="00BE265E" w:rsidRPr="001C1E7D" w:rsidRDefault="00BE265E" w:rsidP="0090131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szCs w:val="28"/>
        </w:rPr>
        <w:t xml:space="preserve"> </w:t>
      </w:r>
    </w:p>
    <w:p w:rsidR="00901319" w:rsidRPr="001C1E7D" w:rsidRDefault="00901319" w:rsidP="0090131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szCs w:val="28"/>
        </w:rPr>
        <w:t>. Заявление на открытие подписывается:</w:t>
      </w:r>
    </w:p>
    <w:p w:rsidR="00901319" w:rsidRPr="001C1E7D" w:rsidRDefault="00901319" w:rsidP="0090131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szCs w:val="28"/>
        </w:rPr>
        <w:lastRenderedPageBreak/>
        <w:t>- руководителем Клиента (уполномоченным руководителем лицом                          с указанием должности) с указанием расшифровки подписи, содержащей фамилию и инициалы;</w:t>
      </w:r>
    </w:p>
    <w:p w:rsidR="00901319" w:rsidRPr="001C1E7D" w:rsidRDefault="00901319" w:rsidP="0090131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szCs w:val="28"/>
        </w:rPr>
        <w:t xml:space="preserve">- главным бухгалтером Клиента (уполномоченным руководителем лицом   </w:t>
      </w:r>
      <w:r w:rsidR="00BB21C5" w:rsidRPr="001C1E7D">
        <w:rPr>
          <w:rFonts w:eastAsia="Calibri" w:cs="Times New Roman"/>
          <w:szCs w:val="28"/>
        </w:rPr>
        <w:t xml:space="preserve">                     </w:t>
      </w:r>
      <w:r w:rsidRPr="001C1E7D">
        <w:rPr>
          <w:rFonts w:eastAsia="Calibri" w:cs="Times New Roman"/>
          <w:szCs w:val="28"/>
        </w:rPr>
        <w:t>с указанием должности) с указанием расшифровки подписи, содержащей фамилию и инициалы;</w:t>
      </w:r>
    </w:p>
    <w:p w:rsidR="00901319" w:rsidRPr="001C1E7D" w:rsidRDefault="00901319" w:rsidP="0090131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szCs w:val="28"/>
        </w:rPr>
        <w:t>- индивидуальным предпринимателем или физическим лицом – производителем товаров, работ, услуг.</w:t>
      </w:r>
    </w:p>
    <w:p w:rsidR="00901319" w:rsidRPr="001C1E7D" w:rsidRDefault="00901319" w:rsidP="0090131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szCs w:val="28"/>
        </w:rPr>
        <w:t xml:space="preserve">Если в штате Клиента нет должности главного бухгалтера (другого должностного лица, выполняющего его функции), Заявление на открытие представляется за подписью только руководителя (уполномоченного им лица).  </w:t>
      </w:r>
      <w:r w:rsidR="00BB21C5" w:rsidRPr="001C1E7D">
        <w:rPr>
          <w:rFonts w:eastAsia="Calibri" w:cs="Times New Roman"/>
          <w:szCs w:val="28"/>
        </w:rPr>
        <w:t xml:space="preserve">                    </w:t>
      </w:r>
      <w:r w:rsidRPr="001C1E7D">
        <w:rPr>
          <w:rFonts w:eastAsia="Calibri" w:cs="Times New Roman"/>
          <w:szCs w:val="28"/>
        </w:rPr>
        <w:t>В строке «Главный бухгалтер Клиента (уполномоченное лицо)» вместо указания лица, наделенного правом второй подписи, делается запись «бухгалтерский работник в штате не предусмотрен».</w:t>
      </w:r>
    </w:p>
    <w:p w:rsidR="00901319" w:rsidRPr="001C1E7D" w:rsidRDefault="00901319" w:rsidP="0090131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szCs w:val="28"/>
        </w:rPr>
        <w:t>8. Указывается дата подписания Заявления на открытие, проставляется оттиск печати (при наличии).</w:t>
      </w:r>
    </w:p>
    <w:p w:rsidR="00981A75" w:rsidRPr="001C1E7D" w:rsidRDefault="00981A75" w:rsidP="00981A7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szCs w:val="28"/>
        </w:rPr>
        <w:t>Требования к оформлению и представлению карточки образцов</w:t>
      </w:r>
      <w:r w:rsidR="00901319" w:rsidRPr="001C1E7D">
        <w:rPr>
          <w:rFonts w:eastAsia="Calibri" w:cs="Times New Roman"/>
          <w:szCs w:val="28"/>
        </w:rPr>
        <w:t xml:space="preserve"> подписей</w:t>
      </w:r>
      <w:r w:rsidRPr="001C1E7D">
        <w:rPr>
          <w:rFonts w:eastAsia="Calibri" w:cs="Times New Roman"/>
          <w:szCs w:val="28"/>
        </w:rPr>
        <w:t>:</w:t>
      </w:r>
    </w:p>
    <w:p w:rsidR="001D1406" w:rsidRPr="001C1E7D" w:rsidRDefault="001D1406" w:rsidP="001D1406">
      <w:pPr>
        <w:ind w:firstLine="708"/>
        <w:jc w:val="both"/>
      </w:pPr>
      <w:r w:rsidRPr="001C1E7D">
        <w:t>1. Карточка образцов подписей представляется Клиентом в департамент финансов в одном экземпляре и хранится в деле Клиента.</w:t>
      </w:r>
    </w:p>
    <w:p w:rsidR="001D1406" w:rsidRPr="001C1E7D" w:rsidRDefault="001D1406" w:rsidP="001D1406">
      <w:pPr>
        <w:ind w:firstLine="708"/>
        <w:jc w:val="both"/>
      </w:pPr>
      <w:r w:rsidRPr="001C1E7D">
        <w:t>2. Право первой подписи принадлежит руководителю Клиента и (или) иным уполномоченным им лицам.</w:t>
      </w:r>
    </w:p>
    <w:p w:rsidR="001D1406" w:rsidRPr="001C1E7D" w:rsidRDefault="001D1406" w:rsidP="001D1406">
      <w:pPr>
        <w:ind w:firstLine="708"/>
        <w:jc w:val="both"/>
      </w:pPr>
      <w:r w:rsidRPr="001C1E7D">
        <w:t>Право второй подписи принадлежит главному бухгалтеру Клиента и (или) лицам, уполномоченным руководителем Клиента на ведение бухгалтерского учета.</w:t>
      </w:r>
    </w:p>
    <w:p w:rsidR="001D1406" w:rsidRPr="001C1E7D" w:rsidRDefault="001D1406" w:rsidP="001D1406">
      <w:pPr>
        <w:ind w:firstLine="708"/>
        <w:jc w:val="both"/>
      </w:pPr>
      <w:r w:rsidRPr="001C1E7D">
        <w:t>Если в штате Клиента нет должности главного бухгалтера (другого должностного лица, выполняющего его функции), Карточка образцов подписей представляется за подписью только руководителя (уполномоченного им лица).                       В графе «Фамилия, имя, отчество</w:t>
      </w:r>
      <w:r w:rsidR="006A5D81" w:rsidRPr="001C1E7D">
        <w:t xml:space="preserve"> (последнее – при наличии)</w:t>
      </w:r>
      <w:r w:rsidRPr="001C1E7D">
        <w:t>» вместо указания лица, наделенного правом второй подписи, делается запись «бухгалте</w:t>
      </w:r>
      <w:r w:rsidR="006A5D81" w:rsidRPr="001C1E7D">
        <w:t xml:space="preserve">рский работник в штате </w:t>
      </w:r>
      <w:r w:rsidRPr="001C1E7D">
        <w:t>не предусмотрен», в соответствии с которой расчетные, платежные и иные документы, представленные в департамент финансов, считаются действительными при наличии на них одной первой подписи.</w:t>
      </w:r>
    </w:p>
    <w:p w:rsidR="001D1406" w:rsidRPr="001C1E7D" w:rsidRDefault="001D1406" w:rsidP="001D1406">
      <w:pPr>
        <w:ind w:firstLine="708"/>
        <w:jc w:val="both"/>
      </w:pPr>
      <w:r w:rsidRPr="001C1E7D">
        <w:t>3. Новая Карточка образцов подписей с образцами подписей всех лиц, имеющих право первой и второй подписи, представляется:</w:t>
      </w:r>
    </w:p>
    <w:p w:rsidR="001D1406" w:rsidRPr="001C1E7D" w:rsidRDefault="001D1406" w:rsidP="001D1406">
      <w:pPr>
        <w:ind w:firstLine="708"/>
        <w:jc w:val="both"/>
      </w:pPr>
      <w:r w:rsidRPr="001C1E7D">
        <w:t>- при смене руководителя (уполномоченного им лица) или главного бухгалтера Клиента;</w:t>
      </w:r>
    </w:p>
    <w:p w:rsidR="001D1406" w:rsidRPr="001C1E7D" w:rsidRDefault="001D1406" w:rsidP="001D1406">
      <w:pPr>
        <w:ind w:firstLine="708"/>
        <w:jc w:val="both"/>
      </w:pPr>
      <w:r w:rsidRPr="001C1E7D">
        <w:t>- при назначении временно исполняющего обязанности руководителя                или главного бухгалтера Клиента, в случае освобождения руководителя                            или главного бухгалтера Клиента от ранее занимаемой должности;</w:t>
      </w:r>
    </w:p>
    <w:p w:rsidR="001D1406" w:rsidRPr="001C1E7D" w:rsidRDefault="001D1406" w:rsidP="001D1406">
      <w:pPr>
        <w:ind w:firstLine="708"/>
        <w:jc w:val="both"/>
      </w:pPr>
      <w:r w:rsidRPr="001C1E7D">
        <w:t>- в случае замены или дополнения перечня лиц, имеющих право первой                 и (или) второй подписи.</w:t>
      </w:r>
    </w:p>
    <w:p w:rsidR="001D1406" w:rsidRPr="001C1E7D" w:rsidRDefault="001D1406" w:rsidP="001D1406">
      <w:pPr>
        <w:ind w:firstLine="708"/>
        <w:jc w:val="both"/>
      </w:pPr>
      <w:r w:rsidRPr="001C1E7D">
        <w:t>4. При временном предоставлении лицу права первой или второй подписи,                    а также при временной замене одного из лиц, имеющих право подписи, новая Карточка образцов подписей не составляется, а представляется временная Карточка образцов подписей с образцом подписи временно уполномоченного лица                           с указанием срока ее действия.</w:t>
      </w:r>
    </w:p>
    <w:p w:rsidR="001D1406" w:rsidRPr="001C1E7D" w:rsidRDefault="001D1406" w:rsidP="001D1406">
      <w:pPr>
        <w:ind w:firstLine="708"/>
        <w:jc w:val="both"/>
      </w:pPr>
      <w:r w:rsidRPr="001C1E7D">
        <w:lastRenderedPageBreak/>
        <w:t>Временная Карточка образцов подписей подписывается руководителем                             и главным бухгалтером (уполномоченными руководителем лицами) Клиента                и дополнительного заверения не требует.</w:t>
      </w:r>
    </w:p>
    <w:p w:rsidR="001D1406" w:rsidRPr="001C1E7D" w:rsidRDefault="001D1406" w:rsidP="001D1406">
      <w:pPr>
        <w:jc w:val="both"/>
      </w:pPr>
      <w:r w:rsidRPr="001C1E7D">
        <w:t xml:space="preserve">            5. Формирование Карточки образцов подписей осуществляется следующим образом:</w:t>
      </w:r>
    </w:p>
    <w:p w:rsidR="001D1406" w:rsidRPr="001C1E7D" w:rsidRDefault="001D1406" w:rsidP="001D1406">
      <w:pPr>
        <w:ind w:firstLine="708"/>
        <w:jc w:val="both"/>
      </w:pPr>
      <w:r w:rsidRPr="001C1E7D">
        <w:t>5.1. Департамент финансов в наименовании формы Карточки образцов подписей проставляет номер открытого Клиенту лицевого счета.</w:t>
      </w:r>
    </w:p>
    <w:p w:rsidR="001D1406" w:rsidRPr="001C1E7D" w:rsidRDefault="001D1406" w:rsidP="001D1406">
      <w:pPr>
        <w:ind w:firstLine="708"/>
        <w:jc w:val="both"/>
      </w:pPr>
      <w:r w:rsidRPr="001C1E7D">
        <w:t>5.2. В заголовочной части формы Карточки образцов подписей Клиентом указываются:</w:t>
      </w:r>
    </w:p>
    <w:p w:rsidR="001D1406" w:rsidRPr="001C1E7D" w:rsidRDefault="001D1406" w:rsidP="001D1406">
      <w:pPr>
        <w:ind w:firstLine="708"/>
        <w:jc w:val="both"/>
      </w:pPr>
      <w:r w:rsidRPr="001C1E7D">
        <w:t>- в строке «Наименование Клиента» полное и сокращенное наименование Клиента в соответствии со сведениями ЕГРЮЛ, фамилия, имя, отчество                    (при наличии) Клиента в соответствии с документом, удостоверяющим личность, сведениями ЕГРИП, ИНН и КПП (для индивидуальных предпринимателей и физических лиц заполняется при наличии);</w:t>
      </w:r>
    </w:p>
    <w:p w:rsidR="001D1406" w:rsidRPr="001C1E7D" w:rsidRDefault="001D1406" w:rsidP="001D1406">
      <w:pPr>
        <w:ind w:firstLine="708"/>
        <w:jc w:val="both"/>
      </w:pPr>
      <w:r w:rsidRPr="001C1E7D">
        <w:t>- в строке «Адрес Клиента» адрес Клиента в соответствии со сведениями ЕГРЮЛ (ЕГРИП), с данными документа, удостоверяющего личность, по месту регистрации физического лица. Если адрес по месту фактического нахождения Клиента отличается от его адреса в ЕГРЮЛ (ЕГРИП), документе, удостоверяющем личность, дополнительно по данной строке указывается адрес фактического нахождения Клиента.</w:t>
      </w:r>
    </w:p>
    <w:p w:rsidR="001D1406" w:rsidRPr="001C1E7D" w:rsidRDefault="001D1406" w:rsidP="001D1406">
      <w:pPr>
        <w:ind w:firstLine="708"/>
        <w:jc w:val="both"/>
      </w:pPr>
      <w:r w:rsidRPr="001C1E7D">
        <w:t>5.3. Раздел «Образцы подписей должностных лиц Клиента, имеющих право подписи распоряжений о совершении казначейских платежей и иных документов при совершении операции по лицевому счету» заполняется Клиентом следующим образом:</w:t>
      </w:r>
    </w:p>
    <w:p w:rsidR="001D1406" w:rsidRPr="001C1E7D" w:rsidRDefault="001D1406" w:rsidP="001D1406">
      <w:pPr>
        <w:ind w:firstLine="708"/>
        <w:jc w:val="both"/>
      </w:pPr>
      <w:r w:rsidRPr="001C1E7D">
        <w:t>- в графе 2 указываются полные наименования должностей должностных лиц Клиента, имеющих соответственно право первой или в</w:t>
      </w:r>
      <w:r w:rsidR="00BB21C5" w:rsidRPr="001C1E7D">
        <w:t xml:space="preserve">торой подписи </w:t>
      </w:r>
      <w:r w:rsidRPr="001C1E7D">
        <w:t xml:space="preserve">(для индивидуальных предпринимателей и физических лиц заполнение графы    </w:t>
      </w:r>
      <w:r w:rsidR="00BB21C5" w:rsidRPr="001C1E7D">
        <w:t xml:space="preserve">                             </w:t>
      </w:r>
      <w:r w:rsidRPr="001C1E7D">
        <w:t>не обязательно);</w:t>
      </w:r>
    </w:p>
    <w:p w:rsidR="001D1406" w:rsidRPr="001C1E7D" w:rsidRDefault="001D1406" w:rsidP="001D1406">
      <w:pPr>
        <w:ind w:firstLine="708"/>
        <w:jc w:val="both"/>
      </w:pPr>
      <w:r w:rsidRPr="001C1E7D">
        <w:t>- в графе 3 указываются полностью без сокращений фамилии, имена                       и отчества (последнее – при наличии) должностных лиц Клиента, которым предоставляется право подписи документов при совершении операций                            по лицевому счету;</w:t>
      </w:r>
    </w:p>
    <w:p w:rsidR="001D1406" w:rsidRPr="001C1E7D" w:rsidRDefault="001D1406" w:rsidP="001D1406">
      <w:pPr>
        <w:ind w:firstLine="708"/>
        <w:jc w:val="both"/>
      </w:pPr>
      <w:r w:rsidRPr="001C1E7D">
        <w:t>- в графе 4 проставляются образцы подписей соответствующих должностных лиц;</w:t>
      </w:r>
    </w:p>
    <w:p w:rsidR="001D1406" w:rsidRPr="001C1E7D" w:rsidRDefault="001D1406" w:rsidP="001D1406">
      <w:pPr>
        <w:ind w:firstLine="708"/>
        <w:jc w:val="both"/>
      </w:pPr>
      <w:r w:rsidRPr="001C1E7D">
        <w:t>- в графе 5 указывается срок полномочий каждого должностного лица, которое временно пользуется правом подписи, при этом сначала указывается дата начала срока полномочий, а затем через знак «тире» дата окончания срока полномочий. Дата начала срока полномочий лиц, временно пользующихся правом подписи, должна быть не ранее даты представления Карточки образцов подписей.</w:t>
      </w:r>
    </w:p>
    <w:p w:rsidR="001D1406" w:rsidRPr="001C1E7D" w:rsidRDefault="001D1406" w:rsidP="001D1406">
      <w:pPr>
        <w:ind w:firstLine="708"/>
        <w:jc w:val="both"/>
      </w:pPr>
      <w:r w:rsidRPr="001C1E7D">
        <w:t>5.4. Карточка образцов подписей подписывается:</w:t>
      </w:r>
    </w:p>
    <w:p w:rsidR="001D1406" w:rsidRPr="001C1E7D" w:rsidRDefault="001D1406" w:rsidP="001D1406">
      <w:pPr>
        <w:ind w:firstLine="708"/>
        <w:jc w:val="both"/>
      </w:pPr>
      <w:r w:rsidRPr="001C1E7D">
        <w:t>- руководителем (уполномоченным им лицом с указанием должности) Клиента с указанием расшифровки его подписи, содержащей</w:t>
      </w:r>
      <w:r w:rsidR="00BB21C5" w:rsidRPr="001C1E7D">
        <w:t xml:space="preserve"> полные                                        </w:t>
      </w:r>
      <w:r w:rsidRPr="001C1E7D">
        <w:t>(без сокращения) фамилию, имя и отчество (последнее – при наличии);</w:t>
      </w:r>
    </w:p>
    <w:p w:rsidR="001D1406" w:rsidRPr="001C1E7D" w:rsidRDefault="001D1406" w:rsidP="001D1406">
      <w:pPr>
        <w:ind w:firstLine="708"/>
        <w:jc w:val="both"/>
      </w:pPr>
      <w:r w:rsidRPr="001C1E7D">
        <w:t xml:space="preserve">- главным бухгалтером (уполномоченным руководителем лицом                                с указанием должности) Клиента с указанием расшифровки его подписи, </w:t>
      </w:r>
      <w:r w:rsidRPr="001C1E7D">
        <w:lastRenderedPageBreak/>
        <w:t>содержащей полные (без сокращения) фамилию, имя и отчество                               (последнее – при наличии);</w:t>
      </w:r>
    </w:p>
    <w:p w:rsidR="001D1406" w:rsidRPr="001C1E7D" w:rsidRDefault="001D1406" w:rsidP="001D1406">
      <w:pPr>
        <w:ind w:firstLine="708"/>
        <w:jc w:val="both"/>
      </w:pPr>
      <w:r w:rsidRPr="001C1E7D">
        <w:t>- индивидуальным предпринимателем или физическим лицом – производителем товаров, работ, услуг.</w:t>
      </w:r>
    </w:p>
    <w:p w:rsidR="001D1406" w:rsidRPr="001C1E7D" w:rsidRDefault="001D1406" w:rsidP="001D1406">
      <w:pPr>
        <w:ind w:firstLine="708"/>
        <w:jc w:val="both"/>
      </w:pPr>
      <w:r w:rsidRPr="001C1E7D">
        <w:t xml:space="preserve"> Проставляется дата подписания Карточки образцов подписей. На подписи оттиск печати (при наличии) Клиента ставится так, чтобы подписи                                         и расшифровки подписи читались ясно и четко.</w:t>
      </w:r>
    </w:p>
    <w:p w:rsidR="001D1406" w:rsidRPr="001C1E7D" w:rsidRDefault="001D1406" w:rsidP="001D1406">
      <w:pPr>
        <w:ind w:firstLine="708"/>
        <w:jc w:val="both"/>
      </w:pPr>
      <w:r w:rsidRPr="001C1E7D">
        <w:t>5</w:t>
      </w:r>
      <w:bookmarkStart w:id="3" w:name="sub_1027"/>
      <w:r w:rsidRPr="001C1E7D">
        <w:t>.5. Карточка образцов подписей заверяется на оборотной стороне нотариально, либо может быть оформлена в присутствии уполномоченного сотрудника департамента финансов без нотариального заверения.</w:t>
      </w:r>
    </w:p>
    <w:bookmarkEnd w:id="3"/>
    <w:p w:rsidR="001D1406" w:rsidRPr="001C1E7D" w:rsidRDefault="001D1406" w:rsidP="001D1406">
      <w:pPr>
        <w:ind w:firstLine="708"/>
        <w:jc w:val="both"/>
      </w:pPr>
      <w:r w:rsidRPr="001C1E7D">
        <w:t>Департамент финансов не требует предъявления доверенностей и других документов, подтверждающих полномочия лиц, подписи которых включены                      в Карточку образцов подписей, заверенную нотариально.</w:t>
      </w:r>
    </w:p>
    <w:p w:rsidR="001D1406" w:rsidRPr="001C1E7D" w:rsidRDefault="001D1406" w:rsidP="001D1406">
      <w:pPr>
        <w:ind w:firstLine="708"/>
        <w:jc w:val="both"/>
      </w:pPr>
      <w:bookmarkStart w:id="4" w:name="sub_1028"/>
      <w:r w:rsidRPr="001C1E7D">
        <w:t>5.6. Для оформле</w:t>
      </w:r>
      <w:r w:rsidRPr="001C1E7D">
        <w:rPr>
          <w:color w:val="000000" w:themeColor="text1"/>
        </w:rPr>
        <w:t xml:space="preserve">ния </w:t>
      </w:r>
      <w:hyperlink r:id="rId9" w:history="1">
        <w:r w:rsidRPr="001C1E7D">
          <w:rPr>
            <w:rStyle w:val="afff0"/>
            <w:color w:val="000000" w:themeColor="text1"/>
            <w:u w:val="none"/>
          </w:rPr>
          <w:t>Карточки</w:t>
        </w:r>
      </w:hyperlink>
      <w:r w:rsidRPr="001C1E7D">
        <w:t xml:space="preserve"> образцов подписей в департаменте финансов участником казначейского сопровождения представляется оригинал </w:t>
      </w:r>
      <w:r w:rsidR="00534B44" w:rsidRPr="001C1E7D">
        <w:t xml:space="preserve">                                      </w:t>
      </w:r>
      <w:r w:rsidRPr="001C1E7D">
        <w:t>или нотариально заверенная копия учредительного документа в зависимости                  от организационно – правовой  формы юридического лица, оригинал                             или заверенная руководителем или иным уполномоченным лицом Клиента               (для юридических лиц) копия документа, подтверждающего полномочия лица, которому предоставляется право подписи, документ, удостоверяющий личность.</w:t>
      </w:r>
    </w:p>
    <w:bookmarkEnd w:id="4"/>
    <w:p w:rsidR="001D1406" w:rsidRPr="001C1E7D" w:rsidRDefault="001D1406" w:rsidP="001D1406">
      <w:pPr>
        <w:ind w:firstLine="708"/>
        <w:jc w:val="both"/>
      </w:pPr>
      <w:r w:rsidRPr="001C1E7D">
        <w:t>Индивидуальным предпринимателем представляется документ, удостоверяющий личность.</w:t>
      </w:r>
    </w:p>
    <w:p w:rsidR="001D1406" w:rsidRPr="001C1E7D" w:rsidRDefault="001D1406" w:rsidP="001D1406">
      <w:pPr>
        <w:ind w:firstLine="708"/>
        <w:jc w:val="both"/>
      </w:pPr>
      <w:r w:rsidRPr="001C1E7D">
        <w:t>Физическим лицом – производителем товаров, работ, услуг представляется документ, удостоверяющий личность.</w:t>
      </w:r>
    </w:p>
    <w:p w:rsidR="001D1406" w:rsidRPr="001C1E7D" w:rsidRDefault="001D1406" w:rsidP="001D1406">
      <w:pPr>
        <w:ind w:firstLine="708"/>
        <w:jc w:val="both"/>
      </w:pPr>
      <w:r w:rsidRPr="001C1E7D">
        <w:t>Нотариально заверенные или заверенные уполномоченным сотрудником департамента финансов путем сличения с оригиналами (нотариально заверенными копиями) копии, представленных участником казначейского сопровождения документов, хранятся в деле Клиента.</w:t>
      </w:r>
    </w:p>
    <w:p w:rsidR="001D1406" w:rsidRPr="001C1E7D" w:rsidRDefault="001D1406" w:rsidP="001D1406">
      <w:pPr>
        <w:ind w:firstLine="708"/>
        <w:jc w:val="both"/>
      </w:pPr>
      <w:r w:rsidRPr="001C1E7D">
        <w:t>Уполномоченным сотрудником департамента финансов устанавливаются:</w:t>
      </w:r>
    </w:p>
    <w:p w:rsidR="001D1406" w:rsidRPr="001C1E7D" w:rsidRDefault="001D1406" w:rsidP="001D1406">
      <w:pPr>
        <w:ind w:firstLine="708"/>
        <w:jc w:val="both"/>
      </w:pPr>
      <w:r w:rsidRPr="001C1E7D">
        <w:t>- личности, указанные в Карточке образцов подписей лиц, на основании представленных документов, удостоверяющих личность;</w:t>
      </w:r>
    </w:p>
    <w:p w:rsidR="001D1406" w:rsidRPr="001C1E7D" w:rsidRDefault="001D1406" w:rsidP="001D1406">
      <w:pPr>
        <w:ind w:firstLine="708"/>
        <w:jc w:val="both"/>
      </w:pPr>
      <w:r w:rsidRPr="001C1E7D">
        <w:t>- полномочия, указанные в Карточке образцов подписей лиц, на основании представленных участником казначейского сопровождения учредительных документов, а также документов о наделении лица соответствующими полномочиями;</w:t>
      </w:r>
    </w:p>
    <w:p w:rsidR="001D1406" w:rsidRPr="001C1E7D" w:rsidRDefault="001D1406" w:rsidP="001D1406">
      <w:pPr>
        <w:ind w:firstLine="708"/>
        <w:jc w:val="both"/>
      </w:pPr>
      <w:r w:rsidRPr="001C1E7D">
        <w:t xml:space="preserve">- факт приобретения физическим лицом статуса индивидуального предпринимателя путем запроса сведений ЕГРИП. </w:t>
      </w:r>
    </w:p>
    <w:p w:rsidR="001D1406" w:rsidRPr="001C1E7D" w:rsidRDefault="001D1406" w:rsidP="001D1406">
      <w:pPr>
        <w:ind w:firstLine="708"/>
        <w:jc w:val="both"/>
      </w:pPr>
      <w:r w:rsidRPr="001C1E7D">
        <w:t xml:space="preserve">Лица, указанные в Карточке образцов подписей, в присутствии уполномоченного сотрудника департамента финансов проставляют собственноручные подписи в </w:t>
      </w:r>
      <w:r w:rsidRPr="001C1E7D">
        <w:rPr>
          <w:color w:val="000000" w:themeColor="text1"/>
        </w:rPr>
        <w:t xml:space="preserve">строках </w:t>
      </w:r>
      <w:hyperlink r:id="rId10" w:history="1">
        <w:r w:rsidRPr="001C1E7D">
          <w:rPr>
            <w:rStyle w:val="afff0"/>
            <w:color w:val="000000" w:themeColor="text1"/>
            <w:u w:val="none"/>
          </w:rPr>
          <w:t>графы 4</w:t>
        </w:r>
      </w:hyperlink>
      <w:r w:rsidRPr="001C1E7D">
        <w:rPr>
          <w:color w:val="000000" w:themeColor="text1"/>
        </w:rPr>
        <w:t xml:space="preserve"> </w:t>
      </w:r>
      <w:r w:rsidRPr="001C1E7D">
        <w:t xml:space="preserve">«Образец подписи» раздела «Образцы подписей должностных лиц Клиента, имеющих право подписи распоряжений </w:t>
      </w:r>
      <w:r w:rsidR="00534B44" w:rsidRPr="001C1E7D">
        <w:t xml:space="preserve">                          </w:t>
      </w:r>
      <w:r w:rsidRPr="001C1E7D">
        <w:t>о совершении казначейских платежей и иных</w:t>
      </w:r>
      <w:r w:rsidR="00534B44" w:rsidRPr="001C1E7D">
        <w:t xml:space="preserve"> документов  </w:t>
      </w:r>
      <w:r w:rsidRPr="001C1E7D">
        <w:t>при совершении операции по лицевому счету» Карточки образцов подписей.</w:t>
      </w:r>
    </w:p>
    <w:p w:rsidR="001D1406" w:rsidRPr="001C1E7D" w:rsidRDefault="001D1406" w:rsidP="001D1406">
      <w:pPr>
        <w:ind w:firstLine="708"/>
        <w:jc w:val="both"/>
      </w:pPr>
      <w:r w:rsidRPr="001C1E7D">
        <w:t xml:space="preserve">Уполномоченный сотрудник департамента финансов в подтверждение совершения подписей лиц, указанных в Карточке образцов подписей,                                    в их присутствии заполняет </w:t>
      </w:r>
      <w:hyperlink r:id="rId11" w:history="1">
        <w:r w:rsidRPr="001C1E7D">
          <w:rPr>
            <w:rStyle w:val="afff0"/>
            <w:color w:val="000000" w:themeColor="text1"/>
            <w:u w:val="none"/>
          </w:rPr>
          <w:t>раздел</w:t>
        </w:r>
      </w:hyperlink>
      <w:r w:rsidRPr="001C1E7D">
        <w:t xml:space="preserve"> «Отметка департамента финансов                                 </w:t>
      </w:r>
      <w:r w:rsidRPr="001C1E7D">
        <w:lastRenderedPageBreak/>
        <w:t>об удостоверении полномочий и подписей», проставляет собственноручную подпись с указанием должности, фамилии  и инициалов, даты заверения.</w:t>
      </w:r>
    </w:p>
    <w:p w:rsidR="00901319" w:rsidRPr="001C1E7D" w:rsidRDefault="001D1406" w:rsidP="001D1406">
      <w:pPr>
        <w:ind w:firstLine="708"/>
        <w:jc w:val="both"/>
      </w:pPr>
      <w:r w:rsidRPr="001C1E7D">
        <w:t xml:space="preserve">В случае нотариального заверения в разделе «Удостоверительная надпись </w:t>
      </w:r>
      <w:r w:rsidR="00534B44" w:rsidRPr="001C1E7D">
        <w:t xml:space="preserve">                    </w:t>
      </w:r>
      <w:r w:rsidRPr="001C1E7D">
        <w:t>о засвидетельствовании подлинности подписей» проставляется удостоверительная надпись нотариуса о заверении образцов подписей</w:t>
      </w:r>
    </w:p>
    <w:p w:rsidR="001D1406" w:rsidRPr="001C1E7D" w:rsidRDefault="001D1406" w:rsidP="001D1406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>Требования к оформлению и представлению документа-основания:</w:t>
      </w:r>
    </w:p>
    <w:p w:rsidR="001D1406" w:rsidRPr="001C1E7D" w:rsidRDefault="001D1406" w:rsidP="001D1406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>В случае если документ-основание подлежит размещению                                              в информационных системах, информация о таком документе-основании направляется в департамент финансов с использованием информационных систем после его размещения.</w:t>
      </w:r>
    </w:p>
    <w:p w:rsidR="001D1406" w:rsidRPr="001C1E7D" w:rsidRDefault="001D1406" w:rsidP="001D1406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>В случае если документ-основание не подлежит размещению                                        в информационных системах, Клиент представляет в департамент финансов документ-основание на бумажном носителе, заверенный                               руководителем или иным уполномоченным лицом Клиента (для юридических лиц), Клиентом – индивидуальным предпринимателем или физическим лицом – производителем товаров, работ, услуг.</w:t>
      </w:r>
    </w:p>
    <w:p w:rsidR="00EF7C18" w:rsidRPr="001C1E7D" w:rsidRDefault="001D1406" w:rsidP="00E42F4C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>Клиенты обязаны в пятидневный срок после внесения изменений                             в документ-основание, представленный ими в департамент финансов                            для открытия лицевого счета, представить в департамент финансов копию указанного документа-основания, заверенную в соответствии с абзацем шестым пункта 1 раздела</w:t>
      </w:r>
      <w:r w:rsidR="00C027C7" w:rsidRPr="001C1E7D">
        <w:rPr>
          <w:rFonts w:eastAsia="Times New Roman" w:cs="Times New Roman"/>
          <w:szCs w:val="28"/>
          <w:lang w:eastAsia="ru-RU"/>
        </w:rPr>
        <w:t xml:space="preserve"> II.</w:t>
      </w:r>
    </w:p>
    <w:p w:rsidR="00BE265E" w:rsidRPr="001C1E7D" w:rsidRDefault="00BE265E" w:rsidP="00981A7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981A75" w:rsidRPr="001C1E7D" w:rsidRDefault="00981A75" w:rsidP="00981A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C1E7D">
        <w:rPr>
          <w:rFonts w:eastAsia="Calibri" w:cs="Times New Roman"/>
          <w:szCs w:val="28"/>
        </w:rPr>
        <w:t xml:space="preserve">2. Информационное требование № 2: </w:t>
      </w:r>
      <w:r w:rsidR="00E42F4C" w:rsidRPr="001C1E7D">
        <w:rPr>
          <w:color w:val="000000" w:themeColor="text1"/>
        </w:rPr>
        <w:t>Участник казначейского сопровождения, являющийся заказчиком по контракту (договору), не позднее второго рабочего дня со дня получения от департамента финансов Уведомления о приостановлении открытия лицевого счета, указанного в пункте 8 Порядка, направляет в департамент ф</w:t>
      </w:r>
      <w:r w:rsidR="00A90D1A" w:rsidRPr="001C1E7D">
        <w:rPr>
          <w:color w:val="000000" w:themeColor="text1"/>
        </w:rPr>
        <w:t>инансов И</w:t>
      </w:r>
      <w:r w:rsidR="00E42F4C" w:rsidRPr="001C1E7D">
        <w:rPr>
          <w:color w:val="000000" w:themeColor="text1"/>
        </w:rPr>
        <w:t xml:space="preserve">нформацию о подтверждении открытия лицевого счета или об отказе </w:t>
      </w:r>
      <w:r w:rsidR="00A90D1A" w:rsidRPr="001C1E7D">
        <w:rPr>
          <w:color w:val="000000" w:themeColor="text1"/>
        </w:rPr>
        <w:t xml:space="preserve">                    </w:t>
      </w:r>
      <w:r w:rsidR="00E42F4C" w:rsidRPr="001C1E7D">
        <w:rPr>
          <w:color w:val="000000" w:themeColor="text1"/>
        </w:rPr>
        <w:t xml:space="preserve">в его открытии по форме согласно приложению 4 к Порядку в которой отражается решение участника казначейского сопровождения, являющегося заказчиком </w:t>
      </w:r>
      <w:r w:rsidR="00A90D1A" w:rsidRPr="001C1E7D">
        <w:rPr>
          <w:color w:val="000000" w:themeColor="text1"/>
        </w:rPr>
        <w:t xml:space="preserve">                         </w:t>
      </w:r>
      <w:r w:rsidR="00E42F4C" w:rsidRPr="001C1E7D">
        <w:rPr>
          <w:color w:val="000000" w:themeColor="text1"/>
        </w:rPr>
        <w:t>по контракту (договору), о подтверждении открытия лицевого счета или об о</w:t>
      </w:r>
      <w:r w:rsidR="00A90D1A" w:rsidRPr="001C1E7D">
        <w:rPr>
          <w:color w:val="000000" w:themeColor="text1"/>
        </w:rPr>
        <w:t>тказе                 в открытии лицевого счета участнику казначейского сопровождения, являющему исполнителем по контракту (договору).</w:t>
      </w:r>
    </w:p>
    <w:p w:rsidR="00BE265E" w:rsidRPr="001C1E7D" w:rsidRDefault="00BE265E" w:rsidP="00981A7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06460F" w:rsidRPr="001C1E7D" w:rsidRDefault="0006460F" w:rsidP="0006460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C1E7D">
        <w:rPr>
          <w:color w:val="000000" w:themeColor="text1"/>
        </w:rPr>
        <w:t>3. Информационное требование № 3. Пунктом 2 раздела III Порядка предусмотрено, что при изменении полного наименования Клиента, не вызванного его реорганизацией (за исключением реорганизации Клиента в форме присоединения к нему другого юридического лица либо выделения                                    из него другого юридического лица) и не связанного с изменением типа учреждения (далее – изменение наименования клиента) Клиент представляет в департамент финансов документы для переоформления лицевого счета:</w:t>
      </w:r>
    </w:p>
    <w:p w:rsidR="0006460F" w:rsidRPr="001C1E7D" w:rsidRDefault="0006460F" w:rsidP="0006460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C1E7D">
        <w:rPr>
          <w:color w:val="000000" w:themeColor="text1"/>
        </w:rPr>
        <w:t>- письменную информацию, сформированную на основании сведений ЕГРЮЛ (ЕГРИП), подписанную руководителем Клиента (уполномоченным руководителем лицом);</w:t>
      </w:r>
    </w:p>
    <w:p w:rsidR="0006460F" w:rsidRPr="001C1E7D" w:rsidRDefault="0006460F" w:rsidP="0006460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C1E7D">
        <w:rPr>
          <w:color w:val="000000" w:themeColor="text1"/>
        </w:rPr>
        <w:t>- новую Карточку образцов подписей по форме согласно приложению 2                        к Порядку.</w:t>
      </w:r>
    </w:p>
    <w:p w:rsidR="00BB21C5" w:rsidRPr="001C1E7D" w:rsidRDefault="00BB21C5" w:rsidP="00981A7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A90D1A" w:rsidRPr="001C1E7D" w:rsidRDefault="00AE608D" w:rsidP="00981A7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szCs w:val="28"/>
        </w:rPr>
        <w:lastRenderedPageBreak/>
        <w:t xml:space="preserve">4. Информационное требование № 4. </w:t>
      </w:r>
    </w:p>
    <w:p w:rsidR="00AE608D" w:rsidRPr="001C1E7D" w:rsidRDefault="00BB21C5" w:rsidP="00AE608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 xml:space="preserve">  </w:t>
      </w:r>
      <w:r w:rsidR="00AE608D" w:rsidRPr="001C1E7D">
        <w:rPr>
          <w:rFonts w:eastAsia="Times New Roman" w:cs="Times New Roman"/>
          <w:szCs w:val="28"/>
          <w:lang w:eastAsia="ru-RU"/>
        </w:rPr>
        <w:t>Пунктом 2 раздела III Порядка предусмотрено, что:</w:t>
      </w:r>
    </w:p>
    <w:p w:rsidR="00AE608D" w:rsidRPr="001C1E7D" w:rsidRDefault="00BB21C5" w:rsidP="00AE608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 xml:space="preserve">  </w:t>
      </w:r>
      <w:r w:rsidR="00AE608D" w:rsidRPr="001C1E7D">
        <w:rPr>
          <w:rFonts w:eastAsia="Times New Roman" w:cs="Times New Roman"/>
          <w:szCs w:val="28"/>
          <w:lang w:eastAsia="ru-RU"/>
        </w:rPr>
        <w:t>- при реорганизации либо ликвидации Клиента, изменении типа учреждения Клиент представляет в департамент финансов Заявление на закрытие лицевого счета (далее – Заявление на закрытие) по форме согласно приложению 9 к Порядку.</w:t>
      </w:r>
    </w:p>
    <w:p w:rsidR="00AE608D" w:rsidRPr="001C1E7D" w:rsidRDefault="00BB21C5" w:rsidP="00AE608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 xml:space="preserve">  </w:t>
      </w:r>
      <w:r w:rsidR="00AE608D" w:rsidRPr="001C1E7D">
        <w:rPr>
          <w:rFonts w:eastAsia="Times New Roman" w:cs="Times New Roman"/>
          <w:szCs w:val="28"/>
          <w:lang w:eastAsia="ru-RU"/>
        </w:rPr>
        <w:t>В случае назначения ликвидационной комиссии представляется копия документа о назначении ликвидационной комиссии и заверенная Карточка образцов подписей с указанием срока полномочий каждого должностного лица, которое временно пользуется правом подписи, оформленная ликвидационной комиссией.</w:t>
      </w:r>
    </w:p>
    <w:p w:rsidR="00AE608D" w:rsidRPr="001C1E7D" w:rsidRDefault="00BB21C5" w:rsidP="00AE608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 xml:space="preserve">  </w:t>
      </w:r>
      <w:r w:rsidR="00AE608D" w:rsidRPr="001C1E7D">
        <w:rPr>
          <w:rFonts w:eastAsia="Times New Roman" w:cs="Times New Roman"/>
          <w:szCs w:val="28"/>
          <w:lang w:eastAsia="ru-RU"/>
        </w:rPr>
        <w:t>По завершении работы ликвидационной комиссии Заявление на закрытие оформляется ликвидационной комиссией.</w:t>
      </w:r>
    </w:p>
    <w:p w:rsidR="00AE608D" w:rsidRPr="001C1E7D" w:rsidRDefault="00AE608D" w:rsidP="00AE608D">
      <w:pPr>
        <w:jc w:val="both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 xml:space="preserve">           - при исполнении (расторжении) муниципального контракта, договора (соглашения), контракта (договора), на основании которых открыты лицевые счета, и (или) отсутствия операций на лицевом счете в течение двух лет Клиент представляет в департамент финансов Заявление на закрытие по форме согласно приложению 9 к Порядку, за исключением случая, указанного в абзаце пятом пункта 1 раздела</w:t>
      </w:r>
      <w:r w:rsidR="0057606F" w:rsidRPr="001C1E7D">
        <w:rPr>
          <w:rFonts w:eastAsia="Times New Roman" w:cs="Times New Roman"/>
          <w:szCs w:val="28"/>
          <w:lang w:eastAsia="ru-RU"/>
        </w:rPr>
        <w:t xml:space="preserve"> III</w:t>
      </w:r>
      <w:r w:rsidRPr="001C1E7D">
        <w:rPr>
          <w:rFonts w:eastAsia="Times New Roman" w:cs="Times New Roman"/>
          <w:szCs w:val="28"/>
          <w:lang w:eastAsia="ru-RU"/>
        </w:rPr>
        <w:t>.</w:t>
      </w:r>
    </w:p>
    <w:p w:rsidR="00981A75" w:rsidRPr="001C1E7D" w:rsidRDefault="00BB21C5" w:rsidP="00AE608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 xml:space="preserve">  </w:t>
      </w:r>
      <w:r w:rsidR="00AE608D" w:rsidRPr="001C1E7D">
        <w:rPr>
          <w:rFonts w:eastAsia="Times New Roman" w:cs="Times New Roman"/>
          <w:szCs w:val="28"/>
          <w:lang w:eastAsia="ru-RU"/>
        </w:rPr>
        <w:t>Абзацем вторым пункта 10 раздела III Порядка предусмотрено, что в случае закрытия лицевого счета в связи с реорганизацией Клиента или изменением типа учреждения при наличии остатка денежных средств на закрываемом лицевом счете, Клиент представляет в департамент финансов Заявлением на закрытие и распоряжение о совершении казначейских платежей на перечисление остатка денежных средств правопреемнику.</w:t>
      </w:r>
    </w:p>
    <w:p w:rsidR="00BE265E" w:rsidRPr="001C1E7D" w:rsidRDefault="00BE265E" w:rsidP="00AE608D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F0F69" w:rsidRPr="001C1E7D" w:rsidRDefault="00BB21C5" w:rsidP="00AE608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 xml:space="preserve">  </w:t>
      </w:r>
      <w:r w:rsidR="00EF0F69" w:rsidRPr="001C1E7D">
        <w:rPr>
          <w:rFonts w:eastAsia="Times New Roman" w:cs="Times New Roman"/>
          <w:szCs w:val="28"/>
          <w:lang w:eastAsia="ru-RU"/>
        </w:rPr>
        <w:t>5. Информационное требование № 5. Пунктом 4 раздела IV Порядка предусмотрено, что документооборот при ведении лицевого счета (выдача выписки с лицевого счета Клиента о движении денежных средств за операционный день) между департаментом финансов и Клиентом осуществляется с использованием электронных документов (далее – ЭД), подписанных электронными подписями (далее – ЭП) уполномоченных лиц.</w:t>
      </w:r>
    </w:p>
    <w:p w:rsidR="00BE265E" w:rsidRPr="001C1E7D" w:rsidRDefault="00BE265E" w:rsidP="00AE608D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F0F69" w:rsidRPr="001C1E7D" w:rsidRDefault="00BB21C5" w:rsidP="00AE608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 xml:space="preserve">  </w:t>
      </w:r>
      <w:r w:rsidR="00EF0F69" w:rsidRPr="001C1E7D">
        <w:rPr>
          <w:rFonts w:eastAsia="Times New Roman" w:cs="Times New Roman"/>
          <w:szCs w:val="28"/>
          <w:lang w:eastAsia="ru-RU"/>
        </w:rPr>
        <w:t>6. Информационное требование № 6. Пунктом 10 раздела IV Порядка предусмотрено, что в случае необходимости представления платежных поручений      в органы, предоставление которым данных документов является обязательным, платежные поручения на бумажном носителе с отметкой об исполнении уполномоченного сотрудника департамента финансов могут быть выданы                             по письменному обращению Клиента на имя директора департамента финансов.</w:t>
      </w:r>
    </w:p>
    <w:p w:rsidR="00AE608D" w:rsidRPr="001C1E7D" w:rsidRDefault="00AE608D" w:rsidP="00981A75">
      <w:pPr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EF0F69" w:rsidRPr="001C1E7D" w:rsidRDefault="00EF0F69" w:rsidP="00981A75">
      <w:pPr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AE608D" w:rsidRPr="001C1E7D" w:rsidRDefault="00AE608D" w:rsidP="005E7935">
      <w:pPr>
        <w:rPr>
          <w:rFonts w:eastAsia="Times New Roman" w:cs="Times New Roman"/>
          <w:b/>
          <w:szCs w:val="28"/>
          <w:lang w:eastAsia="ru-RU"/>
        </w:rPr>
      </w:pPr>
    </w:p>
    <w:p w:rsidR="00AE608D" w:rsidRPr="001C1E7D" w:rsidRDefault="00AE608D" w:rsidP="00981A75">
      <w:pPr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981A75" w:rsidRPr="001C1E7D" w:rsidRDefault="00981A75" w:rsidP="00BE265E">
      <w:pPr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1C1E7D">
        <w:rPr>
          <w:rFonts w:eastAsia="Times New Roman" w:cs="Times New Roman"/>
          <w:b/>
          <w:szCs w:val="28"/>
          <w:lang w:eastAsia="ru-RU"/>
        </w:rPr>
        <w:t>3 этап. Показатели масштаба информационных требований</w:t>
      </w:r>
    </w:p>
    <w:p w:rsidR="00BE265E" w:rsidRPr="001C1E7D" w:rsidRDefault="00BE265E" w:rsidP="00BE265E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81A75" w:rsidRPr="001C1E7D" w:rsidRDefault="00981A75" w:rsidP="00BE265E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 xml:space="preserve">Данные расчеты произведены для 1 субъекта: </w:t>
      </w:r>
    </w:p>
    <w:p w:rsidR="00981A75" w:rsidRPr="001C1E7D" w:rsidRDefault="00981A75" w:rsidP="00BE265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 xml:space="preserve">  1 сотрудника.</w:t>
      </w:r>
    </w:p>
    <w:p w:rsidR="00981A75" w:rsidRPr="001C1E7D" w:rsidRDefault="00981A75" w:rsidP="00BE265E">
      <w:pPr>
        <w:jc w:val="both"/>
        <w:rPr>
          <w:rFonts w:eastAsia="Times New Roman" w:cs="Times New Roman"/>
          <w:b/>
          <w:szCs w:val="28"/>
          <w:lang w:eastAsia="ru-RU"/>
        </w:rPr>
      </w:pPr>
    </w:p>
    <w:p w:rsidR="00981A75" w:rsidRPr="001C1E7D" w:rsidRDefault="00981A75" w:rsidP="00BE265E">
      <w:pPr>
        <w:ind w:firstLine="567"/>
        <w:jc w:val="both"/>
        <w:rPr>
          <w:rFonts w:eastAsia="Times New Roman" w:cs="Times New Roman"/>
          <w:b/>
          <w:szCs w:val="28"/>
          <w:lang w:eastAsia="ru-RU"/>
        </w:rPr>
      </w:pPr>
    </w:p>
    <w:p w:rsidR="00981A75" w:rsidRPr="001C1E7D" w:rsidRDefault="00981A75" w:rsidP="00BE265E">
      <w:pPr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1C1E7D">
        <w:rPr>
          <w:rFonts w:eastAsia="Times New Roman" w:cs="Times New Roman"/>
          <w:b/>
          <w:szCs w:val="28"/>
          <w:lang w:eastAsia="ru-RU"/>
        </w:rPr>
        <w:t>4 этап. Частота выполнения информационных требований</w:t>
      </w:r>
    </w:p>
    <w:p w:rsidR="00BE265E" w:rsidRPr="001C1E7D" w:rsidRDefault="00BE265E" w:rsidP="00BE265E">
      <w:pPr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981A75" w:rsidRPr="001C1E7D" w:rsidRDefault="00981A75" w:rsidP="00BE265E">
      <w:pPr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>1. Информационное требование № 1: Представление документов для открытия лицевого счета.</w:t>
      </w:r>
    </w:p>
    <w:p w:rsidR="00981A75" w:rsidRPr="001C1E7D" w:rsidRDefault="00981A75" w:rsidP="00BE265E">
      <w:pPr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>Частота выполнения – 1.</w:t>
      </w:r>
    </w:p>
    <w:p w:rsidR="00981A75" w:rsidRPr="001C1E7D" w:rsidRDefault="00981A75" w:rsidP="00BE265E">
      <w:pPr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 xml:space="preserve">2. Информационное требование № 2: Представление </w:t>
      </w:r>
      <w:r w:rsidR="004D0BFD" w:rsidRPr="001C1E7D">
        <w:rPr>
          <w:rFonts w:eastAsia="Times New Roman" w:cs="Times New Roman"/>
          <w:szCs w:val="28"/>
          <w:lang w:eastAsia="ru-RU"/>
        </w:rPr>
        <w:t>информации в рамках проведения бюджетного мониторинга:</w:t>
      </w:r>
    </w:p>
    <w:p w:rsidR="00981A75" w:rsidRPr="001C1E7D" w:rsidRDefault="004D0BFD" w:rsidP="00BE265E">
      <w:pPr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>Частота выполнения – 1</w:t>
      </w:r>
      <w:r w:rsidR="00981A75" w:rsidRPr="001C1E7D">
        <w:rPr>
          <w:rFonts w:eastAsia="Times New Roman" w:cs="Times New Roman"/>
          <w:szCs w:val="28"/>
          <w:lang w:eastAsia="ru-RU"/>
        </w:rPr>
        <w:t>.</w:t>
      </w:r>
    </w:p>
    <w:p w:rsidR="00981A75" w:rsidRPr="001C1E7D" w:rsidRDefault="00981A75" w:rsidP="00BE265E">
      <w:pPr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>3. Информационное требование № 3: Представление документов в случае изменения наименования Клиента, не вызванного реорганизацией.</w:t>
      </w:r>
    </w:p>
    <w:p w:rsidR="00981A75" w:rsidRPr="001C1E7D" w:rsidRDefault="00981A75" w:rsidP="00BE265E">
      <w:pPr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>Частота выполнения – 1.</w:t>
      </w:r>
    </w:p>
    <w:p w:rsidR="00981A75" w:rsidRPr="001C1E7D" w:rsidRDefault="00981A75" w:rsidP="00BE265E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rFonts w:ascii="Arial" w:eastAsia="Times New Roman" w:hAnsi="Arial" w:cs="Times New Roman"/>
          <w:sz w:val="24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>4. Информационное требование № 4:</w:t>
      </w:r>
      <w:r w:rsidRPr="001C1E7D">
        <w:rPr>
          <w:rFonts w:ascii="Arial" w:eastAsia="Times New Roman" w:hAnsi="Arial" w:cs="Times New Roman"/>
          <w:sz w:val="24"/>
          <w:szCs w:val="28"/>
          <w:lang w:eastAsia="ru-RU"/>
        </w:rPr>
        <w:t xml:space="preserve"> </w:t>
      </w:r>
      <w:r w:rsidRPr="001C1E7D">
        <w:rPr>
          <w:rFonts w:eastAsia="Times New Roman" w:cs="Times New Roman"/>
          <w:szCs w:val="28"/>
          <w:lang w:eastAsia="ru-RU"/>
        </w:rPr>
        <w:t>Предст</w:t>
      </w:r>
      <w:r w:rsidR="004D0BFD" w:rsidRPr="001C1E7D">
        <w:rPr>
          <w:rFonts w:eastAsia="Times New Roman" w:cs="Times New Roman"/>
          <w:szCs w:val="28"/>
          <w:lang w:eastAsia="ru-RU"/>
        </w:rPr>
        <w:t xml:space="preserve">авление документов в случае </w:t>
      </w:r>
      <w:r w:rsidRPr="001C1E7D">
        <w:rPr>
          <w:rFonts w:eastAsia="Times New Roman" w:cs="Times New Roman"/>
          <w:szCs w:val="28"/>
          <w:lang w:eastAsia="ru-RU"/>
        </w:rPr>
        <w:t>реорганизации</w:t>
      </w:r>
      <w:r w:rsidR="004D0BFD" w:rsidRPr="001C1E7D">
        <w:rPr>
          <w:rFonts w:eastAsia="Times New Roman" w:cs="Times New Roman"/>
          <w:szCs w:val="28"/>
          <w:lang w:eastAsia="ru-RU"/>
        </w:rPr>
        <w:t>, ликвидации Клиента, изменении типа, при исполнении (расторжении) контракта, отсутствии операций на лицевом счете:</w:t>
      </w:r>
    </w:p>
    <w:p w:rsidR="00981A75" w:rsidRPr="001C1E7D" w:rsidRDefault="00981A75" w:rsidP="00BE265E">
      <w:pPr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>Частота выполнения – 1.</w:t>
      </w:r>
    </w:p>
    <w:p w:rsidR="00981A75" w:rsidRPr="001C1E7D" w:rsidRDefault="005E7935" w:rsidP="00BE265E">
      <w:pPr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>5. Информационное требование № 5:</w:t>
      </w:r>
      <w:r w:rsidR="009B617C" w:rsidRPr="001C1E7D">
        <w:rPr>
          <w:rFonts w:eastAsia="Times New Roman" w:cs="Times New Roman"/>
          <w:szCs w:val="28"/>
          <w:lang w:eastAsia="ru-RU"/>
        </w:rPr>
        <w:t xml:space="preserve"> Получение электронной подписи осуществляется 1 раз.</w:t>
      </w:r>
    </w:p>
    <w:p w:rsidR="009B617C" w:rsidRPr="001C1E7D" w:rsidRDefault="009B617C" w:rsidP="00BE265E">
      <w:pPr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>Частота выполнения – 1.</w:t>
      </w:r>
    </w:p>
    <w:p w:rsidR="00981A75" w:rsidRPr="001C1E7D" w:rsidRDefault="005E7935" w:rsidP="00BE265E">
      <w:pPr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>6. Информационное требование № 6:</w:t>
      </w:r>
      <w:r w:rsidR="009B617C" w:rsidRPr="001C1E7D">
        <w:rPr>
          <w:rFonts w:eastAsia="Times New Roman" w:cs="Times New Roman"/>
          <w:szCs w:val="28"/>
          <w:lang w:eastAsia="ru-RU"/>
        </w:rPr>
        <w:t xml:space="preserve"> Представление письменного запроса                    о необходимости представления платежных поручений на бумажном носителе:</w:t>
      </w:r>
    </w:p>
    <w:p w:rsidR="009B617C" w:rsidRPr="001C1E7D" w:rsidRDefault="009B617C" w:rsidP="00BE265E">
      <w:pPr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>Частота выполнения-</w:t>
      </w:r>
      <w:r w:rsidR="005D0602" w:rsidRPr="001C1E7D">
        <w:rPr>
          <w:rFonts w:eastAsia="Times New Roman" w:cs="Times New Roman"/>
          <w:szCs w:val="28"/>
          <w:lang w:eastAsia="ru-RU"/>
        </w:rPr>
        <w:t>1.</w:t>
      </w:r>
    </w:p>
    <w:p w:rsidR="00981A75" w:rsidRPr="001C1E7D" w:rsidRDefault="00981A75" w:rsidP="00BE265E">
      <w:pPr>
        <w:ind w:firstLine="567"/>
        <w:jc w:val="both"/>
        <w:rPr>
          <w:rFonts w:eastAsia="Times New Roman" w:cs="Times New Roman"/>
          <w:b/>
          <w:color w:val="FF0000"/>
          <w:szCs w:val="28"/>
          <w:lang w:eastAsia="ru-RU"/>
        </w:rPr>
      </w:pPr>
    </w:p>
    <w:p w:rsidR="00981A75" w:rsidRPr="001C1E7D" w:rsidRDefault="00981A75" w:rsidP="00BE265E">
      <w:pPr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1C1E7D">
        <w:rPr>
          <w:rFonts w:eastAsia="Times New Roman" w:cs="Times New Roman"/>
          <w:b/>
          <w:szCs w:val="28"/>
          <w:lang w:eastAsia="ru-RU"/>
        </w:rPr>
        <w:t>5 этап. Затраты рабочего времени, необходимые на выполнение информационных требований</w:t>
      </w:r>
    </w:p>
    <w:p w:rsidR="00981A75" w:rsidRPr="001C1E7D" w:rsidRDefault="00981A75" w:rsidP="00BE265E">
      <w:pPr>
        <w:ind w:firstLine="567"/>
        <w:jc w:val="both"/>
        <w:rPr>
          <w:rFonts w:cs="Times New Roman"/>
          <w:szCs w:val="28"/>
          <w:lang w:eastAsia="ru-RU"/>
        </w:rPr>
      </w:pPr>
    </w:p>
    <w:p w:rsidR="00981A75" w:rsidRPr="001C1E7D" w:rsidRDefault="00BE265E" w:rsidP="00BE265E">
      <w:pPr>
        <w:ind w:firstLine="567"/>
        <w:jc w:val="both"/>
        <w:rPr>
          <w:rFonts w:cs="Times New Roman"/>
          <w:szCs w:val="28"/>
          <w:lang w:eastAsia="ru-RU"/>
        </w:rPr>
      </w:pPr>
      <w:r w:rsidRPr="001C1E7D">
        <w:rPr>
          <w:rFonts w:cs="Times New Roman"/>
          <w:szCs w:val="28"/>
          <w:lang w:eastAsia="ru-RU"/>
        </w:rPr>
        <w:t xml:space="preserve">  </w:t>
      </w:r>
      <w:r w:rsidR="00981A75" w:rsidRPr="001C1E7D">
        <w:rPr>
          <w:rFonts w:cs="Times New Roman"/>
          <w:szCs w:val="28"/>
          <w:lang w:eastAsia="ru-RU"/>
        </w:rPr>
        <w:t>Расчет трудозатрат на одного сотрудника:</w:t>
      </w:r>
    </w:p>
    <w:p w:rsidR="00981A75" w:rsidRPr="001C1E7D" w:rsidRDefault="00BE265E" w:rsidP="00BE265E">
      <w:pPr>
        <w:ind w:firstLine="567"/>
        <w:jc w:val="both"/>
        <w:rPr>
          <w:rFonts w:cs="Times New Roman"/>
          <w:szCs w:val="28"/>
          <w:lang w:eastAsia="ru-RU"/>
        </w:rPr>
      </w:pPr>
      <w:r w:rsidRPr="001C1E7D">
        <w:rPr>
          <w:rFonts w:cs="Times New Roman"/>
          <w:szCs w:val="28"/>
          <w:lang w:eastAsia="ru-RU"/>
        </w:rPr>
        <w:t xml:space="preserve">  </w:t>
      </w:r>
      <w:r w:rsidR="00981A75" w:rsidRPr="001C1E7D">
        <w:rPr>
          <w:rFonts w:cs="Times New Roman"/>
          <w:szCs w:val="28"/>
          <w:lang w:eastAsia="ru-RU"/>
        </w:rPr>
        <w:t>Тит= (п раб. * t)/ продолжительностью рабочего дня, где:</w:t>
      </w:r>
    </w:p>
    <w:p w:rsidR="00981A75" w:rsidRPr="001C1E7D" w:rsidRDefault="00BE265E" w:rsidP="00BE265E">
      <w:pPr>
        <w:ind w:firstLine="567"/>
        <w:jc w:val="both"/>
        <w:rPr>
          <w:rFonts w:cs="Times New Roman"/>
          <w:szCs w:val="28"/>
          <w:lang w:eastAsia="ru-RU"/>
        </w:rPr>
      </w:pPr>
      <w:r w:rsidRPr="001C1E7D">
        <w:rPr>
          <w:rFonts w:cs="Times New Roman"/>
          <w:szCs w:val="28"/>
          <w:lang w:eastAsia="ru-RU"/>
        </w:rPr>
        <w:t xml:space="preserve">  </w:t>
      </w:r>
      <w:r w:rsidR="00981A75" w:rsidRPr="001C1E7D">
        <w:rPr>
          <w:rFonts w:cs="Times New Roman"/>
          <w:szCs w:val="28"/>
          <w:lang w:eastAsia="ru-RU"/>
        </w:rPr>
        <w:t>п раб. – число работников, участвующих в работе;</w:t>
      </w:r>
    </w:p>
    <w:p w:rsidR="00981A75" w:rsidRPr="001C1E7D" w:rsidRDefault="00BE265E" w:rsidP="00BE265E">
      <w:pPr>
        <w:ind w:firstLine="567"/>
        <w:jc w:val="both"/>
        <w:rPr>
          <w:rFonts w:cs="Times New Roman"/>
          <w:szCs w:val="28"/>
          <w:lang w:eastAsia="ru-RU"/>
        </w:rPr>
      </w:pPr>
      <w:r w:rsidRPr="001C1E7D">
        <w:rPr>
          <w:rFonts w:cs="Times New Roman"/>
          <w:szCs w:val="28"/>
          <w:lang w:eastAsia="ru-RU"/>
        </w:rPr>
        <w:t xml:space="preserve">  </w:t>
      </w:r>
      <w:r w:rsidR="00981A75" w:rsidRPr="001C1E7D">
        <w:rPr>
          <w:rFonts w:cs="Times New Roman"/>
          <w:szCs w:val="28"/>
          <w:lang w:eastAsia="ru-RU"/>
        </w:rPr>
        <w:t>t – продолжительность времени в часах или днях, затраченных на выполнение работ (услуг).</w:t>
      </w:r>
    </w:p>
    <w:p w:rsidR="00981A75" w:rsidRPr="001C1E7D" w:rsidRDefault="00981A75" w:rsidP="00BE265E">
      <w:pPr>
        <w:ind w:firstLine="567"/>
        <w:jc w:val="both"/>
        <w:rPr>
          <w:rFonts w:cs="Times New Roman"/>
          <w:szCs w:val="28"/>
          <w:lang w:eastAsia="ru-RU"/>
        </w:rPr>
      </w:pPr>
    </w:p>
    <w:p w:rsidR="00981A75" w:rsidRPr="001C1E7D" w:rsidRDefault="00981A75" w:rsidP="00BE265E">
      <w:pPr>
        <w:ind w:firstLine="851"/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 xml:space="preserve">1. Информационное требование № 1: </w:t>
      </w:r>
    </w:p>
    <w:p w:rsidR="00981A75" w:rsidRPr="001C1E7D" w:rsidRDefault="00BE265E" w:rsidP="00BE265E">
      <w:pPr>
        <w:ind w:firstLine="567"/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 xml:space="preserve">  </w:t>
      </w:r>
      <w:r w:rsidR="00981A75" w:rsidRPr="001C1E7D">
        <w:rPr>
          <w:rFonts w:cs="Times New Roman"/>
          <w:szCs w:val="28"/>
        </w:rPr>
        <w:t xml:space="preserve">Представление документов для открытия лицевого счета: </w:t>
      </w:r>
    </w:p>
    <w:p w:rsidR="00981A75" w:rsidRPr="001C1E7D" w:rsidRDefault="003325A9" w:rsidP="00BE265E">
      <w:pPr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>На представление</w:t>
      </w:r>
      <w:r w:rsidR="00981A75" w:rsidRPr="001C1E7D">
        <w:rPr>
          <w:rFonts w:cs="Times New Roman"/>
          <w:szCs w:val="28"/>
        </w:rPr>
        <w:t xml:space="preserve"> документов, необходимых для открытия лицевого счета Клиент затратит </w:t>
      </w:r>
      <w:r w:rsidR="00480CB5" w:rsidRPr="001C1E7D">
        <w:rPr>
          <w:rFonts w:cs="Times New Roman"/>
          <w:szCs w:val="28"/>
        </w:rPr>
        <w:t>7 часов</w:t>
      </w:r>
      <w:r w:rsidR="005A278A" w:rsidRPr="001C1E7D">
        <w:rPr>
          <w:rFonts w:cs="Times New Roman"/>
          <w:szCs w:val="28"/>
        </w:rPr>
        <w:t xml:space="preserve"> (5</w:t>
      </w:r>
      <w:r w:rsidR="00771EC8" w:rsidRPr="001C1E7D">
        <w:rPr>
          <w:rFonts w:cs="Times New Roman"/>
          <w:szCs w:val="28"/>
        </w:rPr>
        <w:t xml:space="preserve"> документов</w:t>
      </w:r>
      <w:r w:rsidRPr="001C1E7D">
        <w:rPr>
          <w:rFonts w:cs="Times New Roman"/>
          <w:szCs w:val="28"/>
        </w:rPr>
        <w:t>)</w:t>
      </w:r>
      <w:r w:rsidR="00981A75" w:rsidRPr="001C1E7D">
        <w:rPr>
          <w:rFonts w:cs="Times New Roman"/>
          <w:szCs w:val="28"/>
        </w:rPr>
        <w:t>:</w:t>
      </w:r>
    </w:p>
    <w:p w:rsidR="00981A75" w:rsidRPr="001C1E7D" w:rsidRDefault="00981A75" w:rsidP="00BE265E">
      <w:pPr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 xml:space="preserve">        </w:t>
      </w:r>
      <w:r w:rsidR="00BE265E" w:rsidRPr="001C1E7D">
        <w:rPr>
          <w:rFonts w:cs="Times New Roman"/>
          <w:szCs w:val="28"/>
        </w:rPr>
        <w:t xml:space="preserve"> </w:t>
      </w:r>
      <w:r w:rsidRPr="001C1E7D">
        <w:rPr>
          <w:rFonts w:cs="Times New Roman"/>
          <w:szCs w:val="28"/>
        </w:rPr>
        <w:t xml:space="preserve"> - на приобретение материалов – 1 час;</w:t>
      </w:r>
    </w:p>
    <w:p w:rsidR="00981A75" w:rsidRPr="001C1E7D" w:rsidRDefault="00981A75" w:rsidP="00BE265E">
      <w:pPr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 xml:space="preserve">        </w:t>
      </w:r>
      <w:r w:rsidR="00BE265E" w:rsidRPr="001C1E7D">
        <w:rPr>
          <w:rFonts w:cs="Times New Roman"/>
          <w:szCs w:val="28"/>
        </w:rPr>
        <w:t xml:space="preserve"> </w:t>
      </w:r>
      <w:r w:rsidRPr="001C1E7D">
        <w:rPr>
          <w:rFonts w:cs="Times New Roman"/>
          <w:szCs w:val="28"/>
        </w:rPr>
        <w:t xml:space="preserve"> - на подготовку, копирование – 1 час;</w:t>
      </w:r>
    </w:p>
    <w:p w:rsidR="005A278A" w:rsidRPr="001C1E7D" w:rsidRDefault="005A278A" w:rsidP="00BE265E">
      <w:pPr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 xml:space="preserve">         </w:t>
      </w:r>
      <w:r w:rsidR="00BE265E" w:rsidRPr="001C1E7D">
        <w:rPr>
          <w:rFonts w:cs="Times New Roman"/>
          <w:szCs w:val="28"/>
        </w:rPr>
        <w:t xml:space="preserve"> </w:t>
      </w:r>
      <w:r w:rsidRPr="001C1E7D">
        <w:rPr>
          <w:rFonts w:cs="Times New Roman"/>
          <w:szCs w:val="28"/>
        </w:rPr>
        <w:t>- на заверение нотариусом (в случае принятия Клиентом данного способа заверения карточки образцов подписей, копии учредительного документа)</w:t>
      </w:r>
      <w:r w:rsidR="00674D81" w:rsidRPr="001C1E7D">
        <w:rPr>
          <w:rFonts w:cs="Times New Roman"/>
          <w:szCs w:val="28"/>
        </w:rPr>
        <w:t xml:space="preserve"> –</w:t>
      </w:r>
      <w:r w:rsidRPr="001C1E7D">
        <w:rPr>
          <w:rFonts w:cs="Times New Roman"/>
          <w:szCs w:val="28"/>
        </w:rPr>
        <w:t xml:space="preserve"> </w:t>
      </w:r>
      <w:r w:rsidR="00480CB5" w:rsidRPr="001C1E7D">
        <w:rPr>
          <w:rFonts w:cs="Times New Roman"/>
          <w:szCs w:val="28"/>
        </w:rPr>
        <w:t>4</w:t>
      </w:r>
      <w:r w:rsidRPr="001C1E7D">
        <w:rPr>
          <w:rFonts w:cs="Times New Roman"/>
          <w:szCs w:val="28"/>
        </w:rPr>
        <w:t xml:space="preserve"> часа;     </w:t>
      </w:r>
    </w:p>
    <w:p w:rsidR="00981A75" w:rsidRPr="001C1E7D" w:rsidRDefault="00981A75" w:rsidP="00981A75">
      <w:pPr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 xml:space="preserve">         </w:t>
      </w:r>
      <w:r w:rsidR="00BE265E" w:rsidRPr="001C1E7D">
        <w:rPr>
          <w:rFonts w:cs="Times New Roman"/>
          <w:szCs w:val="28"/>
        </w:rPr>
        <w:t xml:space="preserve"> </w:t>
      </w:r>
      <w:r w:rsidR="000D2688" w:rsidRPr="001C1E7D">
        <w:rPr>
          <w:rFonts w:cs="Times New Roman"/>
          <w:szCs w:val="28"/>
        </w:rPr>
        <w:t>- пред</w:t>
      </w:r>
      <w:r w:rsidRPr="001C1E7D">
        <w:rPr>
          <w:rFonts w:cs="Times New Roman"/>
          <w:szCs w:val="28"/>
        </w:rPr>
        <w:t xml:space="preserve">ставление документов в департамент финансов – 1 час.          </w:t>
      </w:r>
    </w:p>
    <w:p w:rsidR="00981A75" w:rsidRPr="001C1E7D" w:rsidRDefault="00981A75" w:rsidP="00981A75">
      <w:pPr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 xml:space="preserve">          </w:t>
      </w:r>
    </w:p>
    <w:p w:rsidR="00981A75" w:rsidRPr="001C1E7D" w:rsidRDefault="00981A75" w:rsidP="00981A75">
      <w:pPr>
        <w:ind w:firstLine="708"/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 xml:space="preserve">2. Информационное требование № 2: </w:t>
      </w:r>
    </w:p>
    <w:p w:rsidR="00981A75" w:rsidRPr="001C1E7D" w:rsidRDefault="00BE265E" w:rsidP="00981A75">
      <w:pPr>
        <w:ind w:firstLine="284"/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 xml:space="preserve">      </w:t>
      </w:r>
      <w:r w:rsidR="00771EC8" w:rsidRPr="001C1E7D">
        <w:rPr>
          <w:rFonts w:cs="Times New Roman"/>
          <w:szCs w:val="28"/>
        </w:rPr>
        <w:t>Представление информации в рамках проведения бюджетного мониторинга:</w:t>
      </w:r>
    </w:p>
    <w:p w:rsidR="00981A75" w:rsidRPr="001C1E7D" w:rsidRDefault="00CA402D" w:rsidP="00981A75">
      <w:pPr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lastRenderedPageBreak/>
        <w:t xml:space="preserve">Для представления </w:t>
      </w:r>
      <w:r w:rsidRPr="001C1E7D">
        <w:rPr>
          <w:color w:val="000000" w:themeColor="text1"/>
        </w:rPr>
        <w:t xml:space="preserve">информации о подтверждении открытия лицевого счета </w:t>
      </w:r>
      <w:r w:rsidR="00BE265E" w:rsidRPr="001C1E7D">
        <w:rPr>
          <w:color w:val="000000" w:themeColor="text1"/>
        </w:rPr>
        <w:t xml:space="preserve">                          </w:t>
      </w:r>
      <w:r w:rsidRPr="001C1E7D">
        <w:rPr>
          <w:color w:val="000000" w:themeColor="text1"/>
        </w:rPr>
        <w:t>или об отказе в его открытии</w:t>
      </w:r>
      <w:r w:rsidRPr="001C1E7D">
        <w:rPr>
          <w:rFonts w:cs="Times New Roman"/>
          <w:szCs w:val="28"/>
        </w:rPr>
        <w:t>, Клиент затратит 1,5</w:t>
      </w:r>
      <w:r w:rsidR="00981A75" w:rsidRPr="001C1E7D">
        <w:rPr>
          <w:rFonts w:cs="Times New Roman"/>
          <w:szCs w:val="28"/>
        </w:rPr>
        <w:t xml:space="preserve"> часа:</w:t>
      </w:r>
    </w:p>
    <w:p w:rsidR="00981A75" w:rsidRPr="001C1E7D" w:rsidRDefault="00981A75" w:rsidP="00981A75">
      <w:pPr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 xml:space="preserve">         </w:t>
      </w:r>
      <w:r w:rsidR="00BE265E" w:rsidRPr="001C1E7D">
        <w:rPr>
          <w:rFonts w:cs="Times New Roman"/>
          <w:szCs w:val="28"/>
        </w:rPr>
        <w:t xml:space="preserve"> </w:t>
      </w:r>
      <w:r w:rsidRPr="001C1E7D">
        <w:rPr>
          <w:rFonts w:cs="Times New Roman"/>
          <w:szCs w:val="28"/>
        </w:rPr>
        <w:t>- на подготовку</w:t>
      </w:r>
      <w:r w:rsidR="00D7393B" w:rsidRPr="001C1E7D">
        <w:rPr>
          <w:rFonts w:cs="Times New Roman"/>
          <w:szCs w:val="28"/>
        </w:rPr>
        <w:t>– 0,5 часа</w:t>
      </w:r>
      <w:r w:rsidRPr="001C1E7D">
        <w:rPr>
          <w:rFonts w:cs="Times New Roman"/>
          <w:szCs w:val="28"/>
        </w:rPr>
        <w:t>;</w:t>
      </w:r>
    </w:p>
    <w:p w:rsidR="00981A75" w:rsidRPr="001C1E7D" w:rsidRDefault="00981A75" w:rsidP="00981A75">
      <w:pPr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 xml:space="preserve">         </w:t>
      </w:r>
      <w:r w:rsidR="00BE265E" w:rsidRPr="001C1E7D">
        <w:rPr>
          <w:rFonts w:cs="Times New Roman"/>
          <w:szCs w:val="28"/>
        </w:rPr>
        <w:t xml:space="preserve"> </w:t>
      </w:r>
      <w:r w:rsidR="000D2688" w:rsidRPr="001C1E7D">
        <w:rPr>
          <w:rFonts w:cs="Times New Roman"/>
          <w:szCs w:val="28"/>
        </w:rPr>
        <w:t>- пред</w:t>
      </w:r>
      <w:r w:rsidRPr="001C1E7D">
        <w:rPr>
          <w:rFonts w:cs="Times New Roman"/>
          <w:szCs w:val="28"/>
        </w:rPr>
        <w:t>ставление документов в департамент финансов – 1 час.</w:t>
      </w:r>
    </w:p>
    <w:p w:rsidR="00981A75" w:rsidRPr="001C1E7D" w:rsidRDefault="00981A75" w:rsidP="00CA402D">
      <w:pPr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 xml:space="preserve">       </w:t>
      </w:r>
    </w:p>
    <w:p w:rsidR="00981A75" w:rsidRPr="001C1E7D" w:rsidRDefault="00981A75" w:rsidP="00BE265E">
      <w:pPr>
        <w:ind w:firstLine="709"/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 xml:space="preserve">3. Информационное требование № 3: </w:t>
      </w:r>
    </w:p>
    <w:p w:rsidR="00CA402D" w:rsidRPr="001C1E7D" w:rsidRDefault="00CA402D" w:rsidP="00981A75">
      <w:pPr>
        <w:ind w:firstLine="708"/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>Представление документов в случае изменения наименования Клиента, не вызванного реорганизацией.</w:t>
      </w:r>
    </w:p>
    <w:p w:rsidR="00981A75" w:rsidRPr="001C1E7D" w:rsidRDefault="00CA402D" w:rsidP="00981A75">
      <w:pPr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>Для пред</w:t>
      </w:r>
      <w:r w:rsidR="00981A75" w:rsidRPr="001C1E7D">
        <w:rPr>
          <w:rFonts w:cs="Times New Roman"/>
          <w:szCs w:val="28"/>
        </w:rPr>
        <w:t xml:space="preserve">ставления документов, необходимых для переоформления </w:t>
      </w:r>
      <w:r w:rsidRPr="001C1E7D">
        <w:rPr>
          <w:rFonts w:cs="Times New Roman"/>
          <w:szCs w:val="28"/>
        </w:rPr>
        <w:t xml:space="preserve">лицевого счета Клиент затратит </w:t>
      </w:r>
      <w:r w:rsidR="00480CB5" w:rsidRPr="001C1E7D">
        <w:rPr>
          <w:rFonts w:cs="Times New Roman"/>
          <w:szCs w:val="28"/>
        </w:rPr>
        <w:t>6</w:t>
      </w:r>
      <w:r w:rsidR="00981A75" w:rsidRPr="001C1E7D">
        <w:rPr>
          <w:rFonts w:cs="Times New Roman"/>
          <w:szCs w:val="28"/>
        </w:rPr>
        <w:t xml:space="preserve"> ч</w:t>
      </w:r>
      <w:r w:rsidR="00480CB5" w:rsidRPr="001C1E7D">
        <w:rPr>
          <w:rFonts w:cs="Times New Roman"/>
          <w:szCs w:val="28"/>
        </w:rPr>
        <w:t>асов</w:t>
      </w:r>
      <w:r w:rsidR="00981A75" w:rsidRPr="001C1E7D">
        <w:rPr>
          <w:rFonts w:cs="Times New Roman"/>
          <w:szCs w:val="28"/>
        </w:rPr>
        <w:t>:</w:t>
      </w:r>
    </w:p>
    <w:p w:rsidR="00981A75" w:rsidRPr="001C1E7D" w:rsidRDefault="00981A75" w:rsidP="00981A75">
      <w:pPr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 xml:space="preserve">         </w:t>
      </w:r>
      <w:r w:rsidR="00BE265E" w:rsidRPr="001C1E7D">
        <w:rPr>
          <w:rFonts w:cs="Times New Roman"/>
          <w:szCs w:val="28"/>
        </w:rPr>
        <w:t xml:space="preserve"> </w:t>
      </w:r>
      <w:r w:rsidRPr="001C1E7D">
        <w:rPr>
          <w:rFonts w:cs="Times New Roman"/>
          <w:szCs w:val="28"/>
        </w:rPr>
        <w:t>- на подготовку</w:t>
      </w:r>
      <w:r w:rsidR="00CA402D" w:rsidRPr="001C1E7D">
        <w:rPr>
          <w:rFonts w:cs="Times New Roman"/>
          <w:szCs w:val="28"/>
        </w:rPr>
        <w:t xml:space="preserve"> </w:t>
      </w:r>
      <w:r w:rsidRPr="001C1E7D">
        <w:rPr>
          <w:rFonts w:cs="Times New Roman"/>
          <w:szCs w:val="28"/>
        </w:rPr>
        <w:t>– 1 час;</w:t>
      </w:r>
    </w:p>
    <w:p w:rsidR="00CA402D" w:rsidRPr="001C1E7D" w:rsidRDefault="00CA402D" w:rsidP="00981A75">
      <w:pPr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 xml:space="preserve">         </w:t>
      </w:r>
      <w:r w:rsidR="00BE265E" w:rsidRPr="001C1E7D">
        <w:rPr>
          <w:rFonts w:cs="Times New Roman"/>
          <w:szCs w:val="28"/>
        </w:rPr>
        <w:t xml:space="preserve"> </w:t>
      </w:r>
      <w:r w:rsidRPr="001C1E7D">
        <w:rPr>
          <w:rFonts w:cs="Times New Roman"/>
          <w:szCs w:val="28"/>
        </w:rPr>
        <w:t>- на заверение нотариусом (в случае принятия Клиентом данного способа заверения карточки образцов подписей</w:t>
      </w:r>
      <w:r w:rsidR="000D2688" w:rsidRPr="001C1E7D">
        <w:rPr>
          <w:rFonts w:cs="Times New Roman"/>
          <w:szCs w:val="28"/>
        </w:rPr>
        <w:t xml:space="preserve">) – 4 </w:t>
      </w:r>
      <w:r w:rsidRPr="001C1E7D">
        <w:rPr>
          <w:rFonts w:cs="Times New Roman"/>
          <w:szCs w:val="28"/>
        </w:rPr>
        <w:t>часа</w:t>
      </w:r>
      <w:r w:rsidR="00480CB5" w:rsidRPr="001C1E7D">
        <w:rPr>
          <w:rFonts w:cs="Times New Roman"/>
          <w:szCs w:val="28"/>
        </w:rPr>
        <w:t>.</w:t>
      </w:r>
    </w:p>
    <w:p w:rsidR="00981A75" w:rsidRPr="001C1E7D" w:rsidRDefault="00981A75" w:rsidP="00981A75">
      <w:pPr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 xml:space="preserve">         </w:t>
      </w:r>
      <w:r w:rsidR="00BE265E" w:rsidRPr="001C1E7D">
        <w:rPr>
          <w:rFonts w:cs="Times New Roman"/>
          <w:szCs w:val="28"/>
        </w:rPr>
        <w:t xml:space="preserve"> </w:t>
      </w:r>
      <w:r w:rsidR="000D2688" w:rsidRPr="001C1E7D">
        <w:rPr>
          <w:rFonts w:cs="Times New Roman"/>
          <w:szCs w:val="28"/>
        </w:rPr>
        <w:t>- пред</w:t>
      </w:r>
      <w:r w:rsidRPr="001C1E7D">
        <w:rPr>
          <w:rFonts w:cs="Times New Roman"/>
          <w:szCs w:val="28"/>
        </w:rPr>
        <w:t xml:space="preserve">ставление документов в департамент финансов – 1 час.          </w:t>
      </w:r>
    </w:p>
    <w:p w:rsidR="00981A75" w:rsidRPr="001C1E7D" w:rsidRDefault="00981A75" w:rsidP="00981A75">
      <w:pPr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 xml:space="preserve">          </w:t>
      </w:r>
    </w:p>
    <w:p w:rsidR="00981A75" w:rsidRPr="001C1E7D" w:rsidRDefault="00981A75" w:rsidP="00981A75">
      <w:pPr>
        <w:ind w:firstLine="708"/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 xml:space="preserve">4. Информационное требование № 4: </w:t>
      </w:r>
    </w:p>
    <w:p w:rsidR="00CA402D" w:rsidRPr="001C1E7D" w:rsidRDefault="00CA402D" w:rsidP="00981A75">
      <w:pPr>
        <w:ind w:firstLine="709"/>
        <w:jc w:val="both"/>
        <w:rPr>
          <w:rFonts w:cs="Times New Roman"/>
          <w:szCs w:val="28"/>
        </w:rPr>
      </w:pPr>
      <w:r w:rsidRPr="001C1E7D">
        <w:rPr>
          <w:rFonts w:eastAsia="Times New Roman" w:cs="Times New Roman"/>
          <w:szCs w:val="28"/>
          <w:lang w:eastAsia="ru-RU"/>
        </w:rPr>
        <w:t>Представление документов в случае реорганизации, ликвидации Клиента, изменении типа, при исполнении (расторжении) контракта, отсутствии операций на лицевом счете.</w:t>
      </w:r>
    </w:p>
    <w:p w:rsidR="00981A75" w:rsidRPr="001C1E7D" w:rsidRDefault="00D7393B" w:rsidP="00981A75">
      <w:pPr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>Для пред</w:t>
      </w:r>
      <w:r w:rsidR="00981A75" w:rsidRPr="001C1E7D">
        <w:rPr>
          <w:rFonts w:cs="Times New Roman"/>
          <w:szCs w:val="28"/>
        </w:rPr>
        <w:t xml:space="preserve">ставления документов для закрытия лицевого счета, Клиент затратит                     </w:t>
      </w:r>
      <w:r w:rsidRPr="001C1E7D">
        <w:rPr>
          <w:rFonts w:cs="Times New Roman"/>
          <w:szCs w:val="28"/>
        </w:rPr>
        <w:t>3</w:t>
      </w:r>
      <w:r w:rsidR="00981A75" w:rsidRPr="001C1E7D">
        <w:rPr>
          <w:rFonts w:cs="Times New Roman"/>
          <w:szCs w:val="28"/>
        </w:rPr>
        <w:t xml:space="preserve"> часа</w:t>
      </w:r>
      <w:r w:rsidRPr="001C1E7D">
        <w:rPr>
          <w:rFonts w:cs="Times New Roman"/>
          <w:szCs w:val="28"/>
        </w:rPr>
        <w:t xml:space="preserve"> (4 документа)</w:t>
      </w:r>
      <w:r w:rsidR="00981A75" w:rsidRPr="001C1E7D">
        <w:rPr>
          <w:rFonts w:cs="Times New Roman"/>
          <w:szCs w:val="28"/>
        </w:rPr>
        <w:t>:</w:t>
      </w:r>
    </w:p>
    <w:p w:rsidR="00981A75" w:rsidRPr="001C1E7D" w:rsidRDefault="00981A75" w:rsidP="00981A75">
      <w:pPr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 xml:space="preserve">         </w:t>
      </w:r>
      <w:r w:rsidR="00BE265E" w:rsidRPr="001C1E7D">
        <w:rPr>
          <w:rFonts w:cs="Times New Roman"/>
          <w:szCs w:val="28"/>
        </w:rPr>
        <w:t xml:space="preserve"> </w:t>
      </w:r>
      <w:r w:rsidRPr="001C1E7D">
        <w:rPr>
          <w:rFonts w:cs="Times New Roman"/>
          <w:szCs w:val="28"/>
        </w:rPr>
        <w:t>- на подготовку</w:t>
      </w:r>
      <w:r w:rsidR="00D7393B" w:rsidRPr="001C1E7D">
        <w:rPr>
          <w:rFonts w:cs="Times New Roman"/>
          <w:szCs w:val="28"/>
        </w:rPr>
        <w:t>– 2</w:t>
      </w:r>
      <w:r w:rsidRPr="001C1E7D">
        <w:rPr>
          <w:rFonts w:cs="Times New Roman"/>
          <w:szCs w:val="28"/>
        </w:rPr>
        <w:t xml:space="preserve"> час;</w:t>
      </w:r>
    </w:p>
    <w:p w:rsidR="00981A75" w:rsidRPr="001C1E7D" w:rsidRDefault="00981A75" w:rsidP="00981A75">
      <w:pPr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 xml:space="preserve">         </w:t>
      </w:r>
      <w:r w:rsidR="00BE265E" w:rsidRPr="001C1E7D">
        <w:rPr>
          <w:rFonts w:cs="Times New Roman"/>
          <w:szCs w:val="28"/>
        </w:rPr>
        <w:t xml:space="preserve"> </w:t>
      </w:r>
      <w:r w:rsidR="000D2688" w:rsidRPr="001C1E7D">
        <w:rPr>
          <w:rFonts w:cs="Times New Roman"/>
          <w:szCs w:val="28"/>
        </w:rPr>
        <w:t>- пред</w:t>
      </w:r>
      <w:r w:rsidRPr="001C1E7D">
        <w:rPr>
          <w:rFonts w:cs="Times New Roman"/>
          <w:szCs w:val="28"/>
        </w:rPr>
        <w:t>ставление документов в департамент финансов – 1 час.</w:t>
      </w:r>
    </w:p>
    <w:p w:rsidR="00981A75" w:rsidRPr="001C1E7D" w:rsidRDefault="00981A75" w:rsidP="00981A75">
      <w:pPr>
        <w:ind w:firstLine="709"/>
        <w:jc w:val="both"/>
        <w:rPr>
          <w:rFonts w:cs="Times New Roman"/>
          <w:szCs w:val="28"/>
        </w:rPr>
      </w:pPr>
    </w:p>
    <w:p w:rsidR="00D7393B" w:rsidRPr="001C1E7D" w:rsidRDefault="00D7393B" w:rsidP="00D7393B">
      <w:pPr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>5. Информационное требование № 5: Получение электронной подписи.</w:t>
      </w:r>
    </w:p>
    <w:p w:rsidR="005D0602" w:rsidRPr="001C1E7D" w:rsidRDefault="00BE265E" w:rsidP="00FA1DD1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 xml:space="preserve">          </w:t>
      </w:r>
      <w:r w:rsidR="005D0602" w:rsidRPr="001C1E7D">
        <w:rPr>
          <w:rFonts w:eastAsia="Times New Roman" w:cs="Times New Roman"/>
          <w:szCs w:val="28"/>
          <w:lang w:eastAsia="ru-RU"/>
        </w:rPr>
        <w:t>Для получения квалифицированной электронной подписи участнику казначейского сопровождения в соответствии с постановлением Администрации                             города от 22.04.2013 № 5284 «Об утверждении регламента предоставления услуг Муниципального удостоверяющего центра органов местного самоуправления города Сургута» необходимо обратиться в муниципальный удостоверяющий центр - муниципальное казенное учреждение «Управление информационных технологий и связи города Сургута»,  предоставив ключевой носитель.</w:t>
      </w:r>
    </w:p>
    <w:p w:rsidR="005D0602" w:rsidRPr="001C1E7D" w:rsidRDefault="005D0602" w:rsidP="00FA1DD1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C1E7D">
        <w:rPr>
          <w:rFonts w:cs="Times New Roman"/>
          <w:bCs/>
          <w:szCs w:val="28"/>
        </w:rPr>
        <w:t xml:space="preserve">          Ключевой носитель</w:t>
      </w:r>
      <w:r w:rsidRPr="001C1E7D">
        <w:rPr>
          <w:rFonts w:cs="Times New Roman"/>
          <w:szCs w:val="28"/>
        </w:rPr>
        <w:t xml:space="preserve"> - физический носитель определенной структуры, предназначенный для размещения на нем ключевой информации</w:t>
      </w:r>
      <w:r w:rsidRPr="001C1E7D">
        <w:rPr>
          <w:rFonts w:ascii="Arial" w:hAnsi="Arial" w:cs="Arial"/>
          <w:sz w:val="24"/>
          <w:szCs w:val="24"/>
        </w:rPr>
        <w:t xml:space="preserve"> </w:t>
      </w:r>
      <w:r w:rsidRPr="001C1E7D">
        <w:rPr>
          <w:rFonts w:cs="Times New Roman"/>
          <w:szCs w:val="28"/>
        </w:rPr>
        <w:t>(флэш-накопитель).</w:t>
      </w:r>
    </w:p>
    <w:p w:rsidR="005D0602" w:rsidRPr="001C1E7D" w:rsidRDefault="005D0602" w:rsidP="00FA1DD1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 xml:space="preserve">         </w:t>
      </w:r>
      <w:r w:rsidR="00BE265E" w:rsidRPr="001C1E7D">
        <w:rPr>
          <w:rFonts w:cs="Times New Roman"/>
          <w:szCs w:val="28"/>
        </w:rPr>
        <w:t xml:space="preserve"> </w:t>
      </w:r>
      <w:r w:rsidRPr="001C1E7D">
        <w:rPr>
          <w:rFonts w:cs="Times New Roman"/>
          <w:szCs w:val="28"/>
        </w:rPr>
        <w:t xml:space="preserve">Услуги по созданию и выдаче квалифицированных сертификатов ключей проверки электронных подписей в случае предоставления права подписи двум сотрудникам </w:t>
      </w:r>
      <w:r w:rsidR="00BE664E" w:rsidRPr="001C1E7D">
        <w:rPr>
          <w:rFonts w:cs="Times New Roman"/>
          <w:szCs w:val="28"/>
        </w:rPr>
        <w:t>участника казначейского сопровождения</w:t>
      </w:r>
      <w:r w:rsidRPr="001C1E7D">
        <w:rPr>
          <w:rFonts w:cs="Times New Roman"/>
          <w:szCs w:val="28"/>
        </w:rPr>
        <w:t xml:space="preserve"> (руководителю и главного бухгалтеру) осуществляются бесплатно.</w:t>
      </w:r>
    </w:p>
    <w:p w:rsidR="005D0602" w:rsidRPr="001C1E7D" w:rsidRDefault="00BE664E" w:rsidP="00D7393B">
      <w:pPr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>Получение квалифицированной подписи займет 4 часа.</w:t>
      </w:r>
    </w:p>
    <w:p w:rsidR="00EE5F84" w:rsidRPr="001C1E7D" w:rsidRDefault="00EE5F84" w:rsidP="00D7393B">
      <w:pPr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5D0602" w:rsidRPr="001C1E7D" w:rsidRDefault="005D0602" w:rsidP="00D7393B">
      <w:pPr>
        <w:ind w:left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>6. Информационное требование № 6:</w:t>
      </w:r>
    </w:p>
    <w:p w:rsidR="00D7393B" w:rsidRPr="001C1E7D" w:rsidRDefault="005D0602" w:rsidP="00981A75">
      <w:pPr>
        <w:ind w:firstLine="709"/>
        <w:jc w:val="both"/>
        <w:rPr>
          <w:rFonts w:cs="Times New Roman"/>
          <w:szCs w:val="28"/>
        </w:rPr>
      </w:pPr>
      <w:r w:rsidRPr="001C1E7D">
        <w:rPr>
          <w:rFonts w:eastAsia="Times New Roman" w:cs="Times New Roman"/>
          <w:szCs w:val="28"/>
          <w:lang w:eastAsia="ru-RU"/>
        </w:rPr>
        <w:t>Представление письменного запроса о необходимости представления платежных поручений на бумажном носителе.</w:t>
      </w:r>
    </w:p>
    <w:p w:rsidR="005D0602" w:rsidRPr="001C1E7D" w:rsidRDefault="005D0602" w:rsidP="005D0602">
      <w:pPr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lastRenderedPageBreak/>
        <w:t xml:space="preserve">          Для представления сопроводительного письма (запроса о предоставлении платежных поручений на бумажном носителе) Клиент затратит 1,5 часа                                   (1 документ):</w:t>
      </w:r>
    </w:p>
    <w:p w:rsidR="005D0602" w:rsidRPr="001C1E7D" w:rsidRDefault="005D0602" w:rsidP="005D0602">
      <w:pPr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 xml:space="preserve">         - на подготовку– 0,5 часа;</w:t>
      </w:r>
    </w:p>
    <w:p w:rsidR="005D0602" w:rsidRPr="001C1E7D" w:rsidRDefault="000D2688" w:rsidP="005D0602">
      <w:pPr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 xml:space="preserve">         - пред</w:t>
      </w:r>
      <w:r w:rsidR="005D0602" w:rsidRPr="001C1E7D">
        <w:rPr>
          <w:rFonts w:cs="Times New Roman"/>
          <w:szCs w:val="28"/>
        </w:rPr>
        <w:t>ставление документов в департамент финансов – 1 час.</w:t>
      </w:r>
    </w:p>
    <w:p w:rsidR="005D0602" w:rsidRPr="001C1E7D" w:rsidRDefault="005D0602" w:rsidP="005D0602">
      <w:pPr>
        <w:ind w:firstLine="709"/>
        <w:jc w:val="both"/>
        <w:rPr>
          <w:rFonts w:cs="Times New Roman"/>
          <w:szCs w:val="28"/>
        </w:rPr>
      </w:pPr>
    </w:p>
    <w:p w:rsidR="00BE664E" w:rsidRPr="001C1E7D" w:rsidRDefault="00BE664E" w:rsidP="00BE664E">
      <w:pPr>
        <w:ind w:firstLine="709"/>
        <w:jc w:val="center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 xml:space="preserve">ТЗ = (1 * </w:t>
      </w:r>
      <w:r w:rsidR="00EE5F84" w:rsidRPr="001C1E7D">
        <w:rPr>
          <w:rFonts w:cs="Times New Roman"/>
          <w:szCs w:val="28"/>
        </w:rPr>
        <w:t>2</w:t>
      </w:r>
      <w:r w:rsidR="00480CB5" w:rsidRPr="001C1E7D">
        <w:rPr>
          <w:rFonts w:cs="Times New Roman"/>
          <w:szCs w:val="28"/>
        </w:rPr>
        <w:t>3 часа</w:t>
      </w:r>
      <w:r w:rsidRPr="001C1E7D">
        <w:rPr>
          <w:rFonts w:cs="Times New Roman"/>
          <w:szCs w:val="28"/>
        </w:rPr>
        <w:t xml:space="preserve">)/8= </w:t>
      </w:r>
      <w:r w:rsidR="00480CB5" w:rsidRPr="001C1E7D">
        <w:rPr>
          <w:rFonts w:cs="Times New Roman"/>
          <w:szCs w:val="28"/>
        </w:rPr>
        <w:t>2,875</w:t>
      </w:r>
      <w:r w:rsidRPr="001C1E7D">
        <w:rPr>
          <w:rFonts w:cs="Times New Roman"/>
          <w:szCs w:val="28"/>
        </w:rPr>
        <w:t xml:space="preserve"> человеко-дней = </w:t>
      </w:r>
      <w:r w:rsidR="00480CB5" w:rsidRPr="001C1E7D">
        <w:rPr>
          <w:rFonts w:cs="Times New Roman"/>
          <w:szCs w:val="28"/>
        </w:rPr>
        <w:t>23</w:t>
      </w:r>
      <w:r w:rsidRPr="001C1E7D">
        <w:rPr>
          <w:rFonts w:cs="Times New Roman"/>
          <w:szCs w:val="28"/>
        </w:rPr>
        <w:t xml:space="preserve"> час</w:t>
      </w:r>
      <w:r w:rsidR="00480CB5" w:rsidRPr="001C1E7D">
        <w:rPr>
          <w:rFonts w:cs="Times New Roman"/>
          <w:szCs w:val="28"/>
        </w:rPr>
        <w:t>а</w:t>
      </w:r>
    </w:p>
    <w:p w:rsidR="00BE664E" w:rsidRPr="001C1E7D" w:rsidRDefault="00BE664E" w:rsidP="00BE664E">
      <w:pPr>
        <w:widowControl w:val="0"/>
        <w:autoSpaceDE w:val="0"/>
        <w:autoSpaceDN w:val="0"/>
        <w:adjustRightInd w:val="0"/>
        <w:ind w:left="1069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BE664E" w:rsidRPr="001C1E7D" w:rsidRDefault="00BE265E" w:rsidP="00BE265E">
      <w:pPr>
        <w:ind w:firstLine="709"/>
        <w:jc w:val="both"/>
        <w:rPr>
          <w:rFonts w:cs="Times New Roman"/>
          <w:szCs w:val="28"/>
          <w:lang w:eastAsia="ru-RU"/>
        </w:rPr>
      </w:pPr>
      <w:r w:rsidRPr="001C1E7D">
        <w:rPr>
          <w:rFonts w:cs="Times New Roman"/>
          <w:szCs w:val="28"/>
          <w:lang w:eastAsia="ru-RU"/>
        </w:rPr>
        <w:t xml:space="preserve"> </w:t>
      </w:r>
      <w:r w:rsidR="00BE664E" w:rsidRPr="001C1E7D">
        <w:rPr>
          <w:rFonts w:cs="Times New Roman"/>
          <w:szCs w:val="28"/>
          <w:lang w:eastAsia="ru-RU"/>
        </w:rPr>
        <w:t xml:space="preserve">В качестве заработной платы заявителя взята среднемесячная номинальная начисленная заработная плата в городе Сургуте на 2022 год (в соответствии </w:t>
      </w:r>
      <w:r w:rsidR="00FA1DD1" w:rsidRPr="001C1E7D">
        <w:rPr>
          <w:rFonts w:cs="Times New Roman"/>
          <w:szCs w:val="28"/>
          <w:lang w:eastAsia="ru-RU"/>
        </w:rPr>
        <w:t xml:space="preserve">                             </w:t>
      </w:r>
      <w:r w:rsidR="00BE664E" w:rsidRPr="001C1E7D">
        <w:rPr>
          <w:rFonts w:cs="Times New Roman"/>
          <w:szCs w:val="28"/>
          <w:lang w:eastAsia="ru-RU"/>
        </w:rPr>
        <w:t xml:space="preserve">с постановлением Администрации города от 15.10.2021 № 8911 «О прогнозе социально-экономического развития муниципального образования городской округ Сургут Ханты-Мансийского автономного округа – Югры на 2022 год и на плановый период 2023 - 2024 годов»), которая составляет 103 904 руб. </w:t>
      </w:r>
    </w:p>
    <w:p w:rsidR="00BE664E" w:rsidRPr="001C1E7D" w:rsidRDefault="00BE265E" w:rsidP="00BE664E">
      <w:pPr>
        <w:ind w:firstLine="567"/>
        <w:rPr>
          <w:rFonts w:cs="Times New Roman"/>
          <w:szCs w:val="28"/>
          <w:lang w:eastAsia="ru-RU"/>
        </w:rPr>
      </w:pPr>
      <w:r w:rsidRPr="001C1E7D">
        <w:rPr>
          <w:rFonts w:cs="Times New Roman"/>
          <w:szCs w:val="28"/>
          <w:lang w:eastAsia="ru-RU"/>
        </w:rPr>
        <w:t xml:space="preserve"> </w:t>
      </w:r>
      <w:r w:rsidR="00BE664E" w:rsidRPr="001C1E7D">
        <w:rPr>
          <w:rFonts w:cs="Times New Roman"/>
          <w:szCs w:val="28"/>
          <w:lang w:eastAsia="ru-RU"/>
        </w:rPr>
        <w:t>Заработная плата 1 сотрудника в 2022 году = 103 904 руб.</w:t>
      </w:r>
    </w:p>
    <w:p w:rsidR="00BE664E" w:rsidRPr="001C1E7D" w:rsidRDefault="00BE265E" w:rsidP="00BE664E">
      <w:pPr>
        <w:ind w:firstLine="567"/>
        <w:rPr>
          <w:rFonts w:cs="Times New Roman"/>
          <w:szCs w:val="28"/>
          <w:lang w:eastAsia="ru-RU"/>
        </w:rPr>
      </w:pPr>
      <w:r w:rsidRPr="001C1E7D">
        <w:rPr>
          <w:rFonts w:cs="Times New Roman"/>
          <w:szCs w:val="28"/>
          <w:lang w:eastAsia="ru-RU"/>
        </w:rPr>
        <w:t xml:space="preserve"> </w:t>
      </w:r>
      <w:r w:rsidR="00BE664E" w:rsidRPr="001C1E7D">
        <w:rPr>
          <w:rFonts w:cs="Times New Roman"/>
          <w:szCs w:val="28"/>
          <w:lang w:eastAsia="ru-RU"/>
        </w:rPr>
        <w:t>Средняя стоимость работы часа = 103 904 /176 = 590,36 руб.</w:t>
      </w:r>
    </w:p>
    <w:p w:rsidR="00BE664E" w:rsidRPr="001C1E7D" w:rsidRDefault="00BE265E" w:rsidP="00BE664E">
      <w:pPr>
        <w:ind w:firstLine="567"/>
        <w:rPr>
          <w:rFonts w:cs="Times New Roman"/>
          <w:szCs w:val="28"/>
          <w:lang w:eastAsia="ru-RU"/>
        </w:rPr>
      </w:pPr>
      <w:r w:rsidRPr="001C1E7D">
        <w:rPr>
          <w:rFonts w:cs="Times New Roman"/>
          <w:szCs w:val="28"/>
          <w:lang w:eastAsia="ru-RU"/>
        </w:rPr>
        <w:t xml:space="preserve"> </w:t>
      </w:r>
      <w:r w:rsidR="00BE664E" w:rsidRPr="001C1E7D">
        <w:rPr>
          <w:rFonts w:cs="Times New Roman"/>
          <w:szCs w:val="28"/>
          <w:lang w:eastAsia="ru-RU"/>
        </w:rPr>
        <w:t>Средняя стоимость работы в час со страховыми взносами во внебюджетные фонды 30,2% = 768,65 руб.</w:t>
      </w:r>
    </w:p>
    <w:p w:rsidR="00D7393B" w:rsidRPr="001C1E7D" w:rsidRDefault="00480CB5" w:rsidP="00E70916">
      <w:pPr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 xml:space="preserve">          </w:t>
      </w:r>
    </w:p>
    <w:p w:rsidR="00480CB5" w:rsidRPr="001C1E7D" w:rsidRDefault="00BE265E" w:rsidP="00E70916">
      <w:pPr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 xml:space="preserve">          </w:t>
      </w:r>
      <w:r w:rsidR="00480CB5" w:rsidRPr="001C1E7D">
        <w:rPr>
          <w:rFonts w:cs="Times New Roman"/>
          <w:szCs w:val="28"/>
        </w:rPr>
        <w:t>Итого заработная плата со страховыми взносами во внебюджетные фонды составит: 23 час*768,65=17 678,95</w:t>
      </w:r>
      <w:r w:rsidR="006B2952" w:rsidRPr="001C1E7D">
        <w:rPr>
          <w:rFonts w:cs="Times New Roman"/>
          <w:szCs w:val="28"/>
        </w:rPr>
        <w:t xml:space="preserve"> руб.</w:t>
      </w:r>
    </w:p>
    <w:p w:rsidR="00480CB5" w:rsidRPr="001C1E7D" w:rsidRDefault="00480CB5" w:rsidP="00E70916">
      <w:pPr>
        <w:jc w:val="both"/>
        <w:rPr>
          <w:rFonts w:cs="Times New Roman"/>
          <w:szCs w:val="28"/>
        </w:rPr>
      </w:pPr>
    </w:p>
    <w:p w:rsidR="00981A75" w:rsidRPr="001C1E7D" w:rsidRDefault="00981A75" w:rsidP="00981A75">
      <w:pPr>
        <w:rPr>
          <w:rFonts w:eastAsia="Times New Roman" w:cs="Times New Roman"/>
          <w:b/>
          <w:szCs w:val="28"/>
          <w:lang w:eastAsia="ru-RU"/>
        </w:rPr>
      </w:pPr>
    </w:p>
    <w:p w:rsidR="00981A75" w:rsidRPr="001C1E7D" w:rsidRDefault="00981A75" w:rsidP="00981A75">
      <w:pPr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981A75" w:rsidRPr="001C1E7D" w:rsidRDefault="00981A75" w:rsidP="00981A75">
      <w:pPr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1C1E7D">
        <w:rPr>
          <w:rFonts w:eastAsia="Times New Roman" w:cs="Times New Roman"/>
          <w:b/>
          <w:szCs w:val="28"/>
          <w:lang w:eastAsia="ru-RU"/>
        </w:rPr>
        <w:t>6 этап. Стоимость приобретений, необходимых для выполнения информационных требований</w:t>
      </w:r>
    </w:p>
    <w:p w:rsidR="00981A75" w:rsidRPr="001C1E7D" w:rsidRDefault="00981A75" w:rsidP="00981A75">
      <w:pPr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981A75" w:rsidRPr="001C1E7D" w:rsidRDefault="00981A75" w:rsidP="00981A75">
      <w:pPr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cs="Times New Roman"/>
          <w:szCs w:val="28"/>
        </w:rPr>
        <w:t>Картридж</w:t>
      </w:r>
      <w:r w:rsidRPr="001C1E7D">
        <w:rPr>
          <w:rFonts w:eastAsia="Calibri" w:cs="Times New Roman"/>
          <w:szCs w:val="28"/>
        </w:rPr>
        <w:t xml:space="preserve"> – 2000,00 руб.</w:t>
      </w:r>
    </w:p>
    <w:p w:rsidR="00981A75" w:rsidRPr="001C1E7D" w:rsidRDefault="00981A75" w:rsidP="00981A75">
      <w:pPr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szCs w:val="28"/>
        </w:rPr>
        <w:t xml:space="preserve">Пачка бумаги (А4) – </w:t>
      </w:r>
      <w:r w:rsidR="00C80298" w:rsidRPr="001C1E7D">
        <w:rPr>
          <w:rFonts w:eastAsia="Calibri" w:cs="Times New Roman"/>
          <w:szCs w:val="28"/>
        </w:rPr>
        <w:t>500</w:t>
      </w:r>
      <w:r w:rsidRPr="001C1E7D">
        <w:rPr>
          <w:rFonts w:eastAsia="Calibri" w:cs="Times New Roman"/>
          <w:szCs w:val="28"/>
        </w:rPr>
        <w:t>,00 руб./пачка</w:t>
      </w:r>
    </w:p>
    <w:p w:rsidR="00C80298" w:rsidRPr="001C1E7D" w:rsidRDefault="00A40D69" w:rsidP="00981A75">
      <w:pPr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szCs w:val="28"/>
        </w:rPr>
        <w:t>Флэш</w:t>
      </w:r>
      <w:r w:rsidR="00C80298" w:rsidRPr="001C1E7D">
        <w:rPr>
          <w:rFonts w:eastAsia="Calibri" w:cs="Times New Roman"/>
          <w:szCs w:val="28"/>
        </w:rPr>
        <w:t>-накопитель – 400 руб</w:t>
      </w:r>
      <w:r w:rsidRPr="001C1E7D">
        <w:rPr>
          <w:rFonts w:eastAsia="Calibri" w:cs="Times New Roman"/>
          <w:szCs w:val="28"/>
        </w:rPr>
        <w:t>.</w:t>
      </w:r>
    </w:p>
    <w:p w:rsidR="00D41E0C" w:rsidRPr="001C1E7D" w:rsidRDefault="00D41E0C" w:rsidP="00981A75">
      <w:pPr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szCs w:val="28"/>
        </w:rPr>
        <w:t>Нотариальные действия:</w:t>
      </w:r>
    </w:p>
    <w:p w:rsidR="000B2596" w:rsidRPr="001C1E7D" w:rsidRDefault="00D41E0C" w:rsidP="00981A75">
      <w:pPr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szCs w:val="28"/>
        </w:rPr>
        <w:t xml:space="preserve">1. </w:t>
      </w:r>
      <w:r w:rsidR="000B2596" w:rsidRPr="001C1E7D">
        <w:rPr>
          <w:rFonts w:eastAsia="Calibri" w:cs="Times New Roman"/>
          <w:szCs w:val="28"/>
        </w:rPr>
        <w:t>Свидетельствование верности копий документов, а также выписок из них — за страницу копии (выписки)</w:t>
      </w:r>
      <w:r w:rsidR="000A4F49" w:rsidRPr="001C1E7D">
        <w:rPr>
          <w:rFonts w:eastAsia="Calibri" w:cs="Times New Roman"/>
          <w:szCs w:val="28"/>
        </w:rPr>
        <w:t xml:space="preserve"> – 90 руб.</w:t>
      </w:r>
    </w:p>
    <w:p w:rsidR="000B2596" w:rsidRPr="001C1E7D" w:rsidRDefault="00D41E0C" w:rsidP="00981A75">
      <w:pPr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szCs w:val="28"/>
        </w:rPr>
        <w:t xml:space="preserve">2. </w:t>
      </w:r>
      <w:r w:rsidR="000B2596" w:rsidRPr="001C1E7D">
        <w:rPr>
          <w:rFonts w:eastAsia="Calibri" w:cs="Times New Roman"/>
          <w:szCs w:val="28"/>
        </w:rPr>
        <w:t>Свидете</w:t>
      </w:r>
      <w:r w:rsidR="000A4F49" w:rsidRPr="001C1E7D">
        <w:rPr>
          <w:rFonts w:eastAsia="Calibri" w:cs="Times New Roman"/>
          <w:szCs w:val="28"/>
        </w:rPr>
        <w:t>льствование подлинности подписи представителя юридического</w:t>
      </w:r>
      <w:r w:rsidR="000B2596" w:rsidRPr="001C1E7D">
        <w:rPr>
          <w:rFonts w:eastAsia="Calibri" w:cs="Times New Roman"/>
          <w:szCs w:val="28"/>
        </w:rPr>
        <w:t xml:space="preserve"> </w:t>
      </w:r>
      <w:r w:rsidR="000A4F49" w:rsidRPr="001C1E7D">
        <w:rPr>
          <w:rFonts w:eastAsia="Calibri" w:cs="Times New Roman"/>
          <w:szCs w:val="28"/>
        </w:rPr>
        <w:t xml:space="preserve">       </w:t>
      </w:r>
      <w:r w:rsidR="000B2596" w:rsidRPr="001C1E7D">
        <w:rPr>
          <w:rFonts w:eastAsia="Calibri" w:cs="Times New Roman"/>
          <w:szCs w:val="28"/>
        </w:rPr>
        <w:t>лица</w:t>
      </w:r>
      <w:r w:rsidR="000A4F49" w:rsidRPr="001C1E7D">
        <w:rPr>
          <w:rFonts w:eastAsia="Calibri" w:cs="Times New Roman"/>
          <w:szCs w:val="28"/>
        </w:rPr>
        <w:t xml:space="preserve"> – 2</w:t>
      </w:r>
      <w:r w:rsidR="00A40D69" w:rsidRPr="001C1E7D">
        <w:rPr>
          <w:rFonts w:eastAsia="Calibri" w:cs="Times New Roman"/>
          <w:szCs w:val="28"/>
        </w:rPr>
        <w:t xml:space="preserve"> </w:t>
      </w:r>
      <w:r w:rsidR="000A4F49" w:rsidRPr="001C1E7D">
        <w:rPr>
          <w:rFonts w:eastAsia="Calibri" w:cs="Times New Roman"/>
          <w:szCs w:val="28"/>
        </w:rPr>
        <w:t>200 руб</w:t>
      </w:r>
      <w:r w:rsidRPr="001C1E7D">
        <w:rPr>
          <w:rFonts w:eastAsia="Calibri" w:cs="Times New Roman"/>
          <w:szCs w:val="28"/>
        </w:rPr>
        <w:t xml:space="preserve">. </w:t>
      </w:r>
    </w:p>
    <w:p w:rsidR="00981A75" w:rsidRPr="001C1E7D" w:rsidRDefault="00981A75" w:rsidP="00981A75">
      <w:pPr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szCs w:val="28"/>
        </w:rPr>
        <w:t xml:space="preserve"> (данные из сети интернет, с официальных сайтов предприятий продажи)</w:t>
      </w:r>
    </w:p>
    <w:p w:rsidR="00981A75" w:rsidRPr="001C1E7D" w:rsidRDefault="00981A75" w:rsidP="00981A75">
      <w:pPr>
        <w:ind w:firstLine="709"/>
        <w:jc w:val="center"/>
        <w:rPr>
          <w:rFonts w:eastAsia="Calibri" w:cs="Times New Roman"/>
          <w:szCs w:val="28"/>
        </w:rPr>
      </w:pPr>
    </w:p>
    <w:p w:rsidR="00981A75" w:rsidRPr="001C1E7D" w:rsidRDefault="00981A75" w:rsidP="00981A75">
      <w:pPr>
        <w:ind w:firstLine="709"/>
        <w:jc w:val="center"/>
        <w:rPr>
          <w:rFonts w:eastAsia="Calibri" w:cs="Times New Roman"/>
          <w:szCs w:val="28"/>
        </w:rPr>
      </w:pPr>
      <w:r w:rsidRPr="001C1E7D">
        <w:rPr>
          <w:rFonts w:eastAsia="Calibri" w:cs="Times New Roman"/>
          <w:szCs w:val="28"/>
        </w:rPr>
        <w:t>А</w:t>
      </w:r>
      <w:r w:rsidRPr="001C1E7D">
        <w:rPr>
          <w:rFonts w:eastAsia="Calibri" w:cs="Times New Roman"/>
          <w:szCs w:val="28"/>
          <w:vertAlign w:val="subscript"/>
        </w:rPr>
        <w:t>И</w:t>
      </w:r>
      <w:r w:rsidRPr="001C1E7D">
        <w:rPr>
          <w:rFonts w:eastAsia="Calibri" w:cs="Times New Roman"/>
          <w:szCs w:val="28"/>
        </w:rPr>
        <w:t>т=МР/ (</w:t>
      </w:r>
      <w:r w:rsidRPr="001C1E7D">
        <w:rPr>
          <w:rFonts w:eastAsia="Calibri" w:cs="Times New Roman"/>
          <w:szCs w:val="28"/>
          <w:lang w:val="en-US"/>
        </w:rPr>
        <w:t>n</w:t>
      </w:r>
      <w:r w:rsidRPr="001C1E7D">
        <w:rPr>
          <w:rFonts w:eastAsia="Calibri" w:cs="Times New Roman"/>
          <w:szCs w:val="28"/>
        </w:rPr>
        <w:t>*</w:t>
      </w:r>
      <w:r w:rsidRPr="001C1E7D">
        <w:rPr>
          <w:rFonts w:eastAsia="Calibri" w:cs="Times New Roman"/>
          <w:szCs w:val="28"/>
          <w:lang w:val="en-US"/>
        </w:rPr>
        <w:t>q</w:t>
      </w:r>
      <w:r w:rsidRPr="001C1E7D">
        <w:rPr>
          <w:rFonts w:eastAsia="Calibri" w:cs="Times New Roman"/>
          <w:szCs w:val="28"/>
        </w:rPr>
        <w:t>), где:</w:t>
      </w:r>
    </w:p>
    <w:p w:rsidR="00981A75" w:rsidRPr="001C1E7D" w:rsidRDefault="00981A75" w:rsidP="00981A75">
      <w:pPr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szCs w:val="28"/>
        </w:rPr>
        <w:t>МР – средняя рыночная цена на соответствующий товар;</w:t>
      </w:r>
    </w:p>
    <w:p w:rsidR="00981A75" w:rsidRPr="001C1E7D" w:rsidRDefault="00981A75" w:rsidP="00981A75">
      <w:pPr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szCs w:val="28"/>
          <w:lang w:val="en-US"/>
        </w:rPr>
        <w:t>n</w:t>
      </w:r>
      <w:r w:rsidRPr="001C1E7D">
        <w:rPr>
          <w:rFonts w:eastAsia="Calibri" w:cs="Times New Roman"/>
          <w:szCs w:val="28"/>
        </w:rPr>
        <w:t xml:space="preserve"> –нормативное число лет службы приобретения (для работ (услуг) </w:t>
      </w:r>
      <w:r w:rsidR="00FA1DD1" w:rsidRPr="001C1E7D">
        <w:rPr>
          <w:rFonts w:eastAsia="Calibri" w:cs="Times New Roman"/>
          <w:szCs w:val="28"/>
        </w:rPr>
        <w:t xml:space="preserve">                                  </w:t>
      </w:r>
      <w:r w:rsidRPr="001C1E7D">
        <w:rPr>
          <w:rFonts w:eastAsia="Calibri" w:cs="Times New Roman"/>
          <w:szCs w:val="28"/>
        </w:rPr>
        <w:t xml:space="preserve">и расходных материалов </w:t>
      </w:r>
      <w:r w:rsidRPr="001C1E7D">
        <w:rPr>
          <w:rFonts w:eastAsia="Calibri" w:cs="Times New Roman"/>
          <w:szCs w:val="28"/>
          <w:lang w:val="en-US"/>
        </w:rPr>
        <w:t>n</w:t>
      </w:r>
      <w:r w:rsidRPr="001C1E7D">
        <w:rPr>
          <w:rFonts w:eastAsia="Calibri" w:cs="Times New Roman"/>
          <w:szCs w:val="28"/>
        </w:rPr>
        <w:t>=1)</w:t>
      </w:r>
    </w:p>
    <w:p w:rsidR="00981A75" w:rsidRPr="001C1E7D" w:rsidRDefault="00981A75" w:rsidP="00981A75">
      <w:pPr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szCs w:val="28"/>
          <w:lang w:val="en-US"/>
        </w:rPr>
        <w:t>q</w:t>
      </w:r>
      <w:r w:rsidRPr="001C1E7D">
        <w:rPr>
          <w:rFonts w:eastAsia="Calibri" w:cs="Times New Roman"/>
          <w:szCs w:val="28"/>
        </w:rPr>
        <w:t xml:space="preserve"> –ожидаемое число использования приобретения в год для осуществления информационного требования </w:t>
      </w:r>
    </w:p>
    <w:p w:rsidR="00981A75" w:rsidRPr="001C1E7D" w:rsidRDefault="00981A75" w:rsidP="00981A75">
      <w:pPr>
        <w:ind w:firstLine="709"/>
        <w:jc w:val="both"/>
        <w:rPr>
          <w:rFonts w:eastAsia="Calibri" w:cs="Times New Roman"/>
          <w:szCs w:val="28"/>
        </w:rPr>
      </w:pPr>
    </w:p>
    <w:p w:rsidR="00981A75" w:rsidRPr="001C1E7D" w:rsidRDefault="00981A75" w:rsidP="00981A75">
      <w:pPr>
        <w:ind w:firstLine="709"/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 xml:space="preserve">МР= 2000 + </w:t>
      </w:r>
      <w:r w:rsidR="00C80298" w:rsidRPr="001C1E7D">
        <w:rPr>
          <w:rFonts w:cs="Times New Roman"/>
          <w:szCs w:val="28"/>
        </w:rPr>
        <w:t>500 +</w:t>
      </w:r>
      <w:r w:rsidR="00626284" w:rsidRPr="001C1E7D">
        <w:rPr>
          <w:rFonts w:cs="Times New Roman"/>
          <w:szCs w:val="28"/>
        </w:rPr>
        <w:t xml:space="preserve"> (</w:t>
      </w:r>
      <w:r w:rsidR="00C80298" w:rsidRPr="001C1E7D">
        <w:rPr>
          <w:rFonts w:cs="Times New Roman"/>
          <w:szCs w:val="28"/>
        </w:rPr>
        <w:t>400</w:t>
      </w:r>
      <w:r w:rsidR="00626284" w:rsidRPr="001C1E7D">
        <w:rPr>
          <w:rFonts w:cs="Times New Roman"/>
          <w:szCs w:val="28"/>
        </w:rPr>
        <w:t>*2 ед</w:t>
      </w:r>
      <w:r w:rsidR="00C027C7" w:rsidRPr="001C1E7D">
        <w:rPr>
          <w:rFonts w:cs="Times New Roman"/>
          <w:szCs w:val="28"/>
        </w:rPr>
        <w:t>.</w:t>
      </w:r>
      <w:r w:rsidR="00626284" w:rsidRPr="001C1E7D">
        <w:rPr>
          <w:rFonts w:cs="Times New Roman"/>
          <w:szCs w:val="28"/>
        </w:rPr>
        <w:t>)</w:t>
      </w:r>
      <w:r w:rsidR="00D41E0C" w:rsidRPr="001C1E7D">
        <w:rPr>
          <w:rFonts w:cs="Times New Roman"/>
          <w:szCs w:val="28"/>
        </w:rPr>
        <w:t xml:space="preserve"> +( 90*10 ед.) +2200</w:t>
      </w:r>
      <w:r w:rsidR="00626284" w:rsidRPr="001C1E7D">
        <w:rPr>
          <w:rFonts w:cs="Times New Roman"/>
          <w:szCs w:val="28"/>
        </w:rPr>
        <w:t xml:space="preserve"> = </w:t>
      </w:r>
      <w:r w:rsidR="00D41E0C" w:rsidRPr="001C1E7D">
        <w:rPr>
          <w:rFonts w:cs="Times New Roman"/>
          <w:szCs w:val="28"/>
        </w:rPr>
        <w:t xml:space="preserve">6 400 </w:t>
      </w:r>
      <w:r w:rsidRPr="001C1E7D">
        <w:rPr>
          <w:rFonts w:cs="Times New Roman"/>
          <w:szCs w:val="28"/>
        </w:rPr>
        <w:t>,00 руб.</w:t>
      </w:r>
    </w:p>
    <w:p w:rsidR="00981A75" w:rsidRPr="001C1E7D" w:rsidRDefault="00981A75" w:rsidP="00981A75">
      <w:pPr>
        <w:ind w:firstLine="709"/>
        <w:jc w:val="both"/>
        <w:rPr>
          <w:rFonts w:cs="Times New Roman"/>
          <w:szCs w:val="28"/>
        </w:rPr>
      </w:pPr>
    </w:p>
    <w:p w:rsidR="00981A75" w:rsidRPr="001C1E7D" w:rsidRDefault="00626284" w:rsidP="00981A75">
      <w:pPr>
        <w:ind w:firstLine="709"/>
        <w:jc w:val="center"/>
        <w:rPr>
          <w:rFonts w:cs="Times New Roman"/>
          <w:b/>
          <w:szCs w:val="28"/>
        </w:rPr>
      </w:pPr>
      <w:r w:rsidRPr="001C1E7D">
        <w:rPr>
          <w:rFonts w:cs="Times New Roman"/>
          <w:b/>
          <w:szCs w:val="28"/>
        </w:rPr>
        <w:lastRenderedPageBreak/>
        <w:t xml:space="preserve">Аит= </w:t>
      </w:r>
      <w:r w:rsidR="00D41E0C" w:rsidRPr="001C1E7D">
        <w:rPr>
          <w:rFonts w:cs="Times New Roman"/>
          <w:b/>
          <w:szCs w:val="28"/>
        </w:rPr>
        <w:t>6 400</w:t>
      </w:r>
      <w:r w:rsidRPr="001C1E7D">
        <w:rPr>
          <w:rFonts w:cs="Times New Roman"/>
          <w:b/>
          <w:szCs w:val="28"/>
        </w:rPr>
        <w:t xml:space="preserve">,00 / (1*1) = </w:t>
      </w:r>
      <w:r w:rsidR="00D41E0C" w:rsidRPr="001C1E7D">
        <w:rPr>
          <w:rFonts w:cs="Times New Roman"/>
          <w:b/>
          <w:szCs w:val="28"/>
        </w:rPr>
        <w:t>6 400</w:t>
      </w:r>
      <w:r w:rsidR="00981A75" w:rsidRPr="001C1E7D">
        <w:rPr>
          <w:rFonts w:cs="Times New Roman"/>
          <w:b/>
          <w:szCs w:val="28"/>
        </w:rPr>
        <w:t>,00руб.</w:t>
      </w:r>
    </w:p>
    <w:p w:rsidR="00C80298" w:rsidRPr="001C1E7D" w:rsidRDefault="00C80298" w:rsidP="00FA1DD1">
      <w:pPr>
        <w:jc w:val="both"/>
        <w:rPr>
          <w:rFonts w:cs="Times New Roman"/>
          <w:szCs w:val="28"/>
        </w:rPr>
      </w:pPr>
    </w:p>
    <w:p w:rsidR="00C80298" w:rsidRPr="001C1E7D" w:rsidRDefault="00C80298" w:rsidP="00C80298">
      <w:pPr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cs="Times New Roman"/>
          <w:szCs w:val="28"/>
        </w:rPr>
        <w:t xml:space="preserve">Для расчета транспортных расходов, связанных с доставкой (представлением) документов, принят предельный максимальный тариф на проезд пассажиров </w:t>
      </w:r>
      <w:r w:rsidR="00FA1DD1" w:rsidRPr="001C1E7D">
        <w:rPr>
          <w:rFonts w:cs="Times New Roman"/>
          <w:szCs w:val="28"/>
        </w:rPr>
        <w:t xml:space="preserve">                           </w:t>
      </w:r>
      <w:r w:rsidRPr="001C1E7D">
        <w:rPr>
          <w:rFonts w:cs="Times New Roman"/>
          <w:szCs w:val="28"/>
        </w:rPr>
        <w:t xml:space="preserve">в городском сообщении в транспортных средствах категории «М3» на период                                         с 1 января 2022 года по 31 декабря 2022 года, утвержденный приказом Региональной службы по тарифам автономного округа от </w:t>
      </w:r>
      <w:r w:rsidRPr="001C1E7D">
        <w:t>08.12.2021 № 104-нп</w:t>
      </w:r>
      <w:r w:rsidRPr="001C1E7D">
        <w:rPr>
          <w:rFonts w:cs="Times New Roman"/>
          <w:szCs w:val="28"/>
        </w:rPr>
        <w:t>, который составляет 28,00 рублей за 1 поездку.</w:t>
      </w:r>
    </w:p>
    <w:p w:rsidR="000B2596" w:rsidRPr="001C1E7D" w:rsidRDefault="000B2596" w:rsidP="00626284">
      <w:pPr>
        <w:ind w:firstLine="709"/>
        <w:jc w:val="both"/>
        <w:rPr>
          <w:rFonts w:cs="Times New Roman"/>
          <w:szCs w:val="28"/>
        </w:rPr>
      </w:pPr>
    </w:p>
    <w:p w:rsidR="00981A75" w:rsidRPr="001C1E7D" w:rsidRDefault="00626284" w:rsidP="00626284">
      <w:pPr>
        <w:ind w:firstLine="709"/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 xml:space="preserve">Для выполнения информационных требований необходимо </w:t>
      </w:r>
      <w:r w:rsidR="000B2596" w:rsidRPr="001C1E7D">
        <w:rPr>
          <w:rFonts w:cs="Times New Roman"/>
          <w:szCs w:val="28"/>
        </w:rPr>
        <w:t>9</w:t>
      </w:r>
      <w:r w:rsidRPr="001C1E7D">
        <w:rPr>
          <w:rFonts w:cs="Times New Roman"/>
          <w:szCs w:val="28"/>
        </w:rPr>
        <w:t xml:space="preserve"> поездок</w:t>
      </w:r>
      <w:r w:rsidR="000B2596" w:rsidRPr="001C1E7D">
        <w:rPr>
          <w:rFonts w:cs="Times New Roman"/>
          <w:szCs w:val="28"/>
        </w:rPr>
        <w:t xml:space="preserve"> (туда </w:t>
      </w:r>
      <w:r w:rsidR="00FA1DD1" w:rsidRPr="001C1E7D">
        <w:rPr>
          <w:rFonts w:cs="Times New Roman"/>
          <w:szCs w:val="28"/>
        </w:rPr>
        <w:t xml:space="preserve">                     </w:t>
      </w:r>
      <w:r w:rsidR="000B2596" w:rsidRPr="001C1E7D">
        <w:rPr>
          <w:rFonts w:cs="Times New Roman"/>
          <w:szCs w:val="28"/>
        </w:rPr>
        <w:t>и обратно):</w:t>
      </w:r>
    </w:p>
    <w:p w:rsidR="00981A75" w:rsidRPr="001C1E7D" w:rsidRDefault="00981A75" w:rsidP="00981A75">
      <w:pPr>
        <w:ind w:firstLine="567"/>
        <w:jc w:val="both"/>
        <w:rPr>
          <w:rFonts w:eastAsia="Calibri" w:cs="Times New Roman"/>
        </w:rPr>
      </w:pPr>
      <w:r w:rsidRPr="001C1E7D">
        <w:rPr>
          <w:rFonts w:eastAsia="Calibri" w:cs="Times New Roman"/>
        </w:rPr>
        <w:t>- 1 поездка – приобретение материалов;</w:t>
      </w:r>
    </w:p>
    <w:p w:rsidR="00981A75" w:rsidRPr="001C1E7D" w:rsidRDefault="00626284" w:rsidP="00981A75">
      <w:pPr>
        <w:ind w:firstLine="567"/>
        <w:jc w:val="both"/>
        <w:rPr>
          <w:rFonts w:eastAsia="Calibri" w:cs="Times New Roman"/>
        </w:rPr>
      </w:pPr>
      <w:r w:rsidRPr="001C1E7D">
        <w:rPr>
          <w:rFonts w:eastAsia="Calibri" w:cs="Times New Roman"/>
        </w:rPr>
        <w:t>- 5 поездок</w:t>
      </w:r>
      <w:r w:rsidR="00981A75" w:rsidRPr="001C1E7D">
        <w:rPr>
          <w:rFonts w:eastAsia="Calibri" w:cs="Times New Roman"/>
        </w:rPr>
        <w:t xml:space="preserve"> – предоставление документов для открытия лицевого счета, изменения полного наименования, при реорга</w:t>
      </w:r>
      <w:r w:rsidRPr="001C1E7D">
        <w:rPr>
          <w:rFonts w:eastAsia="Calibri" w:cs="Times New Roman"/>
        </w:rPr>
        <w:t>низации, изменении типа Клиента;</w:t>
      </w:r>
      <w:r w:rsidR="00981A75" w:rsidRPr="001C1E7D">
        <w:rPr>
          <w:rFonts w:eastAsia="Calibri" w:cs="Times New Roman"/>
        </w:rPr>
        <w:t xml:space="preserve"> </w:t>
      </w:r>
    </w:p>
    <w:p w:rsidR="00981A75" w:rsidRPr="001C1E7D" w:rsidRDefault="00626284" w:rsidP="00981A75">
      <w:pPr>
        <w:ind w:firstLine="567"/>
        <w:jc w:val="both"/>
        <w:rPr>
          <w:rFonts w:eastAsia="Calibri" w:cs="Times New Roman"/>
        </w:rPr>
      </w:pPr>
      <w:r w:rsidRPr="001C1E7D">
        <w:rPr>
          <w:rFonts w:eastAsia="Calibri" w:cs="Times New Roman"/>
        </w:rPr>
        <w:t xml:space="preserve">-1 поездка –  получение электронной подписи; </w:t>
      </w:r>
    </w:p>
    <w:p w:rsidR="00626284" w:rsidRPr="001C1E7D" w:rsidRDefault="00626284" w:rsidP="00981A75">
      <w:pPr>
        <w:ind w:firstLine="567"/>
        <w:jc w:val="both"/>
        <w:rPr>
          <w:rFonts w:cs="Times New Roman"/>
          <w:szCs w:val="28"/>
        </w:rPr>
      </w:pPr>
      <w:r w:rsidRPr="001C1E7D">
        <w:rPr>
          <w:rFonts w:eastAsia="Calibri" w:cs="Times New Roman"/>
        </w:rPr>
        <w:t xml:space="preserve">- 2 поездки –  </w:t>
      </w:r>
      <w:r w:rsidRPr="001C1E7D">
        <w:rPr>
          <w:rFonts w:cs="Times New Roman"/>
          <w:szCs w:val="28"/>
        </w:rPr>
        <w:t>на заверение нотариусом (в случае принятия Клиентом данного способа заверения карточки образцов подписей, копии учредительного документа).</w:t>
      </w:r>
    </w:p>
    <w:p w:rsidR="000B2596" w:rsidRPr="001C1E7D" w:rsidRDefault="000B2596" w:rsidP="000B2596">
      <w:pPr>
        <w:ind w:firstLine="709"/>
        <w:jc w:val="both"/>
        <w:rPr>
          <w:rFonts w:cs="Times New Roman"/>
          <w:szCs w:val="28"/>
        </w:rPr>
      </w:pPr>
    </w:p>
    <w:p w:rsidR="00981A75" w:rsidRPr="001C1E7D" w:rsidRDefault="000B2596" w:rsidP="00FA1DD1">
      <w:pPr>
        <w:ind w:firstLine="709"/>
        <w:jc w:val="both"/>
        <w:rPr>
          <w:rFonts w:cs="Times New Roman"/>
          <w:szCs w:val="28"/>
        </w:rPr>
      </w:pPr>
      <w:r w:rsidRPr="001C1E7D">
        <w:rPr>
          <w:rFonts w:cs="Times New Roman"/>
          <w:szCs w:val="28"/>
        </w:rPr>
        <w:t xml:space="preserve">9 поездок </w:t>
      </w:r>
      <w:r w:rsidR="00F30A36" w:rsidRPr="001C1E7D">
        <w:rPr>
          <w:rFonts w:cs="Times New Roman"/>
          <w:szCs w:val="28"/>
        </w:rPr>
        <w:t xml:space="preserve">* 2 </w:t>
      </w:r>
      <w:r w:rsidRPr="001C1E7D">
        <w:rPr>
          <w:rFonts w:cs="Times New Roman"/>
          <w:szCs w:val="28"/>
        </w:rPr>
        <w:t>* 28,00 руб. =</w:t>
      </w:r>
      <w:r w:rsidRPr="001C1E7D">
        <w:rPr>
          <w:rFonts w:cs="Times New Roman"/>
          <w:b/>
          <w:szCs w:val="28"/>
        </w:rPr>
        <w:t xml:space="preserve"> </w:t>
      </w:r>
      <w:r w:rsidR="00F30A36" w:rsidRPr="001C1E7D">
        <w:rPr>
          <w:rFonts w:cs="Times New Roman"/>
          <w:b/>
          <w:szCs w:val="28"/>
        </w:rPr>
        <w:t>504</w:t>
      </w:r>
      <w:r w:rsidRPr="001C1E7D">
        <w:rPr>
          <w:rFonts w:cs="Times New Roman"/>
          <w:b/>
          <w:szCs w:val="28"/>
        </w:rPr>
        <w:t xml:space="preserve"> руб.</w:t>
      </w:r>
    </w:p>
    <w:p w:rsidR="00981A75" w:rsidRPr="001C1E7D" w:rsidRDefault="00981A75" w:rsidP="00981A75">
      <w:pPr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981A75" w:rsidRPr="001C1E7D" w:rsidRDefault="00981A75" w:rsidP="00981A75">
      <w:pPr>
        <w:ind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1C1E7D">
        <w:rPr>
          <w:rFonts w:eastAsia="Times New Roman" w:cs="Times New Roman"/>
          <w:b/>
          <w:szCs w:val="28"/>
          <w:lang w:eastAsia="ru-RU"/>
        </w:rPr>
        <w:t>7 этап. Сумма информационных издержек</w:t>
      </w:r>
    </w:p>
    <w:p w:rsidR="00981A75" w:rsidRPr="001C1E7D" w:rsidRDefault="00981A75" w:rsidP="00981A75">
      <w:pPr>
        <w:ind w:firstLine="709"/>
        <w:jc w:val="center"/>
        <w:rPr>
          <w:rFonts w:eastAsia="Calibri" w:cs="Times New Roman"/>
          <w:b/>
          <w:szCs w:val="28"/>
        </w:rPr>
      </w:pPr>
    </w:p>
    <w:p w:rsidR="00981A75" w:rsidRPr="001C1E7D" w:rsidRDefault="00981A75" w:rsidP="00981A75">
      <w:pPr>
        <w:ind w:firstLine="709"/>
        <w:jc w:val="center"/>
        <w:rPr>
          <w:rFonts w:eastAsia="Calibri" w:cs="Times New Roman"/>
          <w:b/>
          <w:szCs w:val="28"/>
        </w:rPr>
      </w:pPr>
      <w:r w:rsidRPr="001C1E7D">
        <w:rPr>
          <w:rFonts w:eastAsia="Calibri" w:cs="Times New Roman"/>
          <w:b/>
          <w:szCs w:val="28"/>
        </w:rPr>
        <w:t>И</w:t>
      </w:r>
      <w:r w:rsidRPr="001C1E7D">
        <w:rPr>
          <w:rFonts w:eastAsia="Calibri" w:cs="Times New Roman"/>
          <w:b/>
          <w:szCs w:val="28"/>
          <w:vertAlign w:val="subscript"/>
        </w:rPr>
        <w:t>ИТ</w:t>
      </w:r>
      <w:r w:rsidRPr="001C1E7D">
        <w:rPr>
          <w:rFonts w:eastAsia="Calibri" w:cs="Times New Roman"/>
          <w:b/>
          <w:szCs w:val="28"/>
        </w:rPr>
        <w:t>=</w:t>
      </w:r>
      <w:r w:rsidRPr="001C1E7D">
        <w:rPr>
          <w:rFonts w:eastAsia="Calibri" w:cs="Times New Roman"/>
          <w:b/>
          <w:szCs w:val="28"/>
          <w:lang w:val="en-US"/>
        </w:rPr>
        <w:t>t</w:t>
      </w:r>
      <w:r w:rsidRPr="001C1E7D">
        <w:rPr>
          <w:rFonts w:eastAsia="Calibri" w:cs="Times New Roman"/>
          <w:b/>
          <w:szCs w:val="28"/>
          <w:vertAlign w:val="subscript"/>
        </w:rPr>
        <w:t>ИТ</w:t>
      </w:r>
      <w:r w:rsidRPr="001C1E7D">
        <w:rPr>
          <w:rFonts w:eastAsia="Calibri" w:cs="Times New Roman"/>
          <w:b/>
          <w:szCs w:val="28"/>
        </w:rPr>
        <w:t>*</w:t>
      </w:r>
      <w:r w:rsidRPr="001C1E7D">
        <w:rPr>
          <w:rFonts w:eastAsia="Calibri" w:cs="Times New Roman"/>
          <w:b/>
          <w:szCs w:val="28"/>
          <w:lang w:val="en-US"/>
        </w:rPr>
        <w:t>W</w:t>
      </w:r>
      <w:r w:rsidRPr="001C1E7D">
        <w:rPr>
          <w:rFonts w:eastAsia="Calibri" w:cs="Times New Roman"/>
          <w:b/>
          <w:szCs w:val="28"/>
        </w:rPr>
        <w:t>+А</w:t>
      </w:r>
      <w:r w:rsidRPr="001C1E7D">
        <w:rPr>
          <w:rFonts w:eastAsia="Calibri" w:cs="Times New Roman"/>
          <w:b/>
          <w:szCs w:val="28"/>
          <w:vertAlign w:val="subscript"/>
        </w:rPr>
        <w:t>ИТ,</w:t>
      </w:r>
      <w:r w:rsidRPr="001C1E7D">
        <w:rPr>
          <w:rFonts w:eastAsia="Calibri" w:cs="Times New Roman"/>
          <w:b/>
          <w:szCs w:val="28"/>
        </w:rPr>
        <w:t xml:space="preserve"> где:</w:t>
      </w:r>
    </w:p>
    <w:p w:rsidR="00981A75" w:rsidRPr="001C1E7D" w:rsidRDefault="00981A75" w:rsidP="00981A75">
      <w:pPr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b/>
          <w:szCs w:val="28"/>
          <w:lang w:val="en-US"/>
        </w:rPr>
        <w:t>t</w:t>
      </w:r>
      <w:r w:rsidRPr="001C1E7D">
        <w:rPr>
          <w:rFonts w:eastAsia="Calibri" w:cs="Times New Roman"/>
          <w:b/>
          <w:szCs w:val="28"/>
          <w:vertAlign w:val="subscript"/>
        </w:rPr>
        <w:t>ИТ</w:t>
      </w:r>
      <w:r w:rsidRPr="001C1E7D">
        <w:rPr>
          <w:rFonts w:eastAsia="Calibri" w:cs="Times New Roman"/>
          <w:b/>
          <w:szCs w:val="28"/>
        </w:rPr>
        <w:t xml:space="preserve"> – </w:t>
      </w:r>
      <w:r w:rsidRPr="001C1E7D">
        <w:rPr>
          <w:rFonts w:eastAsia="Calibri" w:cs="Times New Roman"/>
          <w:szCs w:val="28"/>
        </w:rPr>
        <w:t>затраты рабочего времени в часах, полученных на пятом этапе,                        на выполнение информационного требования;</w:t>
      </w:r>
    </w:p>
    <w:p w:rsidR="00981A75" w:rsidRPr="001C1E7D" w:rsidRDefault="00981A75" w:rsidP="00981A75">
      <w:pPr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b/>
          <w:szCs w:val="28"/>
          <w:lang w:val="en-US"/>
        </w:rPr>
        <w:t>W</w:t>
      </w:r>
      <w:r w:rsidRPr="001C1E7D">
        <w:rPr>
          <w:rFonts w:eastAsia="Calibri" w:cs="Times New Roman"/>
          <w:b/>
          <w:szCs w:val="28"/>
        </w:rPr>
        <w:t xml:space="preserve"> – </w:t>
      </w:r>
      <w:r w:rsidRPr="001C1E7D">
        <w:rPr>
          <w:rFonts w:eastAsia="Calibri" w:cs="Times New Roman"/>
          <w:szCs w:val="28"/>
        </w:rPr>
        <w:t>средняя стоимость часа работы персонала, занятого выполнением административных действий, необходимых для выполнения требований;</w:t>
      </w:r>
    </w:p>
    <w:p w:rsidR="00981A75" w:rsidRPr="001C1E7D" w:rsidRDefault="00981A75" w:rsidP="00981A75">
      <w:pPr>
        <w:ind w:firstLine="709"/>
        <w:jc w:val="both"/>
        <w:rPr>
          <w:rFonts w:eastAsia="Calibri" w:cs="Times New Roman"/>
          <w:szCs w:val="28"/>
        </w:rPr>
      </w:pPr>
      <w:r w:rsidRPr="001C1E7D">
        <w:rPr>
          <w:rFonts w:eastAsia="Calibri" w:cs="Times New Roman"/>
          <w:b/>
          <w:szCs w:val="28"/>
        </w:rPr>
        <w:t>А</w:t>
      </w:r>
      <w:r w:rsidRPr="001C1E7D">
        <w:rPr>
          <w:rFonts w:eastAsia="Calibri" w:cs="Times New Roman"/>
          <w:b/>
          <w:szCs w:val="28"/>
          <w:vertAlign w:val="subscript"/>
        </w:rPr>
        <w:t>ИТ</w:t>
      </w:r>
      <w:r w:rsidRPr="001C1E7D">
        <w:rPr>
          <w:rFonts w:eastAsia="Calibri" w:cs="Times New Roman"/>
          <w:b/>
          <w:szCs w:val="28"/>
        </w:rPr>
        <w:t xml:space="preserve"> – </w:t>
      </w:r>
      <w:r w:rsidRPr="001C1E7D">
        <w:rPr>
          <w:rFonts w:eastAsia="Calibri" w:cs="Times New Roman"/>
          <w:szCs w:val="28"/>
        </w:rPr>
        <w:t>стоимость приобретений, полученных на шестом этапе, необходимых для выполнения информационного требования с учетом показателя масштаба и частоты.</w:t>
      </w:r>
    </w:p>
    <w:p w:rsidR="00981A75" w:rsidRPr="001C1E7D" w:rsidRDefault="00981A75" w:rsidP="00981A75">
      <w:pPr>
        <w:widowControl w:val="0"/>
        <w:autoSpaceDE w:val="0"/>
        <w:autoSpaceDN w:val="0"/>
        <w:adjustRightInd w:val="0"/>
        <w:ind w:left="92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981A75" w:rsidRPr="001C1E7D" w:rsidRDefault="00981A75" w:rsidP="00981A75">
      <w:pPr>
        <w:ind w:firstLine="567"/>
        <w:jc w:val="both"/>
        <w:rPr>
          <w:rFonts w:eastAsia="Calibri" w:cs="Times New Roman"/>
          <w:b/>
          <w:bCs/>
          <w:u w:val="single"/>
        </w:rPr>
      </w:pPr>
      <w:r w:rsidRPr="001C1E7D">
        <w:rPr>
          <w:rFonts w:eastAsia="Calibri" w:cs="Times New Roman"/>
          <w:b/>
          <w:bCs/>
          <w:u w:val="single"/>
        </w:rPr>
        <w:t>И</w:t>
      </w:r>
      <w:r w:rsidRPr="001C1E7D">
        <w:rPr>
          <w:rFonts w:eastAsia="Calibri" w:cs="Times New Roman"/>
          <w:b/>
          <w:bCs/>
          <w:u w:val="single"/>
          <w:vertAlign w:val="subscript"/>
        </w:rPr>
        <w:t xml:space="preserve">ИТд </w:t>
      </w:r>
      <w:r w:rsidRPr="001C1E7D">
        <w:rPr>
          <w:rFonts w:eastAsia="Calibri" w:cs="Times New Roman"/>
          <w:b/>
          <w:bCs/>
          <w:u w:val="single"/>
        </w:rPr>
        <w:t xml:space="preserve">= </w:t>
      </w:r>
      <w:r w:rsidR="00BA3C34" w:rsidRPr="001C1E7D">
        <w:rPr>
          <w:rFonts w:eastAsia="Calibri" w:cs="Times New Roman"/>
          <w:b/>
          <w:bCs/>
          <w:u w:val="single"/>
        </w:rPr>
        <w:t>17 </w:t>
      </w:r>
      <w:r w:rsidR="00F30A36" w:rsidRPr="001C1E7D">
        <w:rPr>
          <w:rFonts w:eastAsia="Calibri" w:cs="Times New Roman"/>
          <w:b/>
          <w:bCs/>
          <w:u w:val="single"/>
        </w:rPr>
        <w:t>6</w:t>
      </w:r>
      <w:r w:rsidR="00BA3C34" w:rsidRPr="001C1E7D">
        <w:rPr>
          <w:rFonts w:eastAsia="Calibri" w:cs="Times New Roman"/>
          <w:b/>
          <w:bCs/>
          <w:u w:val="single"/>
        </w:rPr>
        <w:t xml:space="preserve">78,95 + 6 400,00 + </w:t>
      </w:r>
      <w:r w:rsidR="00F30A36" w:rsidRPr="001C1E7D">
        <w:rPr>
          <w:rFonts w:eastAsia="Calibri" w:cs="Times New Roman"/>
          <w:b/>
          <w:bCs/>
          <w:u w:val="single"/>
        </w:rPr>
        <w:t>504</w:t>
      </w:r>
      <w:r w:rsidR="00BA3C34" w:rsidRPr="001C1E7D">
        <w:rPr>
          <w:rFonts w:eastAsia="Calibri" w:cs="Times New Roman"/>
          <w:b/>
          <w:bCs/>
          <w:u w:val="single"/>
        </w:rPr>
        <w:t xml:space="preserve"> = 24 </w:t>
      </w:r>
      <w:r w:rsidR="00F30A36" w:rsidRPr="001C1E7D">
        <w:rPr>
          <w:rFonts w:eastAsia="Calibri" w:cs="Times New Roman"/>
          <w:b/>
          <w:bCs/>
          <w:u w:val="single"/>
        </w:rPr>
        <w:t>582</w:t>
      </w:r>
      <w:r w:rsidR="00BA3C34" w:rsidRPr="001C1E7D">
        <w:rPr>
          <w:rFonts w:eastAsia="Calibri" w:cs="Times New Roman"/>
          <w:b/>
          <w:bCs/>
          <w:u w:val="single"/>
        </w:rPr>
        <w:t>,95</w:t>
      </w:r>
    </w:p>
    <w:p w:rsidR="00981A75" w:rsidRPr="001C1E7D" w:rsidRDefault="00981A75" w:rsidP="00981A75">
      <w:pPr>
        <w:ind w:firstLine="567"/>
        <w:jc w:val="both"/>
        <w:rPr>
          <w:rFonts w:eastAsia="Calibri" w:cs="Times New Roman"/>
          <w:b/>
          <w:bCs/>
        </w:rPr>
      </w:pPr>
    </w:p>
    <w:p w:rsidR="0021140C" w:rsidRPr="001C1E7D" w:rsidRDefault="00B80660" w:rsidP="00B80660">
      <w:pPr>
        <w:ind w:firstLine="72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>Таким образом,</w:t>
      </w:r>
      <w:r w:rsidRPr="001C1E7D">
        <w:rPr>
          <w:rFonts w:eastAsia="Times New Roman" w:cs="Times New Roman"/>
          <w:b/>
          <w:szCs w:val="28"/>
          <w:lang w:eastAsia="ru-RU"/>
        </w:rPr>
        <w:t xml:space="preserve"> </w:t>
      </w:r>
      <w:r w:rsidRPr="001C1E7D">
        <w:rPr>
          <w:rFonts w:eastAsia="Times New Roman" w:cs="Times New Roman"/>
          <w:szCs w:val="28"/>
          <w:lang w:eastAsia="ru-RU"/>
        </w:rPr>
        <w:t>р</w:t>
      </w:r>
      <w:r w:rsidR="00981A75" w:rsidRPr="001C1E7D">
        <w:rPr>
          <w:rFonts w:eastAsia="Times New Roman" w:cs="Times New Roman"/>
          <w:szCs w:val="28"/>
          <w:lang w:eastAsia="ru-RU"/>
        </w:rPr>
        <w:t xml:space="preserve">асходы одного </w:t>
      </w:r>
      <w:r w:rsidRPr="001C1E7D">
        <w:rPr>
          <w:rFonts w:eastAsia="Times New Roman" w:cs="Times New Roman"/>
          <w:szCs w:val="28"/>
          <w:lang w:eastAsia="ru-RU"/>
        </w:rPr>
        <w:t>участника казначейского сопровождения составляют</w:t>
      </w:r>
      <w:r w:rsidR="00981A75" w:rsidRPr="001C1E7D">
        <w:rPr>
          <w:rFonts w:eastAsia="Times New Roman" w:cs="Times New Roman"/>
          <w:szCs w:val="28"/>
          <w:lang w:eastAsia="ru-RU"/>
        </w:rPr>
        <w:t xml:space="preserve"> </w:t>
      </w:r>
      <w:r w:rsidRPr="001C1E7D">
        <w:rPr>
          <w:rFonts w:eastAsia="Calibri" w:cs="Times New Roman"/>
          <w:bCs/>
        </w:rPr>
        <w:t>24 </w:t>
      </w:r>
      <w:r w:rsidR="00F30A36" w:rsidRPr="001C1E7D">
        <w:rPr>
          <w:rFonts w:eastAsia="Calibri" w:cs="Times New Roman"/>
          <w:bCs/>
        </w:rPr>
        <w:t>582</w:t>
      </w:r>
      <w:r w:rsidRPr="001C1E7D">
        <w:rPr>
          <w:rFonts w:eastAsia="Calibri" w:cs="Times New Roman"/>
          <w:bCs/>
        </w:rPr>
        <w:t>,95</w:t>
      </w:r>
      <w:r w:rsidR="00981A75" w:rsidRPr="001C1E7D">
        <w:rPr>
          <w:rFonts w:eastAsia="Calibri" w:cs="Times New Roman"/>
          <w:bCs/>
        </w:rPr>
        <w:t xml:space="preserve"> руб.</w:t>
      </w:r>
    </w:p>
    <w:p w:rsidR="00D02C72" w:rsidRPr="001C1E7D" w:rsidRDefault="0021140C" w:rsidP="00B80660">
      <w:pPr>
        <w:ind w:firstLine="72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 xml:space="preserve"> </w:t>
      </w:r>
    </w:p>
    <w:p w:rsidR="00981A75" w:rsidRPr="001C1E7D" w:rsidRDefault="0021140C" w:rsidP="00B80660">
      <w:pPr>
        <w:ind w:firstLine="720"/>
        <w:contextualSpacing/>
        <w:jc w:val="both"/>
        <w:rPr>
          <w:rFonts w:eastAsia="Times New Roman" w:cs="Times New Roman"/>
          <w:i/>
          <w:szCs w:val="28"/>
          <w:lang w:eastAsia="ru-RU"/>
        </w:rPr>
      </w:pPr>
      <w:r w:rsidRPr="001C1E7D">
        <w:rPr>
          <w:rFonts w:eastAsia="Times New Roman" w:cs="Times New Roman"/>
          <w:i/>
          <w:szCs w:val="28"/>
          <w:lang w:eastAsia="ru-RU"/>
        </w:rPr>
        <w:t>Р</w:t>
      </w:r>
      <w:r w:rsidR="00981A75" w:rsidRPr="001C1E7D">
        <w:rPr>
          <w:rFonts w:eastAsia="Times New Roman" w:cs="Times New Roman"/>
          <w:i/>
          <w:szCs w:val="28"/>
          <w:lang w:eastAsia="ru-RU"/>
        </w:rPr>
        <w:t xml:space="preserve">асходы </w:t>
      </w:r>
      <w:r w:rsidRPr="001C1E7D">
        <w:rPr>
          <w:rFonts w:eastAsia="Times New Roman" w:cs="Times New Roman"/>
          <w:i/>
          <w:szCs w:val="28"/>
          <w:lang w:eastAsia="ru-RU"/>
        </w:rPr>
        <w:t>47</w:t>
      </w:r>
      <w:r w:rsidR="003E176D" w:rsidRPr="001C1E7D">
        <w:rPr>
          <w:rFonts w:eastAsia="Times New Roman" w:cs="Times New Roman"/>
          <w:i/>
          <w:szCs w:val="28"/>
          <w:lang w:eastAsia="ru-RU"/>
        </w:rPr>
        <w:t xml:space="preserve"> субъектов</w:t>
      </w:r>
      <w:r w:rsidRPr="001C1E7D">
        <w:rPr>
          <w:rFonts w:eastAsia="Times New Roman" w:cs="Times New Roman"/>
          <w:i/>
          <w:szCs w:val="28"/>
          <w:lang w:eastAsia="ru-RU"/>
        </w:rPr>
        <w:t>*</w:t>
      </w:r>
      <w:r w:rsidR="00981A75" w:rsidRPr="001C1E7D">
        <w:rPr>
          <w:rFonts w:eastAsia="Times New Roman" w:cs="Times New Roman"/>
          <w:i/>
          <w:szCs w:val="28"/>
          <w:lang w:eastAsia="ru-RU"/>
        </w:rPr>
        <w:t xml:space="preserve"> – </w:t>
      </w:r>
      <w:r w:rsidRPr="001C1E7D">
        <w:rPr>
          <w:rFonts w:eastAsia="Times New Roman" w:cs="Times New Roman"/>
          <w:i/>
          <w:szCs w:val="28"/>
          <w:lang w:eastAsia="ru-RU"/>
        </w:rPr>
        <w:t>1 15</w:t>
      </w:r>
      <w:r w:rsidR="00F30A36" w:rsidRPr="001C1E7D">
        <w:rPr>
          <w:rFonts w:eastAsia="Times New Roman" w:cs="Times New Roman"/>
          <w:i/>
          <w:szCs w:val="28"/>
          <w:lang w:eastAsia="ru-RU"/>
        </w:rPr>
        <w:t>5</w:t>
      </w:r>
      <w:r w:rsidRPr="001C1E7D">
        <w:rPr>
          <w:rFonts w:eastAsia="Times New Roman" w:cs="Times New Roman"/>
          <w:i/>
          <w:szCs w:val="28"/>
          <w:lang w:eastAsia="ru-RU"/>
        </w:rPr>
        <w:t> </w:t>
      </w:r>
      <w:r w:rsidR="00F30A36" w:rsidRPr="001C1E7D">
        <w:rPr>
          <w:rFonts w:eastAsia="Times New Roman" w:cs="Times New Roman"/>
          <w:i/>
          <w:szCs w:val="28"/>
          <w:lang w:eastAsia="ru-RU"/>
        </w:rPr>
        <w:t>398</w:t>
      </w:r>
      <w:r w:rsidRPr="001C1E7D">
        <w:rPr>
          <w:rFonts w:eastAsia="Times New Roman" w:cs="Times New Roman"/>
          <w:i/>
          <w:szCs w:val="28"/>
          <w:lang w:eastAsia="ru-RU"/>
        </w:rPr>
        <w:t>,65</w:t>
      </w:r>
      <w:r w:rsidR="00EF7A78" w:rsidRPr="001C1E7D">
        <w:rPr>
          <w:rFonts w:eastAsia="Times New Roman" w:cs="Times New Roman"/>
          <w:i/>
          <w:szCs w:val="28"/>
          <w:lang w:eastAsia="ru-RU"/>
        </w:rPr>
        <w:t xml:space="preserve"> руб.</w:t>
      </w:r>
    </w:p>
    <w:p w:rsidR="00D02C72" w:rsidRPr="001C1E7D" w:rsidRDefault="00D02C72" w:rsidP="00B80660">
      <w:pPr>
        <w:ind w:firstLine="720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EF7A78" w:rsidRPr="001C1E7D" w:rsidRDefault="00D02C72" w:rsidP="00B80660">
      <w:pPr>
        <w:ind w:firstLine="72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>*</w:t>
      </w:r>
      <w:r w:rsidRPr="001C1E7D">
        <w:rPr>
          <w:rFonts w:eastAsia="Times New Roman" w:cs="Times New Roman"/>
          <w:i/>
          <w:szCs w:val="28"/>
          <w:lang w:eastAsia="ru-RU"/>
        </w:rPr>
        <w:t xml:space="preserve"> </w:t>
      </w:r>
      <w:r w:rsidR="007B5AC5" w:rsidRPr="001C1E7D">
        <w:rPr>
          <w:rFonts w:eastAsia="Times New Roman" w:cs="Times New Roman"/>
          <w:i/>
          <w:szCs w:val="28"/>
          <w:lang w:eastAsia="ru-RU"/>
        </w:rPr>
        <w:t>В случае установления Решением Думы города о бюджете на текущий год и плановый период целевых средств, предоставляемых из бюджета города Сургута на предоставление субсидий на финансовое обеспечение затрат, подлежащих казначейскому сопровождению</w:t>
      </w:r>
    </w:p>
    <w:p w:rsidR="00981A75" w:rsidRPr="001C1E7D" w:rsidRDefault="00981A75" w:rsidP="00981A75">
      <w:pPr>
        <w:ind w:firstLine="72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C1E7D">
        <w:rPr>
          <w:rFonts w:eastAsia="Times New Roman" w:cs="Times New Roman"/>
          <w:szCs w:val="28"/>
          <w:lang w:eastAsia="ru-RU"/>
        </w:rPr>
        <w:t xml:space="preserve">  </w:t>
      </w:r>
    </w:p>
    <w:p w:rsidR="00B80660" w:rsidRPr="001C1E7D" w:rsidRDefault="00B80660" w:rsidP="00981A75">
      <w:pPr>
        <w:ind w:firstLine="720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816DE4" w:rsidRPr="00137DB0" w:rsidRDefault="00816DE4" w:rsidP="00C51215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  <w:bookmarkStart w:id="5" w:name="_GoBack"/>
      <w:bookmarkEnd w:id="5"/>
    </w:p>
    <w:sectPr w:rsidR="00816DE4" w:rsidRPr="00137DB0" w:rsidSect="00C027C7">
      <w:pgSz w:w="11906" w:h="16838" w:code="9"/>
      <w:pgMar w:top="1134" w:right="567" w:bottom="709" w:left="1276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7FD" w:rsidRDefault="005307FD" w:rsidP="00920526">
      <w:r>
        <w:separator/>
      </w:r>
    </w:p>
  </w:endnote>
  <w:endnote w:type="continuationSeparator" w:id="0">
    <w:p w:rsidR="005307FD" w:rsidRDefault="005307FD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7FD" w:rsidRDefault="005307FD" w:rsidP="00920526">
      <w:r>
        <w:separator/>
      </w:r>
    </w:p>
  </w:footnote>
  <w:footnote w:type="continuationSeparator" w:id="0">
    <w:p w:rsidR="005307FD" w:rsidRDefault="005307FD" w:rsidP="0092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2E1F3D"/>
    <w:multiLevelType w:val="hybridMultilevel"/>
    <w:tmpl w:val="A57E49BC"/>
    <w:lvl w:ilvl="0" w:tplc="BD7E09E2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0C2052"/>
    <w:multiLevelType w:val="hybridMultilevel"/>
    <w:tmpl w:val="AC20C83A"/>
    <w:lvl w:ilvl="0" w:tplc="36664E5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7"/>
  </w:num>
  <w:num w:numId="5">
    <w:abstractNumId w:val="5"/>
  </w:num>
  <w:num w:numId="6">
    <w:abstractNumId w:val="10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12"/>
  </w:num>
  <w:num w:numId="12">
    <w:abstractNumId w:val="11"/>
  </w:num>
  <w:num w:numId="13">
    <w:abstractNumId w:val="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15C8D"/>
    <w:rsid w:val="00032B5B"/>
    <w:rsid w:val="000362CE"/>
    <w:rsid w:val="00054E2F"/>
    <w:rsid w:val="0006460F"/>
    <w:rsid w:val="000845A4"/>
    <w:rsid w:val="00097535"/>
    <w:rsid w:val="000A4F49"/>
    <w:rsid w:val="000B2596"/>
    <w:rsid w:val="000B4549"/>
    <w:rsid w:val="000C38F3"/>
    <w:rsid w:val="000D1051"/>
    <w:rsid w:val="000D2688"/>
    <w:rsid w:val="000D2CD9"/>
    <w:rsid w:val="000F202B"/>
    <w:rsid w:val="001056DB"/>
    <w:rsid w:val="00107D32"/>
    <w:rsid w:val="001179CC"/>
    <w:rsid w:val="001375D8"/>
    <w:rsid w:val="00137DB0"/>
    <w:rsid w:val="00147E05"/>
    <w:rsid w:val="001630DB"/>
    <w:rsid w:val="00191401"/>
    <w:rsid w:val="001C1E7D"/>
    <w:rsid w:val="001D1406"/>
    <w:rsid w:val="001D3D64"/>
    <w:rsid w:val="001D46DA"/>
    <w:rsid w:val="001F61F9"/>
    <w:rsid w:val="0020654D"/>
    <w:rsid w:val="0021140C"/>
    <w:rsid w:val="002334FD"/>
    <w:rsid w:val="0024032F"/>
    <w:rsid w:val="00244E8B"/>
    <w:rsid w:val="00252819"/>
    <w:rsid w:val="002614E6"/>
    <w:rsid w:val="00297505"/>
    <w:rsid w:val="002C1FD6"/>
    <w:rsid w:val="002D5EF7"/>
    <w:rsid w:val="002F19CB"/>
    <w:rsid w:val="002F242E"/>
    <w:rsid w:val="00300EF8"/>
    <w:rsid w:val="0030608E"/>
    <w:rsid w:val="003325A9"/>
    <w:rsid w:val="00337E21"/>
    <w:rsid w:val="003523D1"/>
    <w:rsid w:val="003550A1"/>
    <w:rsid w:val="003618BE"/>
    <w:rsid w:val="00391B9F"/>
    <w:rsid w:val="0039226B"/>
    <w:rsid w:val="00394E47"/>
    <w:rsid w:val="00397000"/>
    <w:rsid w:val="003A465B"/>
    <w:rsid w:val="003C28DA"/>
    <w:rsid w:val="003E176D"/>
    <w:rsid w:val="003F18A6"/>
    <w:rsid w:val="00401A91"/>
    <w:rsid w:val="00417E27"/>
    <w:rsid w:val="00442F95"/>
    <w:rsid w:val="00457E8E"/>
    <w:rsid w:val="00457FF2"/>
    <w:rsid w:val="004673E9"/>
    <w:rsid w:val="00467564"/>
    <w:rsid w:val="00480CB5"/>
    <w:rsid w:val="00493F3C"/>
    <w:rsid w:val="0049451F"/>
    <w:rsid w:val="004C12AC"/>
    <w:rsid w:val="004C1605"/>
    <w:rsid w:val="004C20C4"/>
    <w:rsid w:val="004D0BFD"/>
    <w:rsid w:val="004E3550"/>
    <w:rsid w:val="004E72A7"/>
    <w:rsid w:val="004F6206"/>
    <w:rsid w:val="00502B84"/>
    <w:rsid w:val="0050311E"/>
    <w:rsid w:val="005307FD"/>
    <w:rsid w:val="00534B44"/>
    <w:rsid w:val="005449E8"/>
    <w:rsid w:val="005478CC"/>
    <w:rsid w:val="005704A0"/>
    <w:rsid w:val="0057606F"/>
    <w:rsid w:val="00581ADB"/>
    <w:rsid w:val="005A278A"/>
    <w:rsid w:val="005B41CD"/>
    <w:rsid w:val="005D0602"/>
    <w:rsid w:val="005D0C73"/>
    <w:rsid w:val="005D40E2"/>
    <w:rsid w:val="005E7935"/>
    <w:rsid w:val="00613411"/>
    <w:rsid w:val="00626284"/>
    <w:rsid w:val="0065314B"/>
    <w:rsid w:val="00653B71"/>
    <w:rsid w:val="00656614"/>
    <w:rsid w:val="00674D81"/>
    <w:rsid w:val="006A5D81"/>
    <w:rsid w:val="006B2952"/>
    <w:rsid w:val="006C4397"/>
    <w:rsid w:val="006E2BE9"/>
    <w:rsid w:val="006E580F"/>
    <w:rsid w:val="006E7567"/>
    <w:rsid w:val="006F224B"/>
    <w:rsid w:val="006F47DC"/>
    <w:rsid w:val="00740F56"/>
    <w:rsid w:val="0075249D"/>
    <w:rsid w:val="00771EC8"/>
    <w:rsid w:val="0078722A"/>
    <w:rsid w:val="00790D3B"/>
    <w:rsid w:val="007B1A42"/>
    <w:rsid w:val="007B1C1F"/>
    <w:rsid w:val="007B5AC5"/>
    <w:rsid w:val="007D2B34"/>
    <w:rsid w:val="007D2C19"/>
    <w:rsid w:val="007E59CB"/>
    <w:rsid w:val="008052F1"/>
    <w:rsid w:val="00816DE4"/>
    <w:rsid w:val="008566DE"/>
    <w:rsid w:val="00872FA2"/>
    <w:rsid w:val="008737E8"/>
    <w:rsid w:val="00873C0E"/>
    <w:rsid w:val="0089361D"/>
    <w:rsid w:val="008D1FE9"/>
    <w:rsid w:val="008E4CD1"/>
    <w:rsid w:val="009005F3"/>
    <w:rsid w:val="00901319"/>
    <w:rsid w:val="00906643"/>
    <w:rsid w:val="00920526"/>
    <w:rsid w:val="00945759"/>
    <w:rsid w:val="00965DEF"/>
    <w:rsid w:val="00981A75"/>
    <w:rsid w:val="00986421"/>
    <w:rsid w:val="009A6216"/>
    <w:rsid w:val="009B4A7D"/>
    <w:rsid w:val="009B617C"/>
    <w:rsid w:val="009D7DAB"/>
    <w:rsid w:val="009F133B"/>
    <w:rsid w:val="00A13FE2"/>
    <w:rsid w:val="00A25BBB"/>
    <w:rsid w:val="00A37C70"/>
    <w:rsid w:val="00A40D69"/>
    <w:rsid w:val="00A41E63"/>
    <w:rsid w:val="00A54B33"/>
    <w:rsid w:val="00A65D91"/>
    <w:rsid w:val="00A90D1A"/>
    <w:rsid w:val="00A9160C"/>
    <w:rsid w:val="00A917CA"/>
    <w:rsid w:val="00AB10C9"/>
    <w:rsid w:val="00AC15B4"/>
    <w:rsid w:val="00AD0696"/>
    <w:rsid w:val="00AD2596"/>
    <w:rsid w:val="00AE1CD2"/>
    <w:rsid w:val="00AE2559"/>
    <w:rsid w:val="00AE59E5"/>
    <w:rsid w:val="00AE608D"/>
    <w:rsid w:val="00B0165B"/>
    <w:rsid w:val="00B01D68"/>
    <w:rsid w:val="00B04635"/>
    <w:rsid w:val="00B05737"/>
    <w:rsid w:val="00B07A05"/>
    <w:rsid w:val="00B14BBB"/>
    <w:rsid w:val="00B25EE7"/>
    <w:rsid w:val="00B74AF1"/>
    <w:rsid w:val="00B80660"/>
    <w:rsid w:val="00B836E8"/>
    <w:rsid w:val="00B913A7"/>
    <w:rsid w:val="00BA3C34"/>
    <w:rsid w:val="00BA3E66"/>
    <w:rsid w:val="00BA3F87"/>
    <w:rsid w:val="00BB21C5"/>
    <w:rsid w:val="00BC78B8"/>
    <w:rsid w:val="00BD226D"/>
    <w:rsid w:val="00BE265E"/>
    <w:rsid w:val="00BE664E"/>
    <w:rsid w:val="00BF2A6B"/>
    <w:rsid w:val="00C01CF0"/>
    <w:rsid w:val="00C027C7"/>
    <w:rsid w:val="00C107B5"/>
    <w:rsid w:val="00C27C49"/>
    <w:rsid w:val="00C343D6"/>
    <w:rsid w:val="00C40F24"/>
    <w:rsid w:val="00C51215"/>
    <w:rsid w:val="00C61566"/>
    <w:rsid w:val="00C64BC1"/>
    <w:rsid w:val="00C67205"/>
    <w:rsid w:val="00C80298"/>
    <w:rsid w:val="00C943A7"/>
    <w:rsid w:val="00C96285"/>
    <w:rsid w:val="00C96A55"/>
    <w:rsid w:val="00CA402D"/>
    <w:rsid w:val="00CE6834"/>
    <w:rsid w:val="00CF2CBE"/>
    <w:rsid w:val="00D02C72"/>
    <w:rsid w:val="00D0575A"/>
    <w:rsid w:val="00D155BB"/>
    <w:rsid w:val="00D21C26"/>
    <w:rsid w:val="00D22F63"/>
    <w:rsid w:val="00D41E0C"/>
    <w:rsid w:val="00D5688D"/>
    <w:rsid w:val="00D71243"/>
    <w:rsid w:val="00D7393B"/>
    <w:rsid w:val="00D805AA"/>
    <w:rsid w:val="00D8537C"/>
    <w:rsid w:val="00D87F32"/>
    <w:rsid w:val="00D93CFB"/>
    <w:rsid w:val="00D96F6A"/>
    <w:rsid w:val="00DF353F"/>
    <w:rsid w:val="00DF38A3"/>
    <w:rsid w:val="00E02DEF"/>
    <w:rsid w:val="00E30C4E"/>
    <w:rsid w:val="00E32FCB"/>
    <w:rsid w:val="00E42F4C"/>
    <w:rsid w:val="00E57ECB"/>
    <w:rsid w:val="00E65A42"/>
    <w:rsid w:val="00E70916"/>
    <w:rsid w:val="00E71270"/>
    <w:rsid w:val="00E7302C"/>
    <w:rsid w:val="00E91F07"/>
    <w:rsid w:val="00EA0146"/>
    <w:rsid w:val="00EB40FE"/>
    <w:rsid w:val="00EE0608"/>
    <w:rsid w:val="00EE5F84"/>
    <w:rsid w:val="00EF0020"/>
    <w:rsid w:val="00EF0F69"/>
    <w:rsid w:val="00EF7A78"/>
    <w:rsid w:val="00EF7C18"/>
    <w:rsid w:val="00F0204D"/>
    <w:rsid w:val="00F1428B"/>
    <w:rsid w:val="00F240D1"/>
    <w:rsid w:val="00F2441B"/>
    <w:rsid w:val="00F30A36"/>
    <w:rsid w:val="00F317E0"/>
    <w:rsid w:val="00F4655D"/>
    <w:rsid w:val="00F54043"/>
    <w:rsid w:val="00F85855"/>
    <w:rsid w:val="00F91F6E"/>
    <w:rsid w:val="00FA1DD1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FC9A0-B651-48EF-8EAC-2176577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  <w:style w:type="paragraph" w:styleId="afffb">
    <w:name w:val="footnote text"/>
    <w:basedOn w:val="a"/>
    <w:link w:val="afffc"/>
    <w:uiPriority w:val="99"/>
    <w:semiHidden/>
    <w:unhideWhenUsed/>
    <w:rsid w:val="00C27C49"/>
    <w:rPr>
      <w:sz w:val="20"/>
      <w:szCs w:val="20"/>
    </w:rPr>
  </w:style>
  <w:style w:type="character" w:customStyle="1" w:styleId="afffc">
    <w:name w:val="Текст сноски Знак"/>
    <w:basedOn w:val="a0"/>
    <w:link w:val="afffb"/>
    <w:uiPriority w:val="99"/>
    <w:semiHidden/>
    <w:rsid w:val="00C27C49"/>
    <w:rPr>
      <w:rFonts w:ascii="Times New Roman" w:hAnsi="Times New Roman"/>
      <w:sz w:val="20"/>
      <w:szCs w:val="20"/>
    </w:rPr>
  </w:style>
  <w:style w:type="character" w:styleId="afffd">
    <w:name w:val="footnote reference"/>
    <w:basedOn w:val="a0"/>
    <w:uiPriority w:val="99"/>
    <w:semiHidden/>
    <w:unhideWhenUsed/>
    <w:rsid w:val="00C27C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1454106.20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1454106.201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454106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26C30-D173-4992-BFD3-1D162FA8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25</Pages>
  <Words>8117</Words>
  <Characters>46269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Ворошилова Юлия Павловна</cp:lastModifiedBy>
  <cp:revision>6</cp:revision>
  <cp:lastPrinted>2022-06-15T09:16:00Z</cp:lastPrinted>
  <dcterms:created xsi:type="dcterms:W3CDTF">2022-06-22T12:31:00Z</dcterms:created>
  <dcterms:modified xsi:type="dcterms:W3CDTF">2022-06-28T09:16:00Z</dcterms:modified>
</cp:coreProperties>
</file>