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25" w:rsidRPr="009D0225" w:rsidRDefault="009D0225" w:rsidP="009D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отчет </w:t>
      </w:r>
    </w:p>
    <w:p w:rsidR="009D0225" w:rsidRPr="009D0225" w:rsidRDefault="009D0225" w:rsidP="009D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экспертизе действующего муниципального нормативного правового акта</w:t>
      </w:r>
    </w:p>
    <w:p w:rsidR="009D0225" w:rsidRPr="009D0225" w:rsidRDefault="009D0225" w:rsidP="009D02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</w:t>
      </w: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Структурное подразделение, ответственное за проведение экспертизы муниципального нормативного правового акта: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инвестиций, развития предпринимательства и туризма </w:t>
      </w:r>
    </w:p>
    <w:p w:rsidR="009D0225" w:rsidRPr="009D0225" w:rsidRDefault="009D0225" w:rsidP="009D0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Вид и наименование нормативного правового акта: </w:t>
      </w:r>
      <w:r w:rsidR="00842F56" w:rsidRPr="00842F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42F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2F56" w:rsidRPr="0084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18.12.2018 № 9812 «О заключении концессионных соглашений и порядке формирования перечня объектов, в отношении которых планируется заключений концессионных соглашений, и о признании утратившими силу некоторых муниципальных правовых актов»</w:t>
      </w: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Дата размещения уведомления о проведении публичных консультаций                     по действующему муниципальному нормативному правовому акту: «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срок, в течение которого принимались предложения в связи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уведомления о проведении публичных консультаций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нормативному правовому акту:</w:t>
      </w: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 «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 окончание: «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D0225" w:rsidRPr="009D0225" w:rsidRDefault="009D0225" w:rsidP="009D0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9D0225" w:rsidRPr="009D0225" w:rsidRDefault="009D0225" w:rsidP="009D022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замечаний и предложений: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9D0225" w:rsidRPr="009D0225" w:rsidRDefault="009D0225" w:rsidP="009D02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полностью: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приняты частично: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приняты: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25" w:rsidRDefault="009D0225" w:rsidP="009D0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получено 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отзыва, содержащих информацию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одобрении текущей редакции действующего нормативного правового акта</w:t>
      </w:r>
      <w:r w:rsidR="0081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 отсутствии замечаний и (или) предложений).</w:t>
      </w:r>
    </w:p>
    <w:p w:rsidR="00842F56" w:rsidRPr="009D0225" w:rsidRDefault="00842F56" w:rsidP="009D02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5" w:rsidRPr="009D0225" w:rsidRDefault="009D0225" w:rsidP="009D0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Контактная информация ответственного лица структурного подразделения, муниципального учреждения, осуществляющего экспертизу действующего муниципального нормативного акта:</w:t>
      </w:r>
    </w:p>
    <w:p w:rsidR="009D0225" w:rsidRPr="009D0225" w:rsidRDefault="009D0225" w:rsidP="009D0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2F56" w:rsidRPr="00842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Билль Ольга Олеговна</w:t>
      </w:r>
    </w:p>
    <w:p w:rsidR="009D0225" w:rsidRPr="009D0225" w:rsidRDefault="009D0225" w:rsidP="009D0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842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главный специалист отдела инвестиций и проектного управления </w:t>
      </w:r>
      <w:proofErr w:type="spellStart"/>
      <w:r w:rsidR="00842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управления</w:t>
      </w:r>
      <w:proofErr w:type="spellEnd"/>
      <w:r w:rsidR="00842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инвестиций, развития предпринимательства и туризма </w:t>
      </w:r>
      <w:r w:rsidRPr="009D0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Администрации города </w:t>
      </w:r>
    </w:p>
    <w:p w:rsidR="009D0225" w:rsidRPr="009D0225" w:rsidRDefault="009D0225" w:rsidP="009D0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 w:rsidRPr="009D02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(3462) </w:t>
      </w:r>
      <w:r w:rsidR="00842F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52-23-08</w:t>
      </w:r>
    </w:p>
    <w:p w:rsidR="009D0225" w:rsidRPr="009D0225" w:rsidRDefault="009D0225" w:rsidP="009D02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="00842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bill</w:t>
      </w:r>
      <w:r w:rsidR="00842F56" w:rsidRPr="00842F5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842F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oo</w:t>
      </w:r>
      <w:proofErr w:type="spellEnd"/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@admsurgut.ru.</w:t>
      </w: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Описание проблемы, на решение которой направлен муниципальный нормативный правовой акт, оценка необходимости регулирования                                                         в соответствующей сфере деятельности.</w:t>
      </w:r>
    </w:p>
    <w:p w:rsid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Описание проблемы, на решение которой направлен действующий муниципальный нормативный правовой акт:</w:t>
      </w:r>
    </w:p>
    <w:p w:rsidR="009D0225" w:rsidRPr="009D0225" w:rsidRDefault="00C87B32" w:rsidP="009D02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Регламентация процедур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концессионных соглашений,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предложени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выступающих с инициативой заключения концессионного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 без проведения конкурса в соответствии со статьей 37 Федерального закона от 21.07.2005 № 115-ФЗ «О концессионных соглашениях»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порядка формирования перечня объектов, в отношении которых планируется заключение концессионных соглашений.</w:t>
      </w: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Негативные эффекты, которые могут возникнуть в связи с отсутствием правового регулирования в соответствующей сфере деятельности:</w:t>
      </w:r>
    </w:p>
    <w:p w:rsidR="009D0225" w:rsidRP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правового регулирования </w:t>
      </w:r>
      <w:r w:rsidR="005948F4"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разграничения функций </w:t>
      </w:r>
      <w:proofErr w:type="spellStart"/>
      <w:r w:rsidR="005948F4"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концедента</w:t>
      </w:r>
      <w:proofErr w:type="spellEnd"/>
      <w:r w:rsidR="005948F4"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(Администрации города) для</w:t>
      </w:r>
      <w:r w:rsidR="0059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концессионных соглашений,</w:t>
      </w:r>
      <w:r w:rsidR="00243A8E" w:rsidRPr="00243A8E">
        <w:t xml:space="preserve"> 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перечня объектов, в отношении которых планируется заключение концессионных соглашений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D0225">
        <w:rPr>
          <w:rFonts w:ascii="Times New Roman" w:eastAsia="Calibri" w:hAnsi="Times New Roman" w:cs="Times New Roman"/>
          <w:sz w:val="28"/>
          <w:szCs w:val="28"/>
        </w:rPr>
        <w:t>риведет</w:t>
      </w:r>
      <w:r w:rsidR="00862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225">
        <w:rPr>
          <w:rFonts w:ascii="Times New Roman" w:eastAsia="Calibri" w:hAnsi="Times New Roman" w:cs="Times New Roman"/>
          <w:sz w:val="28"/>
          <w:szCs w:val="28"/>
        </w:rPr>
        <w:t xml:space="preserve">к нарушению </w:t>
      </w:r>
      <w:r w:rsidR="00243A8E">
        <w:rPr>
          <w:rFonts w:ascii="Times New Roman" w:eastAsia="Calibri" w:hAnsi="Times New Roman" w:cs="Times New Roman"/>
          <w:sz w:val="28"/>
          <w:szCs w:val="28"/>
        </w:rPr>
        <w:t>ф</w:t>
      </w:r>
      <w:r w:rsidRPr="009D0225">
        <w:rPr>
          <w:rFonts w:ascii="Times New Roman" w:eastAsia="Calibri" w:hAnsi="Times New Roman" w:cs="Times New Roman"/>
          <w:sz w:val="28"/>
          <w:szCs w:val="28"/>
        </w:rPr>
        <w:t>едерального законодательства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25" w:rsidRDefault="009D0225" w:rsidP="009D0225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Опыт решения аналогичных проблем в муниципальных образованиях Ханты-Мансийского автономного округа 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других муниципальных образованиях Российской Федерации в соответствующей сфере деятельности:</w:t>
      </w:r>
    </w:p>
    <w:p w:rsidR="00243A8E" w:rsidRDefault="005566A9" w:rsidP="00243A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города Ханты-Мансийска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11.10.2018 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1081</w:t>
      </w:r>
      <w:r w:rsidR="00243A8E" w:rsidRPr="00243A8E">
        <w:t xml:space="preserve">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решения о заключении концессионного соглашения городским округом Ханты-Мансийском Ханты-Мансийского автономного округа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A8E" w:rsidRDefault="005566A9" w:rsidP="00243A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</w:t>
      </w:r>
      <w:proofErr w:type="spellStart"/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08.06.2017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149-па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решений о заключении концессионных соглашений 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города </w:t>
      </w:r>
      <w:proofErr w:type="spellStart"/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proofErr w:type="spellEnd"/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порядке формирования перечня объектов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A8E" w:rsidRDefault="005566A9" w:rsidP="00243A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</w:t>
      </w:r>
      <w:proofErr w:type="spellStart"/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Покачи</w:t>
      </w:r>
      <w:proofErr w:type="spellEnd"/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30.06.2021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3A8E" w:rsidRDefault="005566A9" w:rsidP="00243A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Белоярского района от 21.06.2017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574</w:t>
      </w:r>
      <w:r w:rsidR="0086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43A8E" w:rsidRP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</w:t>
      </w:r>
      <w:r w:rsidR="00243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508" w:rsidRDefault="005566A9" w:rsidP="0033419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0508" w:rsidRP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Дмитровского городского округа </w:t>
      </w:r>
      <w:r w:rsidR="00060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</w:t>
      </w:r>
      <w:r w:rsidR="00DA0508" w:rsidRP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10.12.2021 </w:t>
      </w:r>
      <w:r w:rsidR="0033419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2857-П «</w:t>
      </w:r>
      <w:r w:rsidR="00DA0508" w:rsidRPr="00DA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заключения концессионных соглашений в отношении объектов, находящихся в собственности муниципального образования Дмитровский городской округ Московской области</w:t>
      </w:r>
      <w:r w:rsidR="003341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773D" w:rsidRPr="00053E98" w:rsidRDefault="0042773D" w:rsidP="0042773D">
      <w:pPr>
        <w:pStyle w:val="a3"/>
        <w:ind w:firstLine="709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2.4. Источники данных:</w:t>
      </w:r>
    </w:p>
    <w:p w:rsidR="0042773D" w:rsidRPr="006B0477" w:rsidRDefault="0042773D" w:rsidP="0042773D">
      <w:pPr>
        <w:pStyle w:val="a3"/>
        <w:ind w:firstLine="709"/>
        <w:jc w:val="both"/>
        <w:rPr>
          <w:sz w:val="28"/>
          <w:szCs w:val="28"/>
        </w:rPr>
      </w:pPr>
      <w:r w:rsidRPr="00053E98">
        <w:rPr>
          <w:sz w:val="28"/>
          <w:szCs w:val="28"/>
        </w:rPr>
        <w:t>СПС «</w:t>
      </w:r>
      <w:proofErr w:type="spellStart"/>
      <w:r>
        <w:rPr>
          <w:sz w:val="28"/>
          <w:szCs w:val="28"/>
        </w:rPr>
        <w:t>КонсультантПлюс</w:t>
      </w:r>
      <w:proofErr w:type="spellEnd"/>
      <w:r w:rsidRPr="00053E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773D" w:rsidRPr="003A0894" w:rsidRDefault="0042773D" w:rsidP="0042773D">
      <w:pPr>
        <w:autoSpaceDE w:val="0"/>
        <w:autoSpaceDN w:val="0"/>
        <w:spacing w:before="120" w:after="120"/>
        <w:ind w:firstLine="567"/>
        <w:jc w:val="both"/>
        <w:rPr>
          <w:sz w:val="28"/>
          <w:szCs w:val="28"/>
        </w:rPr>
      </w:pPr>
    </w:p>
    <w:p w:rsidR="0042773D" w:rsidRDefault="0042773D" w:rsidP="0042773D">
      <w:pPr>
        <w:autoSpaceDE w:val="0"/>
        <w:autoSpaceDN w:val="0"/>
        <w:spacing w:before="120" w:after="120"/>
        <w:ind w:firstLine="567"/>
        <w:jc w:val="both"/>
        <w:rPr>
          <w:sz w:val="28"/>
          <w:szCs w:val="28"/>
        </w:rPr>
        <w:sectPr w:rsidR="0042773D" w:rsidSect="00A57446">
          <w:pgSz w:w="11906" w:h="16838"/>
          <w:pgMar w:top="1077" w:right="567" w:bottom="1077" w:left="1134" w:header="709" w:footer="709" w:gutter="0"/>
          <w:cols w:space="708"/>
          <w:docGrid w:linePitch="360"/>
        </w:sectPr>
      </w:pPr>
    </w:p>
    <w:p w:rsidR="006353D5" w:rsidRDefault="006353D5" w:rsidP="0042773D">
      <w:pPr>
        <w:autoSpaceDE w:val="0"/>
        <w:autoSpaceDN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73D" w:rsidRPr="0042773D" w:rsidRDefault="0042773D" w:rsidP="0042773D">
      <w:pPr>
        <w:autoSpaceDE w:val="0"/>
        <w:autoSpaceDN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73D">
        <w:rPr>
          <w:rFonts w:ascii="Times New Roman" w:hAnsi="Times New Roman" w:cs="Times New Roman"/>
          <w:sz w:val="28"/>
          <w:szCs w:val="28"/>
        </w:rPr>
        <w:t>3. Определение целей правового регулирования и показателей для оценки их достижения</w:t>
      </w: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985"/>
        <w:gridCol w:w="3260"/>
        <w:gridCol w:w="1984"/>
        <w:gridCol w:w="3827"/>
      </w:tblGrid>
      <w:tr w:rsidR="0042773D" w:rsidRPr="001E34C5" w:rsidTr="00953DE2">
        <w:trPr>
          <w:trHeight w:val="1408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3D" w:rsidRPr="001E34C5" w:rsidRDefault="0042773D" w:rsidP="00953DE2">
            <w:pPr>
              <w:pStyle w:val="a4"/>
              <w:jc w:val="center"/>
            </w:pPr>
            <w:r>
              <w:t>3</w:t>
            </w:r>
            <w:r w:rsidRPr="001E34C5">
              <w:t xml:space="preserve">.1. Цели </w:t>
            </w:r>
          </w:p>
          <w:p w:rsidR="0042773D" w:rsidRPr="001E34C5" w:rsidRDefault="0042773D" w:rsidP="00953DE2">
            <w:pPr>
              <w:pStyle w:val="a4"/>
              <w:jc w:val="center"/>
            </w:pPr>
            <w:r w:rsidRPr="001E34C5">
              <w:t>правового регулирования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3D" w:rsidRDefault="0042773D" w:rsidP="00953DE2">
            <w:pPr>
              <w:pStyle w:val="a4"/>
              <w:jc w:val="center"/>
            </w:pPr>
            <w:r>
              <w:t>3</w:t>
            </w:r>
            <w:r w:rsidRPr="001E34C5">
              <w:t xml:space="preserve">.2. </w:t>
            </w:r>
            <w:r>
              <w:t>Сроки достижения целей правового</w:t>
            </w:r>
          </w:p>
          <w:p w:rsidR="0042773D" w:rsidRPr="001E34C5" w:rsidRDefault="0042773D" w:rsidP="00953DE2">
            <w:pPr>
              <w:pStyle w:val="a4"/>
              <w:jc w:val="center"/>
            </w:pPr>
            <w:r>
              <w:t>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3D" w:rsidRDefault="0042773D" w:rsidP="00953DE2">
            <w:pPr>
              <w:pStyle w:val="a4"/>
              <w:jc w:val="center"/>
            </w:pPr>
            <w:r>
              <w:t>3</w:t>
            </w:r>
            <w:r w:rsidRPr="001E34C5">
              <w:t xml:space="preserve">.3. </w:t>
            </w:r>
            <w:r>
              <w:t xml:space="preserve">Наименование показателей достижения целей правового регулирования </w:t>
            </w:r>
          </w:p>
          <w:p w:rsidR="0042773D" w:rsidRDefault="0042773D" w:rsidP="00953DE2">
            <w:pPr>
              <w:pStyle w:val="a4"/>
              <w:jc w:val="center"/>
            </w:pPr>
            <w:r>
              <w:t>(ед. изм.)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73D" w:rsidRPr="001E34C5" w:rsidRDefault="0042773D" w:rsidP="00953DE2">
            <w:pPr>
              <w:pStyle w:val="s1"/>
              <w:jc w:val="center"/>
            </w:pPr>
            <w:r>
              <w:t>3</w:t>
            </w:r>
            <w:r w:rsidRPr="001E34C5">
              <w:t>.</w:t>
            </w:r>
            <w:r>
              <w:t>4</w:t>
            </w:r>
            <w:r w:rsidRPr="001E34C5">
              <w:t xml:space="preserve">. </w:t>
            </w:r>
            <w:r>
              <w:t>Значения показателей по годам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73D" w:rsidRPr="001E34C5" w:rsidRDefault="0042773D" w:rsidP="00953DE2">
            <w:pPr>
              <w:pStyle w:val="s1"/>
              <w:jc w:val="center"/>
            </w:pPr>
            <w:r>
              <w:t>3.5</w:t>
            </w:r>
            <w:r w:rsidRPr="001E34C5">
              <w:t xml:space="preserve">. </w:t>
            </w:r>
            <w:r>
              <w:t>Источники данных для расчета показателей</w:t>
            </w:r>
          </w:p>
        </w:tc>
      </w:tr>
      <w:tr w:rsidR="0042773D" w:rsidRPr="001E34C5" w:rsidTr="0042773D">
        <w:trPr>
          <w:trHeight w:val="1667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A9" w:rsidRPr="00E01FDE" w:rsidRDefault="005566A9" w:rsidP="00953DE2">
            <w:pPr>
              <w:pStyle w:val="a4"/>
            </w:pPr>
            <w:r w:rsidRPr="00E01FDE">
              <w:t>Реализация положений Федерального закона от 21.07.2005 № 115-ФЗ «О концессионных соглашениях»</w:t>
            </w:r>
          </w:p>
          <w:p w:rsidR="005566A9" w:rsidRPr="00E01FDE" w:rsidRDefault="005566A9" w:rsidP="005566A9">
            <w:pPr>
              <w:rPr>
                <w:lang w:eastAsia="ru-RU"/>
              </w:rPr>
            </w:pPr>
          </w:p>
          <w:p w:rsidR="0042773D" w:rsidRPr="00E01FDE" w:rsidRDefault="0042773D" w:rsidP="00953DE2">
            <w:pPr>
              <w:pStyle w:val="a4"/>
            </w:pPr>
            <w:r w:rsidRPr="00E01FDE">
              <w:t>Создание благоприятных условий для осуществления инвестиционной деятельности на территории муниципального образования городской округ Сургут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3D" w:rsidRPr="00E01FDE" w:rsidRDefault="005566A9" w:rsidP="005566A9">
            <w:pPr>
              <w:pStyle w:val="a4"/>
              <w:jc w:val="center"/>
            </w:pPr>
            <w:r w:rsidRPr="00E01FDE">
              <w:t>п</w:t>
            </w:r>
            <w:r w:rsidR="0042773D" w:rsidRPr="00E01FDE">
              <w:t>осле официального опубликования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3D" w:rsidRPr="00E01FDE" w:rsidRDefault="0042773D" w:rsidP="006353D5">
            <w:pPr>
              <w:pStyle w:val="a4"/>
            </w:pPr>
            <w:r w:rsidRPr="00E01FDE">
              <w:t xml:space="preserve">Наличие муниципального нормативного правового акта, регулирующего порядок заключения концессионных соглашений, формирования перечня объектов, в отношении которых планируется заключение концессионных соглашений , </w:t>
            </w:r>
            <w:r w:rsidR="006353D5" w:rsidRPr="00E01FDE">
              <w:t>да/нет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3D" w:rsidRDefault="0042773D" w:rsidP="0042773D">
            <w:pPr>
              <w:pStyle w:val="a4"/>
              <w:jc w:val="center"/>
            </w:pPr>
            <w:r>
              <w:t>да</w:t>
            </w:r>
          </w:p>
          <w:p w:rsidR="0042773D" w:rsidRPr="001E34C5" w:rsidRDefault="0042773D" w:rsidP="0042773D">
            <w:pPr>
              <w:pStyle w:val="a4"/>
              <w:jc w:val="center"/>
            </w:pPr>
            <w:r>
              <w:t>(1 МНПА ежегодно)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73D" w:rsidRPr="001E34C5" w:rsidRDefault="00D433B2" w:rsidP="00D433B2">
            <w:pPr>
              <w:pStyle w:val="a4"/>
              <w:jc w:val="center"/>
            </w:pPr>
            <w:r>
              <w:t>Принятый муниципальный нормативный правовой акт</w:t>
            </w:r>
          </w:p>
        </w:tc>
      </w:tr>
    </w:tbl>
    <w:p w:rsidR="006353D5" w:rsidRDefault="006353D5" w:rsidP="00D433B2">
      <w:pPr>
        <w:autoSpaceDE w:val="0"/>
        <w:autoSpaceDN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3B2" w:rsidRPr="00D433B2" w:rsidRDefault="00D433B2" w:rsidP="00D433B2">
      <w:pPr>
        <w:autoSpaceDE w:val="0"/>
        <w:autoSpaceDN w:val="0"/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3B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 потенциальных адресатов правового регулирования (их групп)</w:t>
      </w:r>
    </w:p>
    <w:tbl>
      <w:tblPr>
        <w:tblStyle w:val="a5"/>
        <w:tblW w:w="14879" w:type="dxa"/>
        <w:tblLook w:val="04A0" w:firstRow="1" w:lastRow="0" w:firstColumn="1" w:lastColumn="0" w:noHBand="0" w:noVBand="1"/>
      </w:tblPr>
      <w:tblGrid>
        <w:gridCol w:w="6374"/>
        <w:gridCol w:w="3398"/>
        <w:gridCol w:w="5107"/>
      </w:tblGrid>
      <w:tr w:rsidR="00D433B2" w:rsidTr="00953DE2">
        <w:tc>
          <w:tcPr>
            <w:tcW w:w="6374" w:type="dxa"/>
          </w:tcPr>
          <w:p w:rsidR="00D433B2" w:rsidRDefault="00D433B2" w:rsidP="00953DE2">
            <w:pPr>
              <w:pStyle w:val="s1"/>
              <w:jc w:val="center"/>
            </w:pPr>
            <w:r>
              <w:t>4.1. Группы потенциальных адресатов правового регулирования</w:t>
            </w:r>
          </w:p>
        </w:tc>
        <w:tc>
          <w:tcPr>
            <w:tcW w:w="3398" w:type="dxa"/>
          </w:tcPr>
          <w:p w:rsidR="00D433B2" w:rsidRDefault="00D433B2" w:rsidP="00953DE2">
            <w:pPr>
              <w:pStyle w:val="s1"/>
              <w:jc w:val="center"/>
            </w:pPr>
            <w:r>
              <w:t>4.2. Количество участников группы</w:t>
            </w:r>
          </w:p>
        </w:tc>
        <w:tc>
          <w:tcPr>
            <w:tcW w:w="5107" w:type="dxa"/>
          </w:tcPr>
          <w:p w:rsidR="00D433B2" w:rsidRDefault="00D433B2" w:rsidP="00953DE2">
            <w:pPr>
              <w:pStyle w:val="s1"/>
              <w:jc w:val="center"/>
            </w:pPr>
            <w:r>
              <w:t>4.3. Источники данных</w:t>
            </w:r>
          </w:p>
        </w:tc>
      </w:tr>
      <w:tr w:rsidR="00D433B2" w:rsidTr="00953DE2">
        <w:trPr>
          <w:trHeight w:val="558"/>
        </w:trPr>
        <w:tc>
          <w:tcPr>
            <w:tcW w:w="6374" w:type="dxa"/>
          </w:tcPr>
          <w:p w:rsidR="00D433B2" w:rsidRDefault="00D433B2" w:rsidP="00D433B2">
            <w:pPr>
              <w:pStyle w:val="a3"/>
            </w:pPr>
            <w:r>
              <w:t>Ю</w:t>
            </w:r>
            <w:r w:rsidRPr="008867E4">
              <w:t>ридически</w:t>
            </w:r>
            <w:r>
              <w:t>е</w:t>
            </w:r>
            <w:r w:rsidRPr="008867E4">
              <w:t xml:space="preserve"> лиц</w:t>
            </w:r>
            <w:r>
              <w:t>а</w:t>
            </w:r>
            <w:r w:rsidRPr="008867E4">
              <w:t xml:space="preserve"> </w:t>
            </w:r>
            <w:r>
              <w:t>и индивидуальные</w:t>
            </w:r>
            <w:r w:rsidRPr="008867E4">
              <w:t xml:space="preserve"> предпринимател</w:t>
            </w:r>
            <w:r w:rsidR="005566A9">
              <w:t>и</w:t>
            </w:r>
          </w:p>
        </w:tc>
        <w:tc>
          <w:tcPr>
            <w:tcW w:w="3398" w:type="dxa"/>
          </w:tcPr>
          <w:p w:rsidR="00D433B2" w:rsidRPr="00F7546D" w:rsidRDefault="00D433B2" w:rsidP="00D433B2">
            <w:pPr>
              <w:pStyle w:val="a3"/>
              <w:jc w:val="center"/>
            </w:pPr>
            <w:r w:rsidRPr="00F7546D">
              <w:t xml:space="preserve">Не менее 22 669 коммерческих организаций и 42 166 индивидуальных предпринимателей, зарегистрированных на территории Ханты-Мансийского автономного округа – Югры </w:t>
            </w:r>
          </w:p>
          <w:p w:rsidR="00D433B2" w:rsidRDefault="00D433B2" w:rsidP="00F7546D">
            <w:pPr>
              <w:pStyle w:val="a3"/>
            </w:pPr>
          </w:p>
        </w:tc>
        <w:tc>
          <w:tcPr>
            <w:tcW w:w="5107" w:type="dxa"/>
          </w:tcPr>
          <w:p w:rsidR="00D433B2" w:rsidRDefault="00D433B2" w:rsidP="00DD77CC">
            <w:pPr>
              <w:pStyle w:val="a3"/>
              <w:jc w:val="center"/>
            </w:pPr>
            <w:r>
              <w:t xml:space="preserve">Сведения ФНС России </w:t>
            </w:r>
            <w:r w:rsidR="00DD77CC">
              <w:t xml:space="preserve">о работе по государственной регистрации юридических лиц по форме № 1-ЮР за 2021 г., </w:t>
            </w:r>
            <w:r w:rsidR="00DD77CC" w:rsidRPr="00DD77CC">
              <w:t>о работе по государственной регистрации</w:t>
            </w:r>
            <w:r w:rsidR="00DD77CC">
              <w:t xml:space="preserve"> индивидуальных предпринимателей и крестьянских (фермерских) хозяйств по форме № 1-ИП за 2021 г.</w:t>
            </w:r>
          </w:p>
        </w:tc>
      </w:tr>
    </w:tbl>
    <w:p w:rsidR="006353D5" w:rsidRDefault="006353D5" w:rsidP="001A4D48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5" w:rsidRDefault="006353D5" w:rsidP="001A4D48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5" w:rsidRDefault="006353D5" w:rsidP="001A4D48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D48" w:rsidRPr="001A4D48" w:rsidRDefault="001A4D48" w:rsidP="001A4D48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Функции (полномочия, обязанности, права) структурных подразделений Администрации города, муниципальных учреждений</w:t>
      </w:r>
    </w:p>
    <w:tbl>
      <w:tblPr>
        <w:tblStyle w:val="a5"/>
        <w:tblW w:w="15047" w:type="dxa"/>
        <w:tblLayout w:type="fixed"/>
        <w:tblLook w:val="04A0" w:firstRow="1" w:lastRow="0" w:firstColumn="1" w:lastColumn="0" w:noHBand="0" w:noVBand="1"/>
      </w:tblPr>
      <w:tblGrid>
        <w:gridCol w:w="5949"/>
        <w:gridCol w:w="3407"/>
        <w:gridCol w:w="10"/>
        <w:gridCol w:w="2962"/>
        <w:gridCol w:w="10"/>
        <w:gridCol w:w="2684"/>
        <w:gridCol w:w="10"/>
        <w:gridCol w:w="15"/>
      </w:tblGrid>
      <w:tr w:rsidR="001A4D48" w:rsidRPr="001A4D48" w:rsidTr="006353D5">
        <w:trPr>
          <w:gridAfter w:val="2"/>
          <w:wAfter w:w="25" w:type="dxa"/>
        </w:trPr>
        <w:tc>
          <w:tcPr>
            <w:tcW w:w="5949" w:type="dxa"/>
          </w:tcPr>
          <w:p w:rsidR="001A4D48" w:rsidRPr="001A4D48" w:rsidRDefault="001A4D48" w:rsidP="001A4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функции (полномочия/обязанности/права)</w:t>
            </w:r>
          </w:p>
        </w:tc>
        <w:tc>
          <w:tcPr>
            <w:tcW w:w="3407" w:type="dxa"/>
          </w:tcPr>
          <w:p w:rsidR="001A4D48" w:rsidRPr="001A4D48" w:rsidRDefault="001A4D48" w:rsidP="001A4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Виды расходов (доходов) бюджета города</w:t>
            </w:r>
          </w:p>
        </w:tc>
        <w:tc>
          <w:tcPr>
            <w:tcW w:w="2972" w:type="dxa"/>
            <w:gridSpan w:val="2"/>
          </w:tcPr>
          <w:p w:rsidR="001A4D48" w:rsidRPr="001A4D48" w:rsidRDefault="001A4D48" w:rsidP="001A4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Количественная оценка расходов и доходов бюджета (руб.)</w:t>
            </w:r>
          </w:p>
        </w:tc>
        <w:tc>
          <w:tcPr>
            <w:tcW w:w="2694" w:type="dxa"/>
            <w:gridSpan w:val="2"/>
          </w:tcPr>
          <w:p w:rsidR="001A4D48" w:rsidRPr="001A4D48" w:rsidRDefault="001A4D48" w:rsidP="001A4D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 Источники данных для расчетов</w:t>
            </w:r>
          </w:p>
        </w:tc>
      </w:tr>
      <w:tr w:rsidR="001A4D48" w:rsidRPr="001A4D48" w:rsidTr="006353D5">
        <w:tc>
          <w:tcPr>
            <w:tcW w:w="15047" w:type="dxa"/>
            <w:gridSpan w:val="8"/>
          </w:tcPr>
          <w:p w:rsidR="001A4D48" w:rsidRPr="001A4D48" w:rsidRDefault="001A4D48" w:rsidP="001A4D48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подразделения, муниципального учреждения:</w:t>
            </w:r>
          </w:p>
          <w:p w:rsidR="001A4D48" w:rsidRPr="001A4D48" w:rsidRDefault="001A4D48" w:rsidP="001A4D48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инвестиций, развития предпринимательства и туризма</w:t>
            </w: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</w:t>
            </w:r>
          </w:p>
        </w:tc>
      </w:tr>
      <w:tr w:rsidR="001A4D48" w:rsidRPr="001A4D48" w:rsidTr="006353D5">
        <w:trPr>
          <w:gridAfter w:val="2"/>
          <w:wAfter w:w="25" w:type="dxa"/>
          <w:trHeight w:val="604"/>
        </w:trPr>
        <w:tc>
          <w:tcPr>
            <w:tcW w:w="5949" w:type="dxa"/>
            <w:vMerge w:val="restart"/>
          </w:tcPr>
          <w:p w:rsidR="001A4D48" w:rsidRPr="00E01FDE" w:rsidRDefault="00C85006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рассмотрения предложений лиц, выступающих с инициативой заключения концессионного соглашения без проведения конкурса в соответствии со статьей 37 Федерального закона от 21.07.2005 № 115-ФЗ «О концессионных соглашениях»</w:t>
            </w:r>
            <w:r w:rsidR="00075A2C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с инициатором переговоров.</w:t>
            </w:r>
          </w:p>
          <w:p w:rsidR="00C85006" w:rsidRPr="00E01FDE" w:rsidRDefault="00C85006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112" w:rsidRPr="00E01FDE" w:rsidRDefault="00B84112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согласование проектов муниципальных правовых актов об организации и проведении конкурса на право заключения концессионного соглашения на предложенных инициатором условиях либо на иных условиях, или об отказе в проведении конкурса, проектов решений Думы о согласовании решения о заключении концессионного соглашения и его условий (в случае, если инициатором являются должностные лица Администрации города).</w:t>
            </w:r>
          </w:p>
          <w:p w:rsidR="00B84112" w:rsidRPr="00E01FDE" w:rsidRDefault="00B84112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112" w:rsidRPr="00E01FDE" w:rsidRDefault="00406847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заседаний Комиссии по рассмотрению возможности (невозможности) заключения концессионного соглашения.</w:t>
            </w:r>
          </w:p>
          <w:p w:rsidR="00B84112" w:rsidRPr="00E01FDE" w:rsidRDefault="00B84112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6847" w:rsidRPr="00E01FDE" w:rsidRDefault="00406847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согласование проектов муниципальных правовых актов об возможности заключения концессионного соглашения на предложенных условиях или иных условиях, либо </w:t>
            </w:r>
            <w:r w:rsidR="00075A2C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невозможности заключения концессионного соглашения, проектов решений Думы о согласовании решения о заключении концессионного соглашения и его условий (в случае, если с предложением выступил сторонни инициатор).</w:t>
            </w:r>
          </w:p>
          <w:p w:rsidR="00C85006" w:rsidRPr="00E01FDE" w:rsidRDefault="00C85006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на право заключения концессионного соглашения</w:t>
            </w:r>
            <w:r w:rsidR="00075A2C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85006" w:rsidRPr="00E01FDE" w:rsidRDefault="00C85006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A2C" w:rsidRPr="00E01FDE" w:rsidRDefault="00075A2C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концессионного соглашения и контроль за его исполнением.</w:t>
            </w:r>
          </w:p>
          <w:p w:rsidR="00075A2C" w:rsidRPr="00E01FDE" w:rsidRDefault="00075A2C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FDF" w:rsidRPr="00E01FDE" w:rsidRDefault="00E83FDF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заключенных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концессионных соглашений.</w:t>
            </w:r>
          </w:p>
          <w:p w:rsidR="00E83FDF" w:rsidRPr="00E01FDE" w:rsidRDefault="00E83FDF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FDF" w:rsidRPr="00E01FDE" w:rsidRDefault="00E83FDF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концессионном соглашении в государственной автоматизированной системе «Управление».</w:t>
            </w:r>
          </w:p>
          <w:p w:rsidR="00E83FDF" w:rsidRPr="00E01FDE" w:rsidRDefault="00E83FDF" w:rsidP="001A4D4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5006" w:rsidRPr="00E01FDE" w:rsidRDefault="00C85006" w:rsidP="006353D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перечня объектов,</w:t>
            </w:r>
            <w:r w:rsidR="006353D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которых планируется заключение концессионных соглашений</w:t>
            </w:r>
            <w:r w:rsidR="00075A2C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7" w:type="dxa"/>
          </w:tcPr>
          <w:p w:rsidR="001A4D48" w:rsidRPr="00E01FDE" w:rsidRDefault="001A4D48" w:rsidP="0055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единовременные расходы в </w:t>
            </w:r>
            <w:r w:rsidR="005566A9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</w:tc>
        <w:tc>
          <w:tcPr>
            <w:tcW w:w="2972" w:type="dxa"/>
            <w:gridSpan w:val="2"/>
          </w:tcPr>
          <w:p w:rsidR="001A4D48" w:rsidRPr="001A4D48" w:rsidRDefault="002052A0" w:rsidP="00556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gridSpan w:val="2"/>
          </w:tcPr>
          <w:p w:rsidR="001A4D48" w:rsidRPr="001A4D48" w:rsidRDefault="001A4D48" w:rsidP="00556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D48" w:rsidRPr="001A4D48" w:rsidTr="006353D5">
        <w:trPr>
          <w:gridAfter w:val="2"/>
          <w:wAfter w:w="25" w:type="dxa"/>
        </w:trPr>
        <w:tc>
          <w:tcPr>
            <w:tcW w:w="5949" w:type="dxa"/>
            <w:vMerge/>
          </w:tcPr>
          <w:p w:rsidR="001A4D48" w:rsidRPr="00E01FDE" w:rsidRDefault="001A4D48" w:rsidP="001A4D48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1A4D48" w:rsidRPr="00E01FDE" w:rsidRDefault="001A4D48" w:rsidP="001A4D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периодические расходы за период </w:t>
            </w:r>
            <w:r w:rsidR="005566A9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52A0" w:rsidRPr="00E01FDE" w:rsidRDefault="002052A0" w:rsidP="001A4D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</w:tcPr>
          <w:p w:rsidR="001A4D48" w:rsidRPr="001A4D48" w:rsidRDefault="002052A0" w:rsidP="00556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4" w:type="dxa"/>
            <w:gridSpan w:val="2"/>
          </w:tcPr>
          <w:p w:rsidR="001A4D48" w:rsidRPr="001A4D48" w:rsidRDefault="001A4D48" w:rsidP="00556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4D48" w:rsidRPr="001A4D48" w:rsidTr="006353D5">
        <w:trPr>
          <w:gridAfter w:val="2"/>
          <w:wAfter w:w="25" w:type="dxa"/>
        </w:trPr>
        <w:tc>
          <w:tcPr>
            <w:tcW w:w="5949" w:type="dxa"/>
            <w:vMerge/>
          </w:tcPr>
          <w:p w:rsidR="001A4D48" w:rsidRPr="00E01FDE" w:rsidRDefault="001A4D48" w:rsidP="001A4D48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1A4D48" w:rsidRPr="00E01FDE" w:rsidRDefault="001A4D48" w:rsidP="0055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доходы за период </w:t>
            </w:r>
            <w:r w:rsidR="005566A9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</w:t>
            </w:r>
          </w:p>
        </w:tc>
        <w:tc>
          <w:tcPr>
            <w:tcW w:w="2972" w:type="dxa"/>
            <w:gridSpan w:val="2"/>
            <w:vAlign w:val="center"/>
          </w:tcPr>
          <w:p w:rsidR="001A4D48" w:rsidRPr="006353D5" w:rsidRDefault="002052A0" w:rsidP="00635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1A4D48" w:rsidRPr="006353D5" w:rsidRDefault="001A4D48" w:rsidP="00635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112" w:rsidRPr="001A4D48" w:rsidTr="006353D5">
        <w:tc>
          <w:tcPr>
            <w:tcW w:w="15047" w:type="dxa"/>
            <w:gridSpan w:val="8"/>
          </w:tcPr>
          <w:p w:rsidR="00B84112" w:rsidRPr="001A4D48" w:rsidRDefault="00B84112" w:rsidP="001A4D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11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Департамент ар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хитектуры и градостроительства, департамент городского хозяйства, департамент имущественных и земельных отношений, департамент образования, управление физической культуры и спорта</w:t>
            </w:r>
            <w:r w:rsidR="004068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МКУ «Управление капитального строительства», МКУ «</w:t>
            </w:r>
            <w:proofErr w:type="spellStart"/>
            <w:r w:rsidR="004068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ДЭАЗиС</w:t>
            </w:r>
            <w:proofErr w:type="spellEnd"/>
            <w:r w:rsidR="0040684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</w:tr>
      <w:tr w:rsidR="00406847" w:rsidRPr="001A4D48" w:rsidTr="006353D5">
        <w:trPr>
          <w:gridAfter w:val="2"/>
          <w:wAfter w:w="25" w:type="dxa"/>
        </w:trPr>
        <w:tc>
          <w:tcPr>
            <w:tcW w:w="5949" w:type="dxa"/>
            <w:vMerge w:val="restart"/>
          </w:tcPr>
          <w:p w:rsidR="00406847" w:rsidRPr="00E01FDE" w:rsidRDefault="00406847" w:rsidP="00406847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Направление в адрес уполномоченного органа уведомления о целесообразности или 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целесообразности заключения концессионного соглашения, информацию о наличии (отсутствии) оснований для отказа в заключении концессионного соглашения, сведений и предложений об условиях концессионного соглашения.</w:t>
            </w:r>
          </w:p>
          <w:p w:rsidR="00406847" w:rsidRPr="00E01FDE" w:rsidRDefault="00E83FDF" w:rsidP="00406847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и согласование конкурсной документации на право заключения концессионного соглашения.</w:t>
            </w:r>
          </w:p>
          <w:p w:rsidR="00406847" w:rsidRPr="00E01FDE" w:rsidRDefault="00E83FDF" w:rsidP="00406847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 исполнением концессионных соглашений.</w:t>
            </w:r>
          </w:p>
          <w:p w:rsidR="00E83FDF" w:rsidRPr="00E01FDE" w:rsidRDefault="0089103C" w:rsidP="00406847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в уполномоченный орган перечень объектов, в отношении которых планируется заключение концессионных соглашений.</w:t>
            </w:r>
          </w:p>
        </w:tc>
        <w:tc>
          <w:tcPr>
            <w:tcW w:w="3407" w:type="dxa"/>
          </w:tcPr>
          <w:p w:rsidR="00406847" w:rsidRPr="00E01FDE" w:rsidRDefault="00406847" w:rsidP="00635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единовременные расходы в </w:t>
            </w:r>
            <w:r w:rsidR="006353D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_году:</w:t>
            </w:r>
          </w:p>
        </w:tc>
        <w:tc>
          <w:tcPr>
            <w:tcW w:w="2972" w:type="dxa"/>
            <w:gridSpan w:val="2"/>
            <w:vAlign w:val="center"/>
          </w:tcPr>
          <w:p w:rsidR="00406847" w:rsidRPr="001A4D48" w:rsidRDefault="002052A0" w:rsidP="00406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406847" w:rsidRPr="001A4D48" w:rsidRDefault="002052A0" w:rsidP="004068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6847" w:rsidRPr="001A4D48" w:rsidTr="006353D5">
        <w:trPr>
          <w:gridAfter w:val="2"/>
          <w:wAfter w:w="25" w:type="dxa"/>
        </w:trPr>
        <w:tc>
          <w:tcPr>
            <w:tcW w:w="5949" w:type="dxa"/>
            <w:vMerge/>
          </w:tcPr>
          <w:p w:rsidR="00406847" w:rsidRPr="00E01FDE" w:rsidRDefault="00406847" w:rsidP="00406847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406847" w:rsidRPr="00E01FDE" w:rsidRDefault="00406847" w:rsidP="00406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периодические расходы за период </w:t>
            </w:r>
            <w:r w:rsidR="006353D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proofErr w:type="spellStart"/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52A0" w:rsidRPr="00E01FDE" w:rsidRDefault="002052A0" w:rsidP="004068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gridSpan w:val="2"/>
            <w:vAlign w:val="center"/>
          </w:tcPr>
          <w:p w:rsidR="00406847" w:rsidRPr="001A4D48" w:rsidRDefault="002052A0" w:rsidP="00406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4" w:type="dxa"/>
            <w:gridSpan w:val="2"/>
            <w:vAlign w:val="center"/>
          </w:tcPr>
          <w:p w:rsidR="00406847" w:rsidRPr="001A4D48" w:rsidRDefault="00406847" w:rsidP="004068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6847" w:rsidRPr="001A4D48" w:rsidTr="006353D5">
        <w:trPr>
          <w:gridAfter w:val="2"/>
          <w:wAfter w:w="25" w:type="dxa"/>
        </w:trPr>
        <w:tc>
          <w:tcPr>
            <w:tcW w:w="5949" w:type="dxa"/>
            <w:vMerge/>
          </w:tcPr>
          <w:p w:rsidR="00406847" w:rsidRPr="00E01FDE" w:rsidRDefault="00406847" w:rsidP="00406847">
            <w:pPr>
              <w:autoSpaceDE w:val="0"/>
              <w:autoSpaceDN w:val="0"/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</w:tcPr>
          <w:p w:rsidR="00406847" w:rsidRPr="00E01FDE" w:rsidRDefault="00406847" w:rsidP="006353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доходы за период </w:t>
            </w:r>
            <w:r w:rsidR="006353D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г.:</w:t>
            </w:r>
          </w:p>
        </w:tc>
        <w:tc>
          <w:tcPr>
            <w:tcW w:w="2972" w:type="dxa"/>
            <w:gridSpan w:val="2"/>
            <w:vAlign w:val="center"/>
          </w:tcPr>
          <w:p w:rsidR="00406847" w:rsidRPr="001A4D48" w:rsidRDefault="002052A0" w:rsidP="00406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gridSpan w:val="2"/>
            <w:vAlign w:val="center"/>
          </w:tcPr>
          <w:p w:rsidR="00406847" w:rsidRPr="001A4D48" w:rsidRDefault="002052A0" w:rsidP="004068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06847" w:rsidRPr="001A4D48" w:rsidTr="006353D5">
        <w:trPr>
          <w:gridAfter w:val="1"/>
          <w:wAfter w:w="15" w:type="dxa"/>
          <w:trHeight w:val="788"/>
        </w:trPr>
        <w:tc>
          <w:tcPr>
            <w:tcW w:w="9366" w:type="dxa"/>
            <w:gridSpan w:val="3"/>
          </w:tcPr>
          <w:p w:rsidR="00406847" w:rsidRPr="001A4D48" w:rsidRDefault="00406847" w:rsidP="002052A0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единовременные расходы за период 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972" w:type="dxa"/>
            <w:gridSpan w:val="2"/>
          </w:tcPr>
          <w:p w:rsidR="00406847" w:rsidRPr="001A4D48" w:rsidRDefault="00406847" w:rsidP="006353D5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gridSpan w:val="2"/>
          </w:tcPr>
          <w:p w:rsidR="00406847" w:rsidRPr="001A4D48" w:rsidRDefault="00406847" w:rsidP="006353D5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6847" w:rsidRPr="001A4D48" w:rsidTr="006353D5">
        <w:trPr>
          <w:gridAfter w:val="1"/>
          <w:wAfter w:w="15" w:type="dxa"/>
          <w:trHeight w:val="699"/>
        </w:trPr>
        <w:tc>
          <w:tcPr>
            <w:tcW w:w="9366" w:type="dxa"/>
            <w:gridSpan w:val="3"/>
          </w:tcPr>
          <w:p w:rsidR="00406847" w:rsidRPr="001A4D48" w:rsidRDefault="00406847" w:rsidP="002052A0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периодические расходы за период 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972" w:type="dxa"/>
            <w:gridSpan w:val="2"/>
          </w:tcPr>
          <w:p w:rsidR="00406847" w:rsidRPr="001A4D48" w:rsidRDefault="002052A0" w:rsidP="006353D5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2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4" w:type="dxa"/>
            <w:gridSpan w:val="2"/>
          </w:tcPr>
          <w:p w:rsidR="00406847" w:rsidRPr="001A4D48" w:rsidRDefault="00406847" w:rsidP="006353D5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06847" w:rsidRPr="001A4D48" w:rsidTr="006353D5">
        <w:trPr>
          <w:gridAfter w:val="1"/>
          <w:wAfter w:w="15" w:type="dxa"/>
          <w:trHeight w:val="695"/>
        </w:trPr>
        <w:tc>
          <w:tcPr>
            <w:tcW w:w="9366" w:type="dxa"/>
            <w:gridSpan w:val="3"/>
          </w:tcPr>
          <w:p w:rsidR="00406847" w:rsidRPr="001A4D48" w:rsidRDefault="00406847" w:rsidP="002052A0">
            <w:pPr>
              <w:autoSpaceDE w:val="0"/>
              <w:autoSpaceDN w:val="0"/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возможные доходы за период </w:t>
            </w:r>
            <w:r w:rsidR="00205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1A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2972" w:type="dxa"/>
            <w:gridSpan w:val="2"/>
          </w:tcPr>
          <w:p w:rsidR="00406847" w:rsidRPr="001A4D48" w:rsidRDefault="00406847" w:rsidP="006353D5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4" w:type="dxa"/>
            <w:gridSpan w:val="2"/>
          </w:tcPr>
          <w:p w:rsidR="00406847" w:rsidRPr="001A4D48" w:rsidRDefault="00406847" w:rsidP="006353D5">
            <w:pPr>
              <w:autoSpaceDE w:val="0"/>
              <w:autoSpaceDN w:val="0"/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D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353D5" w:rsidRDefault="006353D5" w:rsidP="001977F4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3D5" w:rsidRDefault="006353D5" w:rsidP="001977F4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7F4" w:rsidRPr="001977F4" w:rsidRDefault="001977F4" w:rsidP="001977F4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Обязанности, запреты и ограничения потенциальных адресатов правового регулирования и связанные с ними расходы (доходы)</w:t>
      </w:r>
    </w:p>
    <w:tbl>
      <w:tblPr>
        <w:tblStyle w:val="1"/>
        <w:tblW w:w="15304" w:type="dxa"/>
        <w:tblLook w:val="04A0" w:firstRow="1" w:lastRow="0" w:firstColumn="1" w:lastColumn="0" w:noHBand="0" w:noVBand="1"/>
      </w:tblPr>
      <w:tblGrid>
        <w:gridCol w:w="6941"/>
        <w:gridCol w:w="4738"/>
        <w:gridCol w:w="1979"/>
        <w:gridCol w:w="1646"/>
      </w:tblGrid>
      <w:tr w:rsidR="001977F4" w:rsidRPr="001977F4" w:rsidTr="005B3845">
        <w:tc>
          <w:tcPr>
            <w:tcW w:w="6941" w:type="dxa"/>
          </w:tcPr>
          <w:p w:rsidR="001977F4" w:rsidRPr="001977F4" w:rsidRDefault="001977F4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Обязанности, запреты и ограничения, установленные правовым регулированием, для потенциальных адресатов правового регулирования (с указанием соответствующих положений нормативного правового акта)</w:t>
            </w:r>
          </w:p>
        </w:tc>
        <w:tc>
          <w:tcPr>
            <w:tcW w:w="4738" w:type="dxa"/>
          </w:tcPr>
          <w:p w:rsidR="001977F4" w:rsidRPr="001977F4" w:rsidRDefault="001977F4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Описание расходов и возможных доходов, связанных с правовым регулированием</w:t>
            </w:r>
          </w:p>
        </w:tc>
        <w:tc>
          <w:tcPr>
            <w:tcW w:w="1979" w:type="dxa"/>
          </w:tcPr>
          <w:p w:rsidR="001977F4" w:rsidRPr="001977F4" w:rsidRDefault="001977F4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Количественная оценка (руб.)</w:t>
            </w:r>
          </w:p>
        </w:tc>
        <w:tc>
          <w:tcPr>
            <w:tcW w:w="1646" w:type="dxa"/>
          </w:tcPr>
          <w:p w:rsidR="001977F4" w:rsidRPr="001977F4" w:rsidRDefault="001977F4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Источники данных для расчетов</w:t>
            </w:r>
          </w:p>
        </w:tc>
      </w:tr>
      <w:tr w:rsidR="001977F4" w:rsidRPr="001977F4" w:rsidTr="005B3845">
        <w:trPr>
          <w:trHeight w:val="692"/>
        </w:trPr>
        <w:tc>
          <w:tcPr>
            <w:tcW w:w="6941" w:type="dxa"/>
          </w:tcPr>
          <w:p w:rsidR="00595AD4" w:rsidRPr="00E01FDE" w:rsidRDefault="00E80185" w:rsidP="005B38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1) Пунктом 1 раздела </w:t>
            </w: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Приложения 1</w:t>
            </w:r>
            <w:r w:rsidR="005B3845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постановлению предусмотрено, что сторонний инициатор направляет в адрес Главы города предложение о заключении концессионного соглашения по форме, утвержденной постановлением Правительства Российской Федерации от 31.03.2015 № 300 «Об утверждении формы предложения</w:t>
            </w:r>
            <w:r w:rsidR="005948F4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 заключении концессионного соглашения с лицом, выступающим с инициативой заключения концессионного соглашения</w:t>
            </w:r>
            <w:r w:rsidR="00595AD4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с приложением проекта концессионного соглашения</w:t>
            </w:r>
            <w:r w:rsidR="005921B3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738" w:type="dxa"/>
          </w:tcPr>
          <w:p w:rsidR="00E80185" w:rsidRPr="00E01FDE" w:rsidRDefault="00E80185" w:rsidP="00E8018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1977F4" w:rsidRPr="00E01FDE" w:rsidRDefault="00E80185" w:rsidP="00E8018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(требования установлены в соответствии                                   с 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4.2 статьи 37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</w:t>
            </w:r>
            <w:r w:rsidR="005948F4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21.07.2005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115-ФЗ «О концессионных соглашениях»</w:t>
            </w:r>
            <w:r w:rsidR="00471968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80185" w:rsidRPr="00E01FDE" w:rsidRDefault="00E80185" w:rsidP="00E801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1977F4" w:rsidRPr="001977F4" w:rsidRDefault="00E80185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</w:tcPr>
          <w:p w:rsidR="001977F4" w:rsidRPr="001977F4" w:rsidRDefault="00E80185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353D5" w:rsidRPr="001977F4" w:rsidTr="005B3845">
        <w:trPr>
          <w:trHeight w:val="692"/>
        </w:trPr>
        <w:tc>
          <w:tcPr>
            <w:tcW w:w="6941" w:type="dxa"/>
          </w:tcPr>
          <w:p w:rsidR="006353D5" w:rsidRPr="00E01FDE" w:rsidRDefault="005948F4" w:rsidP="005B38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2) Абзацем 1 пункта 2 раздела IV Приложения 1</w:t>
            </w:r>
            <w:r w:rsidR="005B3845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 постановлению предусмотрено, что сторонний инициатор вправе проводить с уполномоченным органом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до направления предложения о заключении концессионного соглашения.</w:t>
            </w:r>
          </w:p>
        </w:tc>
        <w:tc>
          <w:tcPr>
            <w:tcW w:w="4738" w:type="dxa"/>
          </w:tcPr>
          <w:p w:rsidR="005948F4" w:rsidRPr="00E01FDE" w:rsidRDefault="005948F4" w:rsidP="005948F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6353D5" w:rsidRPr="00E01FDE" w:rsidRDefault="005948F4" w:rsidP="009A79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(требования установлены в соответствии                                   с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97A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4.12 статьи 37 Федерального закона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21.07.2005</w:t>
            </w:r>
            <w:r w:rsidR="009A797A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115-ФЗ </w:t>
            </w:r>
            <w:r w:rsidR="009A797A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концессионных соглашениях»)</w:t>
            </w:r>
          </w:p>
        </w:tc>
        <w:tc>
          <w:tcPr>
            <w:tcW w:w="1979" w:type="dxa"/>
          </w:tcPr>
          <w:p w:rsidR="006353D5" w:rsidRPr="00E01FDE" w:rsidRDefault="006353D5" w:rsidP="00635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</w:tcPr>
          <w:p w:rsidR="006353D5" w:rsidRPr="00E01FDE" w:rsidRDefault="006353D5" w:rsidP="006353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E80185" w:rsidRPr="001977F4" w:rsidTr="005B3845">
        <w:trPr>
          <w:trHeight w:val="1366"/>
        </w:trPr>
        <w:tc>
          <w:tcPr>
            <w:tcW w:w="6941" w:type="dxa"/>
          </w:tcPr>
          <w:p w:rsidR="00E80185" w:rsidRPr="00E01FDE" w:rsidRDefault="006353D5" w:rsidP="004719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595AD4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 w:rsidR="00471968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Абзацем 4 пункта 13 раздела IV Приложения 1                                             к постановлению предусмотрено направление сторонним инициатором в уполномоченный орган проекта концессионного соглашения с внесенными изменениями</w:t>
            </w:r>
            <w:r w:rsidR="005921B3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738" w:type="dxa"/>
          </w:tcPr>
          <w:p w:rsidR="00471968" w:rsidRPr="00E01FDE" w:rsidRDefault="00471968" w:rsidP="0047196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E80185" w:rsidRPr="00E01FDE" w:rsidRDefault="00471968" w:rsidP="009A79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(требования установлены в соответствии                                   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A797A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4.8 статьи 37 Федерального закона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21.07.2005</w:t>
            </w:r>
            <w:r w:rsidR="009A797A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115-ФЗ «О концессионных соглашениях»)</w:t>
            </w:r>
          </w:p>
        </w:tc>
        <w:tc>
          <w:tcPr>
            <w:tcW w:w="1979" w:type="dxa"/>
          </w:tcPr>
          <w:p w:rsidR="00E80185" w:rsidRDefault="005921B3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</w:tcPr>
          <w:p w:rsidR="00E80185" w:rsidRDefault="005921B3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80185" w:rsidRPr="001977F4" w:rsidTr="005B3845">
        <w:trPr>
          <w:trHeight w:val="692"/>
        </w:trPr>
        <w:tc>
          <w:tcPr>
            <w:tcW w:w="6941" w:type="dxa"/>
          </w:tcPr>
          <w:p w:rsidR="00E80185" w:rsidRPr="00E01FDE" w:rsidRDefault="006353D5" w:rsidP="005921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="00471968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) </w:t>
            </w:r>
            <w:r w:rsidR="005921B3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Абзацем 3 пункта 17 раздела IV Приложения 1                                             к постановлению предусмотрено направление</w:t>
            </w:r>
            <w:r w:rsidR="00862B0D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сторонним инициатором</w:t>
            </w:r>
            <w:r w:rsidR="005921B3" w:rsidRPr="00E01F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информации об источниках финансирования деятельности по исполнению концессионного соглашения и подтверждения возможности их получения.</w:t>
            </w:r>
          </w:p>
        </w:tc>
        <w:tc>
          <w:tcPr>
            <w:tcW w:w="4738" w:type="dxa"/>
          </w:tcPr>
          <w:p w:rsidR="005921B3" w:rsidRPr="00E01FDE" w:rsidRDefault="005921B3" w:rsidP="005921B3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  <w:p w:rsidR="00E80185" w:rsidRPr="00E01FDE" w:rsidRDefault="005921B3" w:rsidP="009A797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(требования установлены в соответствии                                   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подпунктом 3 </w:t>
            </w:r>
            <w:r w:rsidR="009A797A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="005B3845"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4.10 статьи 37 Федерального закона </w:t>
            </w:r>
            <w:r w:rsidRPr="00E01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21.07.2005                № 115-ФЗ «О концессионных соглашениях»)</w:t>
            </w:r>
          </w:p>
        </w:tc>
        <w:tc>
          <w:tcPr>
            <w:tcW w:w="1979" w:type="dxa"/>
          </w:tcPr>
          <w:p w:rsidR="00E80185" w:rsidRDefault="005921B3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6" w:type="dxa"/>
          </w:tcPr>
          <w:p w:rsidR="00E80185" w:rsidRDefault="005921B3" w:rsidP="001977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21B3" w:rsidRPr="005921B3" w:rsidRDefault="005921B3" w:rsidP="005921B3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5921B3" w:rsidRPr="006353D5" w:rsidRDefault="005921B3" w:rsidP="006353D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расходов субъектов предпринимательской и инвестиционной деятельности. </w:t>
      </w:r>
    </w:p>
    <w:p w:rsidR="006353D5" w:rsidRPr="006353D5" w:rsidRDefault="006353D5" w:rsidP="006353D5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предложений о результатах проведения публичных консультаций</w:t>
      </w:r>
    </w:p>
    <w:p w:rsidR="005921B3" w:rsidRPr="005921B3" w:rsidRDefault="005921B3" w:rsidP="005921B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21B3" w:rsidRPr="005921B3" w:rsidSect="005921B3">
          <w:pgSz w:w="16838" w:h="11906" w:orient="landscape"/>
          <w:pgMar w:top="426" w:right="1077" w:bottom="142" w:left="1077" w:header="709" w:footer="709" w:gutter="0"/>
          <w:cols w:space="708"/>
          <w:docGrid w:linePitch="360"/>
        </w:sectPr>
      </w:pPr>
    </w:p>
    <w:p w:rsidR="005921B3" w:rsidRPr="005921B3" w:rsidRDefault="005921B3" w:rsidP="005921B3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921B3" w:rsidRPr="005921B3" w:rsidRDefault="005921B3" w:rsidP="005921B3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сводному отчету об экспертизе действующего муниципального </w:t>
      </w:r>
    </w:p>
    <w:p w:rsidR="005921B3" w:rsidRPr="005921B3" w:rsidRDefault="005921B3" w:rsidP="005921B3">
      <w:pPr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5921B3" w:rsidRPr="005921B3" w:rsidRDefault="005921B3" w:rsidP="005921B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B3" w:rsidRPr="005921B3" w:rsidRDefault="005921B3" w:rsidP="005921B3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1B3" w:rsidRPr="005921B3" w:rsidRDefault="005921B3" w:rsidP="005921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расходов субъектов предпринимательской и инвестиционной деятельности, связанных с необходимостью соблюдения устанавливаемых нормативным правовым актом обязанностей</w:t>
      </w:r>
    </w:p>
    <w:p w:rsidR="0042773D" w:rsidRDefault="0042773D" w:rsidP="0042773D">
      <w:pPr>
        <w:autoSpaceDE w:val="0"/>
        <w:autoSpaceDN w:val="0"/>
        <w:spacing w:before="120" w:after="120"/>
        <w:ind w:firstLine="567"/>
        <w:jc w:val="both"/>
        <w:rPr>
          <w:sz w:val="28"/>
          <w:szCs w:val="28"/>
        </w:rPr>
      </w:pPr>
    </w:p>
    <w:p w:rsidR="004A3591" w:rsidRPr="006353D5" w:rsidRDefault="006353D5" w:rsidP="006353D5">
      <w:pPr>
        <w:ind w:left="284" w:right="-851" w:firstLine="708"/>
        <w:jc w:val="both"/>
        <w:rPr>
          <w:sz w:val="28"/>
          <w:szCs w:val="28"/>
        </w:rPr>
      </w:pPr>
      <w:r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установлены </w:t>
      </w:r>
      <w:r w:rsidR="009A797A"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E01F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21.07.2005 № 115-ФЗ «О концессионных соглашениях».</w:t>
      </w:r>
    </w:p>
    <w:sectPr w:rsidR="004A3591" w:rsidRPr="006353D5" w:rsidSect="005921B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44DC1"/>
    <w:multiLevelType w:val="hybridMultilevel"/>
    <w:tmpl w:val="1E86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19"/>
    <w:rsid w:val="00060A7A"/>
    <w:rsid w:val="000650DD"/>
    <w:rsid w:val="00075A2C"/>
    <w:rsid w:val="001977F4"/>
    <w:rsid w:val="001A4D48"/>
    <w:rsid w:val="002052A0"/>
    <w:rsid w:val="00243A8E"/>
    <w:rsid w:val="002A2FA0"/>
    <w:rsid w:val="00334197"/>
    <w:rsid w:val="003734E9"/>
    <w:rsid w:val="003E38D8"/>
    <w:rsid w:val="00406847"/>
    <w:rsid w:val="0042773D"/>
    <w:rsid w:val="00471968"/>
    <w:rsid w:val="004A3591"/>
    <w:rsid w:val="005566A9"/>
    <w:rsid w:val="005921B3"/>
    <w:rsid w:val="005948F4"/>
    <w:rsid w:val="00595AD4"/>
    <w:rsid w:val="005B3845"/>
    <w:rsid w:val="006353D5"/>
    <w:rsid w:val="00667B17"/>
    <w:rsid w:val="00816F5D"/>
    <w:rsid w:val="00842F56"/>
    <w:rsid w:val="00862B0D"/>
    <w:rsid w:val="0089103C"/>
    <w:rsid w:val="008E5C19"/>
    <w:rsid w:val="009A797A"/>
    <w:rsid w:val="009D0225"/>
    <w:rsid w:val="00AE3A90"/>
    <w:rsid w:val="00B84112"/>
    <w:rsid w:val="00C85006"/>
    <w:rsid w:val="00C87B32"/>
    <w:rsid w:val="00CA1906"/>
    <w:rsid w:val="00D433B2"/>
    <w:rsid w:val="00DA0508"/>
    <w:rsid w:val="00DD77CC"/>
    <w:rsid w:val="00E01FDE"/>
    <w:rsid w:val="00E659D2"/>
    <w:rsid w:val="00E80185"/>
    <w:rsid w:val="00E83FDF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B6BC0-E11E-460B-A378-15091763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277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42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4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9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2FBDF-BD0A-40F5-B3BA-57E5A0CF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Билль Ольга Олеговна</dc:creator>
  <cp:keywords/>
  <dc:description/>
  <cp:lastModifiedBy>Ворошилова Юлия Павловна</cp:lastModifiedBy>
  <cp:revision>33</cp:revision>
  <dcterms:created xsi:type="dcterms:W3CDTF">2022-02-27T15:16:00Z</dcterms:created>
  <dcterms:modified xsi:type="dcterms:W3CDTF">2022-03-31T11:04:00Z</dcterms:modified>
</cp:coreProperties>
</file>