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9B" w:rsidRDefault="00947A9B" w:rsidP="00656C1A">
      <w:pPr>
        <w:spacing w:line="120" w:lineRule="atLeast"/>
        <w:jc w:val="center"/>
        <w:rPr>
          <w:sz w:val="24"/>
          <w:szCs w:val="24"/>
        </w:rPr>
      </w:pPr>
    </w:p>
    <w:p w:rsidR="00947A9B" w:rsidRDefault="00947A9B" w:rsidP="00656C1A">
      <w:pPr>
        <w:spacing w:line="120" w:lineRule="atLeast"/>
        <w:jc w:val="center"/>
        <w:rPr>
          <w:sz w:val="24"/>
          <w:szCs w:val="24"/>
        </w:rPr>
      </w:pPr>
    </w:p>
    <w:p w:rsidR="00947A9B" w:rsidRPr="00852378" w:rsidRDefault="00947A9B" w:rsidP="00656C1A">
      <w:pPr>
        <w:spacing w:line="120" w:lineRule="atLeast"/>
        <w:jc w:val="center"/>
        <w:rPr>
          <w:sz w:val="10"/>
          <w:szCs w:val="10"/>
        </w:rPr>
      </w:pPr>
    </w:p>
    <w:p w:rsidR="00947A9B" w:rsidRDefault="00947A9B" w:rsidP="00656C1A">
      <w:pPr>
        <w:spacing w:line="120" w:lineRule="atLeast"/>
        <w:jc w:val="center"/>
        <w:rPr>
          <w:sz w:val="10"/>
          <w:szCs w:val="24"/>
        </w:rPr>
      </w:pPr>
    </w:p>
    <w:p w:rsidR="00947A9B" w:rsidRPr="005541F0" w:rsidRDefault="00947A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7A9B" w:rsidRPr="005541F0" w:rsidRDefault="00947A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7A9B" w:rsidRPr="005649E4" w:rsidRDefault="00947A9B" w:rsidP="00656C1A">
      <w:pPr>
        <w:spacing w:line="120" w:lineRule="atLeast"/>
        <w:jc w:val="center"/>
        <w:rPr>
          <w:sz w:val="18"/>
          <w:szCs w:val="24"/>
        </w:rPr>
      </w:pPr>
    </w:p>
    <w:p w:rsidR="00947A9B" w:rsidRPr="00656C1A" w:rsidRDefault="00947A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7A9B" w:rsidRPr="005541F0" w:rsidRDefault="00947A9B" w:rsidP="00656C1A">
      <w:pPr>
        <w:spacing w:line="120" w:lineRule="atLeast"/>
        <w:jc w:val="center"/>
        <w:rPr>
          <w:sz w:val="18"/>
          <w:szCs w:val="24"/>
        </w:rPr>
      </w:pPr>
    </w:p>
    <w:p w:rsidR="00947A9B" w:rsidRPr="005541F0" w:rsidRDefault="00947A9B" w:rsidP="00656C1A">
      <w:pPr>
        <w:spacing w:line="120" w:lineRule="atLeast"/>
        <w:jc w:val="center"/>
        <w:rPr>
          <w:sz w:val="20"/>
          <w:szCs w:val="24"/>
        </w:rPr>
      </w:pPr>
    </w:p>
    <w:p w:rsidR="00947A9B" w:rsidRPr="00656C1A" w:rsidRDefault="00947A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7A9B" w:rsidRDefault="00947A9B" w:rsidP="00656C1A">
      <w:pPr>
        <w:spacing w:line="120" w:lineRule="atLeast"/>
        <w:jc w:val="center"/>
        <w:rPr>
          <w:sz w:val="30"/>
          <w:szCs w:val="24"/>
        </w:rPr>
      </w:pPr>
    </w:p>
    <w:p w:rsidR="00947A9B" w:rsidRPr="00656C1A" w:rsidRDefault="00947A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7A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7A9B" w:rsidRPr="00F8214F" w:rsidRDefault="003B23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7A9B" w:rsidRPr="00F8214F" w:rsidRDefault="00947A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7A9B" w:rsidRPr="00F8214F" w:rsidRDefault="003B23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47A9B" w:rsidRPr="00A63FB0" w:rsidRDefault="00947A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7A9B" w:rsidRPr="00A3761A" w:rsidRDefault="003B23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7A9B" w:rsidRPr="00AB4194" w:rsidRDefault="00947A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7A9B" w:rsidRPr="00F8214F" w:rsidRDefault="003B23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6530</w:t>
            </w:r>
          </w:p>
        </w:tc>
      </w:tr>
    </w:tbl>
    <w:p w:rsidR="00947A9B" w:rsidRPr="00C725A6" w:rsidRDefault="00947A9B" w:rsidP="00C725A6">
      <w:pPr>
        <w:rPr>
          <w:rFonts w:cs="Times New Roman"/>
          <w:szCs w:val="28"/>
        </w:rPr>
      </w:pP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>О проведении конкурса</w:t>
      </w: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социальных видеороликов </w:t>
      </w: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>«Герои нашего города»</w:t>
      </w:r>
    </w:p>
    <w:p w:rsidR="00947A9B" w:rsidRPr="002A0539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 xml:space="preserve">среди телекомпаний </w:t>
      </w:r>
    </w:p>
    <w:p w:rsidR="00947A9B" w:rsidRDefault="00947A9B" w:rsidP="00947A9B">
      <w:pPr>
        <w:jc w:val="both"/>
        <w:rPr>
          <w:szCs w:val="28"/>
        </w:rPr>
      </w:pPr>
    </w:p>
    <w:p w:rsidR="00947A9B" w:rsidRPr="00644B96" w:rsidRDefault="00947A9B" w:rsidP="00947A9B">
      <w:pPr>
        <w:jc w:val="both"/>
        <w:rPr>
          <w:szCs w:val="28"/>
        </w:rPr>
      </w:pPr>
    </w:p>
    <w:p w:rsidR="00947A9B" w:rsidRPr="00710D99" w:rsidRDefault="00947A9B" w:rsidP="00947A9B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В соответствии со ст.16 Федерального закона от 06.10.2003 № 131-ФЗ       «Об общих принципах организации местного самоуправления в Российской      </w:t>
      </w:r>
      <w:r>
        <w:rPr>
          <w:spacing w:val="-4"/>
          <w:szCs w:val="28"/>
        </w:rPr>
        <w:t xml:space="preserve">Федерации», постановлением Администрации города от 12.12.2013 № 8953            «Об утверждении муниципальной программы «Профилактика правонарушений        и экстремизма в городе Сургуте на 2014 – 2030 годы»,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</w:t>
      </w:r>
      <w:r>
        <w:rPr>
          <w:spacing w:val="-6"/>
          <w:szCs w:val="28"/>
        </w:rPr>
        <w:t xml:space="preserve">- </w:t>
      </w:r>
      <w:r w:rsidRPr="00EF2A6C">
        <w:rPr>
          <w:spacing w:val="-6"/>
          <w:szCs w:val="28"/>
        </w:rPr>
        <w:t xml:space="preserve">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>
        <w:rPr>
          <w:spacing w:val="-4"/>
          <w:szCs w:val="28"/>
        </w:rPr>
        <w:t xml:space="preserve">в целях </w:t>
      </w:r>
      <w:r>
        <w:rPr>
          <w:szCs w:val="28"/>
        </w:rPr>
        <w:t>патриотического воспи-тания молодежи и укрепления в городе толерантной среды, способной противостоять идеям экстремизма и ксенофобии, корректной и дружелюбной к представителям различных этносов и вероисповеданий</w:t>
      </w:r>
      <w:r w:rsidRPr="00662DBD">
        <w:rPr>
          <w:szCs w:val="28"/>
        </w:rPr>
        <w:t xml:space="preserve">: </w:t>
      </w:r>
    </w:p>
    <w:p w:rsidR="00947A9B" w:rsidRPr="00662DBD" w:rsidRDefault="00947A9B" w:rsidP="00947A9B">
      <w:pPr>
        <w:ind w:firstLine="709"/>
        <w:jc w:val="both"/>
        <w:rPr>
          <w:szCs w:val="28"/>
        </w:rPr>
      </w:pPr>
      <w:r w:rsidRPr="00662DBD">
        <w:rPr>
          <w:szCs w:val="28"/>
        </w:rPr>
        <w:t xml:space="preserve">1. Управлению </w:t>
      </w:r>
      <w:r>
        <w:rPr>
          <w:szCs w:val="28"/>
        </w:rPr>
        <w:t>документационного и информационного обеспечения</w:t>
      </w:r>
      <w:r w:rsidRPr="00662DBD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662DBD">
        <w:rPr>
          <w:szCs w:val="28"/>
        </w:rPr>
        <w:t xml:space="preserve">организовать проведение </w:t>
      </w:r>
      <w:r>
        <w:rPr>
          <w:szCs w:val="28"/>
        </w:rPr>
        <w:t>конкурса социальных видеороликов «Герои нашего             города» среди телекомпаний в 2018 году</w:t>
      </w:r>
      <w:r w:rsidRPr="00662DBD">
        <w:rPr>
          <w:szCs w:val="28"/>
        </w:rPr>
        <w:t>.</w:t>
      </w:r>
    </w:p>
    <w:p w:rsidR="00947A9B" w:rsidRPr="00662DBD" w:rsidRDefault="00947A9B" w:rsidP="00947A9B">
      <w:pPr>
        <w:ind w:firstLine="709"/>
        <w:jc w:val="both"/>
        <w:rPr>
          <w:szCs w:val="28"/>
        </w:rPr>
      </w:pPr>
      <w:r w:rsidRPr="00662DBD">
        <w:rPr>
          <w:szCs w:val="28"/>
        </w:rPr>
        <w:t>2. Утвердить: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3A1D">
        <w:rPr>
          <w:rFonts w:ascii="Times New Roman" w:hAnsi="Times New Roman"/>
          <w:sz w:val="28"/>
          <w:szCs w:val="28"/>
        </w:rPr>
        <w:t xml:space="preserve"> положение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 w:rsidRPr="00662DBD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социальных видеороликов «Герои нашего города» 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1;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3A1D">
        <w:rPr>
          <w:rFonts w:ascii="Times New Roman" w:hAnsi="Times New Roman"/>
          <w:sz w:val="28"/>
          <w:szCs w:val="28"/>
        </w:rPr>
        <w:t xml:space="preserve"> состав жюри </w:t>
      </w:r>
      <w:r>
        <w:rPr>
          <w:rFonts w:ascii="Times New Roman" w:hAnsi="Times New Roman"/>
          <w:sz w:val="28"/>
          <w:szCs w:val="28"/>
        </w:rPr>
        <w:t>конкурса социальных видеороликов «Герои нашего города»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2;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A9B">
        <w:rPr>
          <w:rFonts w:ascii="Times New Roman" w:hAnsi="Times New Roman"/>
          <w:spacing w:val="-4"/>
          <w:sz w:val="28"/>
          <w:szCs w:val="28"/>
        </w:rPr>
        <w:t>- смету расходов на проведение конкурса социальных видеороликов «Герои нашего города»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3;</w:t>
      </w:r>
    </w:p>
    <w:p w:rsidR="00947A9B" w:rsidRPr="005D1AEC" w:rsidRDefault="00947A9B" w:rsidP="00947A9B">
      <w:pPr>
        <w:ind w:firstLine="709"/>
        <w:jc w:val="both"/>
        <w:rPr>
          <w:szCs w:val="28"/>
        </w:rPr>
      </w:pPr>
      <w:r w:rsidRPr="00947A9B">
        <w:rPr>
          <w:spacing w:val="-6"/>
          <w:szCs w:val="28"/>
        </w:rPr>
        <w:t xml:space="preserve"> - порядок предоставления грантов в форме субсидий победителям конкурса социальных видеороликов</w:t>
      </w:r>
      <w:r>
        <w:rPr>
          <w:szCs w:val="28"/>
        </w:rPr>
        <w:t xml:space="preserve"> «Герои нашего города» среди телекомпаний согласно приложению 4.</w:t>
      </w:r>
    </w:p>
    <w:p w:rsidR="00985D9D" w:rsidRPr="00113972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pacing w:val="-4"/>
          <w:szCs w:val="28"/>
        </w:rPr>
        <w:t>3. Управлению бюджетного учёта и отчётности обеспечить</w:t>
      </w:r>
      <w:r w:rsidRPr="00113972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</w:t>
      </w:r>
      <w:r>
        <w:rPr>
          <w:rFonts w:eastAsia="Times New Roman" w:cs="Times New Roman"/>
          <w:szCs w:val="28"/>
        </w:rPr>
        <w:t>, указанной в пункте 2</w:t>
      </w:r>
      <w:r w:rsidRPr="00113972">
        <w:rPr>
          <w:rFonts w:eastAsia="Times New Roman" w:cs="Times New Roman"/>
          <w:szCs w:val="28"/>
        </w:rPr>
        <w:t>.</w:t>
      </w:r>
    </w:p>
    <w:p w:rsidR="00985D9D" w:rsidRPr="003B517A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4</w:t>
      </w:r>
      <w:r w:rsidRPr="00113972">
        <w:rPr>
          <w:rFonts w:eastAsia="Times New Roman" w:cs="Times New Roman"/>
          <w:szCs w:val="28"/>
        </w:rPr>
        <w:t xml:space="preserve">. </w:t>
      </w:r>
      <w:r w:rsidRPr="003B517A">
        <w:rPr>
          <w:rFonts w:eastAsia="Times New Roman" w:cs="Times New Roman"/>
          <w:szCs w:val="28"/>
        </w:rPr>
        <w:t xml:space="preserve">Муниципальному казенному учреждению «Наш город» опубликовать </w:t>
      </w:r>
      <w:r w:rsidRPr="003B517A">
        <w:rPr>
          <w:rFonts w:eastAsia="Times New Roman" w:cs="Times New Roman"/>
          <w:spacing w:val="-4"/>
          <w:szCs w:val="28"/>
        </w:rPr>
        <w:t xml:space="preserve">сообщение о </w:t>
      </w:r>
      <w:r>
        <w:rPr>
          <w:szCs w:val="28"/>
        </w:rPr>
        <w:t xml:space="preserve">проведении конкурса </w:t>
      </w:r>
      <w:r w:rsidRPr="003F571C">
        <w:rPr>
          <w:szCs w:val="28"/>
        </w:rPr>
        <w:t xml:space="preserve">социальных видеороликов «Герои нашего </w:t>
      </w:r>
      <w:r>
        <w:rPr>
          <w:szCs w:val="28"/>
        </w:rPr>
        <w:t xml:space="preserve">    </w:t>
      </w:r>
      <w:r w:rsidRPr="003F571C">
        <w:rPr>
          <w:szCs w:val="28"/>
        </w:rPr>
        <w:t>города»</w:t>
      </w:r>
      <w:r>
        <w:rPr>
          <w:szCs w:val="28"/>
        </w:rPr>
        <w:t xml:space="preserve"> среди телекомпаний</w:t>
      </w:r>
      <w:r w:rsidRPr="00662DBD">
        <w:rPr>
          <w:szCs w:val="28"/>
        </w:rPr>
        <w:t xml:space="preserve"> в средствах массовой информации</w:t>
      </w:r>
      <w:r w:rsidRPr="003B517A">
        <w:rPr>
          <w:rFonts w:eastAsia="Times New Roman" w:cs="Times New Roman"/>
          <w:szCs w:val="28"/>
        </w:rPr>
        <w:t>.</w:t>
      </w:r>
    </w:p>
    <w:p w:rsidR="00985D9D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Pr="003B517A">
        <w:rPr>
          <w:rFonts w:eastAsia="Times New Roman" w:cs="Times New Roman"/>
          <w:szCs w:val="28"/>
        </w:rPr>
        <w:t>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985D9D" w:rsidRPr="00113972" w:rsidRDefault="00985D9D" w:rsidP="00985D9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6</w:t>
      </w:r>
      <w:r w:rsidRPr="00113972">
        <w:rPr>
          <w:szCs w:val="28"/>
        </w:rPr>
        <w:t xml:space="preserve">. </w:t>
      </w:r>
      <w:r w:rsidRPr="00113972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Pr="00113972">
        <w:rPr>
          <w:szCs w:val="28"/>
        </w:rPr>
        <w:t>постановления</w:t>
      </w:r>
      <w:r w:rsidRPr="00113972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947A9B" w:rsidRDefault="00947A9B" w:rsidP="00947A9B">
      <w:pPr>
        <w:jc w:val="both"/>
        <w:rPr>
          <w:szCs w:val="28"/>
        </w:rPr>
      </w:pPr>
    </w:p>
    <w:p w:rsidR="00985D9D" w:rsidRDefault="00985D9D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  <w:r w:rsidRPr="00CC225A">
        <w:rPr>
          <w:szCs w:val="28"/>
        </w:rPr>
        <w:t xml:space="preserve">И.о. главы Администрации города                              </w:t>
      </w:r>
      <w:r>
        <w:rPr>
          <w:szCs w:val="28"/>
        </w:rPr>
        <w:t xml:space="preserve">     </w:t>
      </w:r>
      <w:r w:rsidRPr="00CC225A">
        <w:rPr>
          <w:szCs w:val="28"/>
        </w:rPr>
        <w:t xml:space="preserve">                          А.А. Жердев</w:t>
      </w: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lastRenderedPageBreak/>
        <w:t xml:space="preserve">Приложение 1 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к постановлению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Администрации города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от __________</w:t>
      </w:r>
      <w:r w:rsidR="003B32D3">
        <w:rPr>
          <w:rFonts w:cs="Times New Roman"/>
          <w:szCs w:val="28"/>
        </w:rPr>
        <w:t>__</w:t>
      </w:r>
      <w:r w:rsidRPr="003B32D3">
        <w:rPr>
          <w:rFonts w:cs="Times New Roman"/>
          <w:szCs w:val="28"/>
        </w:rPr>
        <w:t xml:space="preserve"> № _________</w:t>
      </w:r>
    </w:p>
    <w:p w:rsidR="00947A9B" w:rsidRPr="003B32D3" w:rsidRDefault="00947A9B" w:rsidP="00947A9B">
      <w:pPr>
        <w:rPr>
          <w:rFonts w:cs="Times New Roman"/>
          <w:szCs w:val="28"/>
        </w:rPr>
      </w:pP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Положение </w:t>
      </w:r>
    </w:p>
    <w:p w:rsid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о проведении конкурса социальных видеороликов </w:t>
      </w: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«Герои нашего города» среди телекомпаний</w:t>
      </w: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Конкурс социальных видеороликов «Герои нашего города» среди телекомпаний (далее – конкурс) проводится в городе Сургуте в целях укрепления чувства сопричастности граждан к истории своей Родины, воспитания подрастающего поколения в духе гражданской солидарности и толерантности, уважительного и бережного отношения как к своей, так и другим национальным культурам; поддержания межнационального мира и согласия, профилактики экстремизма в молодежной среде.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 Организаторы конкурса: коорд</w:t>
      </w:r>
      <w:r w:rsidR="00297810" w:rsidRPr="003B32D3">
        <w:rPr>
          <w:rFonts w:ascii="Times New Roman" w:hAnsi="Times New Roman"/>
          <w:sz w:val="28"/>
          <w:szCs w:val="28"/>
        </w:rPr>
        <w:t xml:space="preserve">инационный совет по социальной                            </w:t>
      </w:r>
      <w:r w:rsidRPr="003B32D3">
        <w:rPr>
          <w:rFonts w:ascii="Times New Roman" w:hAnsi="Times New Roman"/>
          <w:sz w:val="28"/>
          <w:szCs w:val="28"/>
        </w:rPr>
        <w:t xml:space="preserve">рекламе, утвержденный распоряжением Администрации города от 30.12.2011              № 4114 «О координационном совете по социальной рекламе», управление документационного и информационного обеспечения Администрации города.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z w:val="28"/>
          <w:szCs w:val="28"/>
        </w:rPr>
        <w:t xml:space="preserve">К организации конкурса могут привлекаться спонсоры и информационные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</w:t>
      </w:r>
      <w:r w:rsidRPr="003B32D3">
        <w:rPr>
          <w:rFonts w:ascii="Times New Roman" w:hAnsi="Times New Roman"/>
          <w:sz w:val="28"/>
          <w:szCs w:val="28"/>
        </w:rPr>
        <w:t xml:space="preserve">партнеры.  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3. Финансирование конкурса осуществляется за счет средств муници</w:t>
      </w:r>
      <w:r w:rsidR="00297810" w:rsidRPr="003B32D3">
        <w:rPr>
          <w:rFonts w:ascii="Times New Roman" w:hAnsi="Times New Roman"/>
          <w:sz w:val="28"/>
          <w:szCs w:val="28"/>
        </w:rPr>
        <w:t xml:space="preserve">-   </w:t>
      </w:r>
      <w:r w:rsidRPr="003B32D3">
        <w:rPr>
          <w:rFonts w:ascii="Times New Roman" w:hAnsi="Times New Roman"/>
          <w:sz w:val="28"/>
          <w:szCs w:val="28"/>
        </w:rPr>
        <w:t xml:space="preserve">пальной программы города Сургута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«Профилактика правонарушений и экстремизма в городе Сургуте на 2014 – 2030 годы», утвержденной постановлением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Администрации города от 12.12.2013 № 8953.</w:t>
      </w:r>
    </w:p>
    <w:p w:rsidR="00297810" w:rsidRPr="003B32D3" w:rsidRDefault="00297810" w:rsidP="0029781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В конкурсе могут принимать участие коммерческие организации:                     зарегистрированные на территории Сургута телевизионные средства массовой                  информации (далее – СМИ)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B32D3">
        <w:rPr>
          <w:rFonts w:ascii="Times New Roman" w:hAnsi="Times New Roman"/>
          <w:sz w:val="28"/>
          <w:szCs w:val="28"/>
        </w:rPr>
        <w:t>осуществляющие свою деятельность на территории города, имеющие свидетельство о регистрации СМИ.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5. Участие в конкурсе осуществляется на бесплатной основе.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6. Задачи конкурса: 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привлечение телевизионных СМИ к деятельности в области социальной рекламы;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создание образцов социальной телерекламы</w:t>
      </w:r>
      <w:r w:rsidR="00947A9B" w:rsidRPr="003B32D3">
        <w:rPr>
          <w:rFonts w:ascii="Times New Roman" w:hAnsi="Times New Roman"/>
          <w:spacing w:val="-4"/>
          <w:sz w:val="28"/>
          <w:szCs w:val="28"/>
        </w:rPr>
        <w:t xml:space="preserve"> для последующей </w:t>
      </w:r>
      <w:r w:rsidR="00947A9B" w:rsidRPr="003B32D3">
        <w:rPr>
          <w:rFonts w:ascii="Times New Roman" w:hAnsi="Times New Roman"/>
          <w:sz w:val="28"/>
          <w:szCs w:val="28"/>
        </w:rPr>
        <w:t>тран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   </w:t>
      </w:r>
      <w:r w:rsidR="00947A9B" w:rsidRPr="003B32D3">
        <w:rPr>
          <w:rFonts w:ascii="Times New Roman" w:hAnsi="Times New Roman"/>
          <w:sz w:val="28"/>
          <w:szCs w:val="28"/>
        </w:rPr>
        <w:t>сляции их в телеэфире,</w:t>
      </w:r>
      <w:r w:rsidR="00947A9B" w:rsidRPr="003B32D3">
        <w:rPr>
          <w:rFonts w:ascii="Times New Roman" w:hAnsi="Times New Roman"/>
          <w:spacing w:val="-4"/>
          <w:sz w:val="28"/>
          <w:szCs w:val="28"/>
        </w:rPr>
        <w:t xml:space="preserve"> использования в городских акциях социальной</w:t>
      </w:r>
      <w:r w:rsidR="00947A9B" w:rsidRPr="003B32D3">
        <w:rPr>
          <w:rFonts w:ascii="Times New Roman" w:hAnsi="Times New Roman"/>
          <w:sz w:val="28"/>
          <w:szCs w:val="28"/>
        </w:rPr>
        <w:t xml:space="preserve"> рекламы, направленных на патриотическое воспитание молодежи; 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к вопросам патриотического воспитания молодежи, поддержания межнационального мира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</w:t>
      </w:r>
      <w:r w:rsidR="00947A9B" w:rsidRPr="003B32D3">
        <w:rPr>
          <w:rFonts w:ascii="Times New Roman" w:hAnsi="Times New Roman"/>
          <w:sz w:val="28"/>
          <w:szCs w:val="28"/>
        </w:rPr>
        <w:t>и согласия, профилактики экстремизма.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Под понятием «социальная реклама» организаторы конкурса </w:t>
      </w:r>
      <w:r w:rsidRPr="003B32D3">
        <w:rPr>
          <w:rFonts w:ascii="Times New Roman" w:hAnsi="Times New Roman"/>
          <w:spacing w:val="-6"/>
          <w:sz w:val="28"/>
          <w:szCs w:val="28"/>
        </w:rPr>
        <w:t>рассмат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3B32D3">
        <w:rPr>
          <w:rFonts w:ascii="Times New Roman" w:hAnsi="Times New Roman"/>
          <w:spacing w:val="-6"/>
          <w:sz w:val="28"/>
          <w:szCs w:val="28"/>
        </w:rPr>
        <w:t>ривают информацию, представленную в лаконичной, выразительной и понятной</w:t>
      </w:r>
      <w:r w:rsidRPr="003B32D3">
        <w:rPr>
          <w:rFonts w:ascii="Times New Roman" w:hAnsi="Times New Roman"/>
          <w:sz w:val="28"/>
          <w:szCs w:val="28"/>
        </w:rPr>
        <w:t xml:space="preserve"> форме, направленную на привлечение внимания к социальным, экологическим, нравственным проблемам, содействию духовно-просветительской, </w:t>
      </w:r>
      <w:r w:rsidRPr="003B32D3">
        <w:rPr>
          <w:rFonts w:ascii="Times New Roman" w:hAnsi="Times New Roman"/>
          <w:spacing w:val="-6"/>
          <w:sz w:val="28"/>
          <w:szCs w:val="28"/>
        </w:rPr>
        <w:t>благотворительной и иной деятельности на благо общества</w:t>
      </w:r>
      <w:r w:rsidR="003B32D3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3B32D3">
        <w:rPr>
          <w:rFonts w:ascii="Times New Roman" w:hAnsi="Times New Roman"/>
          <w:spacing w:val="-6"/>
          <w:sz w:val="28"/>
          <w:szCs w:val="28"/>
        </w:rPr>
        <w:t>основывающуюся на обще</w:t>
      </w:r>
      <w:r w:rsidR="003B32D3">
        <w:rPr>
          <w:rFonts w:ascii="Times New Roman" w:hAnsi="Times New Roman"/>
          <w:spacing w:val="-6"/>
          <w:sz w:val="28"/>
          <w:szCs w:val="28"/>
        </w:rPr>
        <w:t xml:space="preserve">-                  </w:t>
      </w:r>
      <w:r w:rsidRPr="003B32D3">
        <w:rPr>
          <w:rFonts w:ascii="Times New Roman" w:hAnsi="Times New Roman"/>
          <w:spacing w:val="-6"/>
          <w:sz w:val="28"/>
          <w:szCs w:val="28"/>
        </w:rPr>
        <w:t>приз</w:t>
      </w:r>
      <w:r w:rsidRPr="003B32D3">
        <w:rPr>
          <w:rFonts w:ascii="Times New Roman" w:hAnsi="Times New Roman"/>
          <w:sz w:val="28"/>
          <w:szCs w:val="28"/>
        </w:rPr>
        <w:t xml:space="preserve">нанных нормах этики и морали. Социальная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реклама не должна носить 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коммерческого, политического и дискриминационного </w:t>
      </w:r>
      <w:r w:rsidRPr="003B32D3">
        <w:rPr>
          <w:rFonts w:ascii="Times New Roman" w:hAnsi="Times New Roman"/>
          <w:sz w:val="28"/>
          <w:szCs w:val="28"/>
        </w:rPr>
        <w:t xml:space="preserve">характера. Социальная </w:t>
      </w:r>
      <w:r w:rsidR="003B32D3">
        <w:rPr>
          <w:rFonts w:ascii="Times New Roman" w:hAnsi="Times New Roman"/>
          <w:sz w:val="28"/>
          <w:szCs w:val="28"/>
        </w:rPr>
        <w:t xml:space="preserve">             </w:t>
      </w:r>
      <w:r w:rsidRPr="003B32D3">
        <w:rPr>
          <w:rFonts w:ascii="Times New Roman" w:hAnsi="Times New Roman"/>
          <w:sz w:val="28"/>
          <w:szCs w:val="28"/>
        </w:rPr>
        <w:t xml:space="preserve">реклама предлагает решение определенной социальной проблемы – экстремизм.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I.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Номинации конкурса, тематические направления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Работы, представленные на конкурс, должны отражать актуальные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</w:t>
      </w:r>
      <w:r w:rsidRPr="003B32D3">
        <w:rPr>
          <w:rFonts w:ascii="Times New Roman" w:hAnsi="Times New Roman"/>
          <w:sz w:val="28"/>
          <w:szCs w:val="28"/>
        </w:rPr>
        <w:t>вопросы патриотического воспитания молодежи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B32D3">
        <w:rPr>
          <w:rFonts w:ascii="Times New Roman" w:hAnsi="Times New Roman"/>
          <w:sz w:val="28"/>
          <w:szCs w:val="28"/>
        </w:rPr>
        <w:t xml:space="preserve">профилактики экстремизма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>в молодежной среде.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2. Работы представляются</w:t>
      </w:r>
      <w:r w:rsidRPr="003B32D3">
        <w:rPr>
          <w:rFonts w:ascii="Times New Roman" w:hAnsi="Times New Roman"/>
          <w:sz w:val="28"/>
          <w:szCs w:val="28"/>
        </w:rPr>
        <w:t xml:space="preserve"> по номинациям: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2.1. «Герои нашего города» (герои труда, персоны, имеющие профессиональные, социальные достижения и т.п.);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2.2.  «Сургут многовековой» (люди, события, трудовые коллективы, предприятия в истории города).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2.3. В любой номинации участник конкурса может представить неограниченное количество работ согласно техническому заданию (приложение 1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  </w:t>
      </w:r>
      <w:r w:rsidRPr="003B32D3">
        <w:rPr>
          <w:rFonts w:ascii="Times New Roman" w:hAnsi="Times New Roman"/>
          <w:sz w:val="28"/>
          <w:szCs w:val="28"/>
        </w:rPr>
        <w:t>к настоящему положению).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2.4. Участникам рекомендовано представлять на конкурс серии работ,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z w:val="28"/>
          <w:szCs w:val="28"/>
        </w:rPr>
        <w:t xml:space="preserve">состоящие из не менее </w:t>
      </w:r>
      <w:r w:rsidR="003B32D3">
        <w:rPr>
          <w:rFonts w:ascii="Times New Roman" w:hAnsi="Times New Roman"/>
          <w:sz w:val="28"/>
          <w:szCs w:val="28"/>
        </w:rPr>
        <w:t>пяти</w:t>
      </w:r>
      <w:r w:rsidRPr="003B32D3">
        <w:rPr>
          <w:rFonts w:ascii="Times New Roman" w:hAnsi="Times New Roman"/>
          <w:sz w:val="28"/>
          <w:szCs w:val="28"/>
        </w:rPr>
        <w:t xml:space="preserve"> штук от каждого участника.  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I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. Требования к содержанию и форме подачи конкурсных работ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  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Работы, представленные на городской конкурс социальной рекламы «Простые правила» в 2018 году, </w:t>
      </w:r>
      <w:r w:rsidR="003B32D3" w:rsidRPr="003B32D3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Pr="003B32D3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947A9B" w:rsidRPr="003B32D3" w:rsidRDefault="00947A9B" w:rsidP="00947A9B">
      <w:pPr>
        <w:pStyle w:val="a7"/>
        <w:tabs>
          <w:tab w:val="left" w:pos="993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Представленные работы должны соответствовать статье 10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Федерального закона от 13.03.2006 № 38-ФЗ «О рекламе», разделу </w:t>
      </w:r>
      <w:r w:rsidRPr="003B32D3">
        <w:rPr>
          <w:rFonts w:ascii="Times New Roman" w:hAnsi="Times New Roman"/>
          <w:spacing w:val="-4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 части четвертой </w:t>
      </w:r>
      <w:r w:rsidR="003B32D3" w:rsidRPr="003B32D3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Гражданского</w:t>
      </w:r>
      <w:r w:rsidRPr="003B32D3">
        <w:rPr>
          <w:rFonts w:ascii="Times New Roman" w:hAnsi="Times New Roman"/>
          <w:sz w:val="28"/>
          <w:szCs w:val="28"/>
        </w:rPr>
        <w:t xml:space="preserve"> кодекса Российской Федерации о праве на результаты интеллекту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  </w:t>
      </w:r>
      <w:r w:rsidRPr="003B32D3">
        <w:rPr>
          <w:rFonts w:ascii="Times New Roman" w:hAnsi="Times New Roman"/>
          <w:sz w:val="28"/>
          <w:szCs w:val="28"/>
        </w:rPr>
        <w:t>альной деятельности и средствах индивидуализации.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3B32D3">
        <w:rPr>
          <w:rFonts w:ascii="Times New Roman" w:hAnsi="Times New Roman"/>
          <w:sz w:val="28"/>
          <w:szCs w:val="28"/>
        </w:rPr>
        <w:t xml:space="preserve"> работа снимается с участия в конкурсе. Решение о снятии работы с конкурса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</w:t>
      </w:r>
      <w:r w:rsidRPr="003B32D3">
        <w:rPr>
          <w:rFonts w:ascii="Times New Roman" w:hAnsi="Times New Roman"/>
          <w:sz w:val="28"/>
          <w:szCs w:val="28"/>
        </w:rPr>
        <w:t>принимается жюри большинством голосов.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4. Конкурсные материалы должны соответствовать требованиям положения</w:t>
      </w:r>
      <w:r w:rsidRPr="003B32D3">
        <w:rPr>
          <w:rFonts w:ascii="Times New Roman" w:hAnsi="Times New Roman"/>
          <w:sz w:val="28"/>
          <w:szCs w:val="28"/>
        </w:rPr>
        <w:t xml:space="preserve"> о конкурсе по тематике и номинациям и быть представленными в сроки,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</w:t>
      </w:r>
      <w:r w:rsidRPr="003B32D3">
        <w:rPr>
          <w:rFonts w:ascii="Times New Roman" w:hAnsi="Times New Roman"/>
          <w:sz w:val="28"/>
          <w:szCs w:val="28"/>
        </w:rPr>
        <w:t xml:space="preserve">указанные в пункте 1 раздела </w:t>
      </w:r>
      <w:r w:rsidRPr="003B32D3">
        <w:rPr>
          <w:rFonts w:ascii="Times New Roman" w:hAnsi="Times New Roman"/>
          <w:sz w:val="28"/>
          <w:szCs w:val="28"/>
          <w:lang w:val="en-US"/>
        </w:rPr>
        <w:t>V</w:t>
      </w:r>
      <w:r w:rsidRPr="003B32D3">
        <w:rPr>
          <w:rFonts w:ascii="Times New Roman" w:hAnsi="Times New Roman"/>
          <w:sz w:val="28"/>
          <w:szCs w:val="28"/>
        </w:rPr>
        <w:t xml:space="preserve"> настоящего положения. В случае нарушения этих требований работы к участию в конкурсе не принимаются.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5. При разработке конкурсных материалов необходимо стремиться    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z w:val="28"/>
          <w:szCs w:val="28"/>
        </w:rPr>
        <w:t xml:space="preserve">     </w:t>
      </w:r>
      <w:r w:rsidRPr="003B32D3">
        <w:rPr>
          <w:rFonts w:ascii="Times New Roman" w:hAnsi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3B32D3">
        <w:rPr>
          <w:rFonts w:ascii="Times New Roman" w:hAnsi="Times New Roman"/>
          <w:sz w:val="28"/>
          <w:szCs w:val="28"/>
        </w:rPr>
        <w:t xml:space="preserve"> массовый состав аудитории социальной рекламы, особенности и социо-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культурные условия города Сургута и Ханты-Мансийского автономного округа</w:t>
      </w:r>
      <w:r w:rsidRPr="003B32D3">
        <w:rPr>
          <w:rFonts w:ascii="Times New Roman" w:hAnsi="Times New Roman"/>
          <w:sz w:val="28"/>
          <w:szCs w:val="28"/>
        </w:rPr>
        <w:t xml:space="preserve"> – Югры.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6.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3B32D3">
        <w:rPr>
          <w:rFonts w:ascii="Times New Roman" w:hAnsi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3B32D3">
        <w:rPr>
          <w:rFonts w:ascii="Times New Roman" w:hAnsi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 w:rsidR="003B32D3" w:rsidRPr="003B32D3">
        <w:rPr>
          <w:rFonts w:ascii="Times New Roman" w:hAnsi="Times New Roman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 xml:space="preserve">Следует, по возможности, избегать использования изобразительных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штампов</w:t>
      </w:r>
      <w:r w:rsidRPr="003B32D3">
        <w:rPr>
          <w:rFonts w:ascii="Times New Roman" w:hAnsi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Материалы подаются на конкурс в форме: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 xml:space="preserve">7.1 </w:t>
      </w:r>
      <w:r w:rsidRPr="003B32D3">
        <w:rPr>
          <w:rFonts w:ascii="Times New Roman" w:hAnsi="Times New Roman"/>
          <w:sz w:val="28"/>
          <w:szCs w:val="28"/>
        </w:rPr>
        <w:t xml:space="preserve">Видеоролики – записанные на электронный носитель видеофайлы     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</w:t>
      </w:r>
      <w:r w:rsidRPr="003B32D3">
        <w:rPr>
          <w:rFonts w:ascii="Times New Roman" w:hAnsi="Times New Roman"/>
          <w:sz w:val="28"/>
          <w:szCs w:val="28"/>
        </w:rPr>
        <w:t xml:space="preserve"> в формате, читаемом программой WindowsMediaPlayer. Каждый ролик подается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отдельным файлом с указанием названия. Ролик не должен содержать сведений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об авторе. Хронометраж видеороликов должен быть не менее 30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-и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секунд 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           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и не более 60</w:t>
      </w:r>
      <w:r w:rsidR="003B32D3">
        <w:rPr>
          <w:rFonts w:ascii="Times New Roman" w:hAnsi="Times New Roman"/>
          <w:spacing w:val="-4"/>
          <w:sz w:val="28"/>
          <w:szCs w:val="28"/>
        </w:rPr>
        <w:t>-и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 секунд.</w:t>
      </w:r>
      <w:r w:rsidRPr="003B32D3">
        <w:rPr>
          <w:rFonts w:ascii="Times New Roman" w:hAnsi="Times New Roman"/>
          <w:sz w:val="28"/>
          <w:szCs w:val="28"/>
        </w:rPr>
        <w:t xml:space="preserve">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7.2. К представленным на конкурс материалам должна быть приложена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z w:val="28"/>
          <w:szCs w:val="28"/>
        </w:rPr>
        <w:t xml:space="preserve">заполненная заявка на участие в конкурсе собственника работы согласно </w:t>
      </w:r>
      <w:r w:rsidRPr="003B32D3">
        <w:rPr>
          <w:rFonts w:ascii="Times New Roman" w:hAnsi="Times New Roman"/>
          <w:spacing w:val="-4"/>
          <w:sz w:val="28"/>
          <w:szCs w:val="28"/>
        </w:rPr>
        <w:t>приложению 2 к настоящему положению и расписка, подтверждающая согласие со всеми условиями проведения</w:t>
      </w:r>
      <w:r w:rsidRPr="003B32D3">
        <w:rPr>
          <w:rFonts w:ascii="Times New Roman" w:hAnsi="Times New Roman"/>
          <w:sz w:val="28"/>
          <w:szCs w:val="28"/>
        </w:rPr>
        <w:t xml:space="preserve"> к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онкурса, с аннотацией об авторстве и источниках использованных в конкурсных работах аудио-, видео- или изобразительных материалов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и оригинальной подписью</w:t>
      </w:r>
      <w:r w:rsidRPr="003B32D3">
        <w:rPr>
          <w:rFonts w:ascii="Times New Roman" w:hAnsi="Times New Roman"/>
          <w:sz w:val="28"/>
          <w:szCs w:val="28"/>
        </w:rPr>
        <w:t xml:space="preserve"> участника согласно приложению 3 к настоящему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z w:val="28"/>
          <w:szCs w:val="28"/>
        </w:rPr>
        <w:t xml:space="preserve">положению.  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IV</w:t>
      </w:r>
      <w:r w:rsidRPr="003B32D3">
        <w:rPr>
          <w:rFonts w:ascii="Times New Roman" w:hAnsi="Times New Roman"/>
          <w:sz w:val="28"/>
          <w:szCs w:val="28"/>
        </w:rPr>
        <w:t>. Критерии оценки конкурсных материалов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B32D3">
        <w:rPr>
          <w:rFonts w:ascii="Times New Roman" w:hAnsi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 Социальная значимость работы.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3. Оригинальность идеи и замысла.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Качество/профессионализм технического исполнения.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5. Глубина проработки темы.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6. Учет целевой аудитории.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</w:t>
      </w:r>
      <w:r w:rsidRPr="003B32D3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Материалы на конкурс подаются в секретариат конкурсной комиссии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</w:t>
      </w:r>
      <w:r w:rsidRPr="003B32D3">
        <w:rPr>
          <w:rFonts w:ascii="Times New Roman" w:hAnsi="Times New Roman"/>
          <w:sz w:val="28"/>
          <w:szCs w:val="28"/>
        </w:rPr>
        <w:t xml:space="preserve">согласно разделу </w:t>
      </w:r>
      <w:r w:rsidRPr="003B32D3">
        <w:rPr>
          <w:rFonts w:ascii="Times New Roman" w:hAnsi="Times New Roman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z w:val="28"/>
          <w:szCs w:val="28"/>
        </w:rPr>
        <w:t xml:space="preserve"> настоящего положения либо по электронной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почте: 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pacing w:val="-6"/>
          <w:sz w:val="28"/>
          <w:szCs w:val="28"/>
          <w:highlight w:val="yellow"/>
        </w:rPr>
        <w:t xml:space="preserve"> 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geroisurguta</w:t>
      </w:r>
      <w:r w:rsidRPr="003B32D3">
        <w:rPr>
          <w:rFonts w:ascii="Times New Roman" w:hAnsi="Times New Roman"/>
          <w:spacing w:val="-6"/>
          <w:sz w:val="28"/>
          <w:szCs w:val="28"/>
        </w:rPr>
        <w:t>@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bk</w:t>
      </w:r>
      <w:r w:rsidRPr="003B32D3">
        <w:rPr>
          <w:rFonts w:ascii="Times New Roman" w:hAnsi="Times New Roman"/>
          <w:spacing w:val="-6"/>
          <w:sz w:val="28"/>
          <w:szCs w:val="28"/>
        </w:rPr>
        <w:t>.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Pr="003B32D3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 w:rsidR="00297810" w:rsidRPr="003B32D3">
        <w:rPr>
          <w:rFonts w:ascii="Times New Roman" w:hAnsi="Times New Roman"/>
          <w:spacing w:val="-6"/>
          <w:sz w:val="28"/>
          <w:szCs w:val="28"/>
          <w:lang w:val="en-US"/>
        </w:rPr>
        <w:t>III</w:t>
      </w:r>
      <w:r w:rsidRPr="003B32D3">
        <w:rPr>
          <w:rFonts w:ascii="Times New Roman" w:hAnsi="Times New Roman"/>
          <w:sz w:val="28"/>
          <w:szCs w:val="28"/>
        </w:rPr>
        <w:t xml:space="preserve">                           настоящего положения принимаются в рабочие дни с 09.00 до 17.00                              с </w:t>
      </w:r>
      <w:r w:rsidRPr="003B32D3">
        <w:rPr>
          <w:rFonts w:ascii="Times New Roman" w:hAnsi="Times New Roman"/>
          <w:color w:val="000000"/>
          <w:sz w:val="28"/>
          <w:szCs w:val="28"/>
        </w:rPr>
        <w:t>момента объявления конкурса</w:t>
      </w:r>
      <w:r w:rsidRPr="003B32D3">
        <w:rPr>
          <w:rFonts w:ascii="Times New Roman" w:hAnsi="Times New Roman"/>
          <w:sz w:val="28"/>
          <w:szCs w:val="28"/>
        </w:rPr>
        <w:t xml:space="preserve"> по </w:t>
      </w:r>
      <w:r w:rsidR="00297810" w:rsidRPr="003B32D3">
        <w:rPr>
          <w:rFonts w:ascii="Times New Roman" w:hAnsi="Times New Roman"/>
          <w:sz w:val="28"/>
          <w:szCs w:val="28"/>
        </w:rPr>
        <w:t>0</w:t>
      </w:r>
      <w:r w:rsidRPr="003B32D3">
        <w:rPr>
          <w:rFonts w:ascii="Times New Roman" w:hAnsi="Times New Roman"/>
          <w:sz w:val="28"/>
          <w:szCs w:val="28"/>
        </w:rPr>
        <w:t>1 октября 2018 года.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Персональный состав жюри формируется организаторами из числа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 xml:space="preserve">экспертов и специалистов в сфере социальной рекламы, а также учредителей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>и партнеров конкурса. Жюри производит оценку работ</w:t>
      </w:r>
      <w:r w:rsidR="00297810" w:rsidRPr="003B32D3">
        <w:rPr>
          <w:rFonts w:ascii="Times New Roman" w:hAnsi="Times New Roman"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в соответствии с критериями конкурса на оценочных листах. Определение победителей осущест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</w:t>
      </w:r>
      <w:r w:rsidRPr="003B32D3">
        <w:rPr>
          <w:rFonts w:ascii="Times New Roman" w:hAnsi="Times New Roman"/>
          <w:sz w:val="28"/>
          <w:szCs w:val="28"/>
        </w:rPr>
        <w:t>вляется на заседании жюри большинством голосов и оформляется протоколом. При равенстве голосов решающим является голос председателя жюри.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Победители конкурса определяются жюри по номинациям.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51"/>
      <w:r w:rsidRPr="003B32D3">
        <w:rPr>
          <w:rFonts w:ascii="Times New Roman" w:hAnsi="Times New Roman"/>
          <w:sz w:val="28"/>
          <w:szCs w:val="28"/>
        </w:rPr>
        <w:t>4. Оценка работ происходит в один этап: голосование жюри.</w:t>
      </w:r>
      <w:bookmarkEnd w:id="5"/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5. Итоги конкурса подводятся до 31 октября 2018 года.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6. Итоги конкурса публикуются в</w:t>
      </w:r>
      <w:r w:rsidR="00297810" w:rsidRPr="003B32D3">
        <w:rPr>
          <w:rFonts w:ascii="Times New Roman" w:hAnsi="Times New Roman"/>
          <w:sz w:val="28"/>
          <w:szCs w:val="28"/>
        </w:rPr>
        <w:t xml:space="preserve"> средствах массовой информации                           </w:t>
      </w:r>
      <w:r w:rsidRPr="003B32D3">
        <w:rPr>
          <w:rFonts w:ascii="Times New Roman" w:hAnsi="Times New Roman"/>
          <w:sz w:val="28"/>
          <w:szCs w:val="28"/>
        </w:rPr>
        <w:t xml:space="preserve">и </w:t>
      </w:r>
      <w:r w:rsidR="008A7097">
        <w:rPr>
          <w:rFonts w:ascii="Times New Roman" w:hAnsi="Times New Roman"/>
          <w:sz w:val="28"/>
          <w:szCs w:val="28"/>
        </w:rPr>
        <w:t xml:space="preserve">размещаются </w:t>
      </w:r>
      <w:r w:rsidRPr="003B32D3">
        <w:rPr>
          <w:rFonts w:ascii="Times New Roman" w:hAnsi="Times New Roman"/>
          <w:sz w:val="28"/>
          <w:szCs w:val="28"/>
        </w:rPr>
        <w:t>на официальном портале Администрации города.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Победители конкурса награждаются дипломами и получают гранты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z w:val="28"/>
          <w:szCs w:val="28"/>
        </w:rPr>
        <w:t>в форме субсидий за счет средств местного бюджета в соответствии с прило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</w:t>
      </w:r>
      <w:r w:rsidRPr="003B32D3">
        <w:rPr>
          <w:rFonts w:ascii="Times New Roman" w:hAnsi="Times New Roman"/>
          <w:sz w:val="28"/>
          <w:szCs w:val="28"/>
        </w:rPr>
        <w:t>жением 3 к настоящему постановлению.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VI</w:t>
      </w:r>
      <w:r w:rsidRPr="003B32D3">
        <w:rPr>
          <w:rFonts w:ascii="Times New Roman" w:hAnsi="Times New Roman"/>
          <w:sz w:val="28"/>
          <w:szCs w:val="28"/>
        </w:rPr>
        <w:t>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Права и ответственность организаторов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Организаторы конкурса имеют право использовать материалы, представленные на конкурс, в некоммерческих целях (репродуцировать конкурсные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материалы полностью либо часть произведения для нужд и в целях рекламы 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конкурса, для трансляции по телевидению и радио, размещения в сети «Интернет»).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Использование материалов конкурса организаторами допускается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</w:t>
      </w:r>
      <w:r w:rsidRPr="003B32D3">
        <w:rPr>
          <w:rFonts w:ascii="Times New Roman" w:hAnsi="Times New Roman"/>
          <w:sz w:val="28"/>
          <w:szCs w:val="28"/>
        </w:rPr>
        <w:t xml:space="preserve">       с указанием авторства работ.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z w:val="28"/>
          <w:szCs w:val="28"/>
        </w:rPr>
        <w:t xml:space="preserve">допускается по письменному разрешению авторов или правообладателей             материалов.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Организаторы не несут ответственности за: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нарушение участником прав третьих лиц при создании конкурсных              работ;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невозможность оценки работ участника конкурса по техническим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</w:t>
      </w:r>
      <w:r w:rsidR="00947A9B" w:rsidRPr="003B32D3">
        <w:rPr>
          <w:rFonts w:ascii="Times New Roman" w:hAnsi="Times New Roman"/>
          <w:sz w:val="28"/>
          <w:szCs w:val="28"/>
        </w:rPr>
        <w:t xml:space="preserve">        или иным объективным (форс-мажорным) причинам;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неверно сообщенную участником заявочную информацию (наимено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</w:t>
      </w:r>
      <w:r w:rsidR="00947A9B" w:rsidRPr="003B32D3">
        <w:rPr>
          <w:rFonts w:ascii="Times New Roman" w:hAnsi="Times New Roman"/>
          <w:sz w:val="28"/>
          <w:szCs w:val="28"/>
        </w:rPr>
        <w:t>вание работы, контактная информация и друг</w:t>
      </w:r>
      <w:r w:rsidR="003B32D3">
        <w:rPr>
          <w:rFonts w:ascii="Times New Roman" w:hAnsi="Times New Roman"/>
          <w:sz w:val="28"/>
          <w:szCs w:val="28"/>
        </w:rPr>
        <w:t>ое</w:t>
      </w:r>
      <w:r w:rsidR="00947A9B" w:rsidRPr="003B32D3">
        <w:rPr>
          <w:rFonts w:ascii="Times New Roman" w:hAnsi="Times New Roman"/>
          <w:sz w:val="28"/>
          <w:szCs w:val="28"/>
        </w:rPr>
        <w:t>).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z w:val="28"/>
          <w:szCs w:val="28"/>
        </w:rPr>
        <w:t>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Контактная информация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</w:t>
      </w:r>
      <w:r w:rsidR="00297810" w:rsidRPr="003B32D3">
        <w:rPr>
          <w:rFonts w:ascii="Times New Roman" w:hAnsi="Times New Roman"/>
          <w:sz w:val="28"/>
          <w:szCs w:val="28"/>
        </w:rPr>
        <w:t xml:space="preserve">Сургут, улица Энгельса, дом 8, </w:t>
      </w:r>
      <w:r w:rsidRPr="003B32D3">
        <w:rPr>
          <w:rFonts w:ascii="Times New Roman" w:hAnsi="Times New Roman"/>
          <w:sz w:val="28"/>
          <w:szCs w:val="28"/>
        </w:rPr>
        <w:t xml:space="preserve">кабинет 113 (отдел по работе со </w:t>
      </w:r>
      <w:r w:rsidR="008A7097" w:rsidRPr="008A7097">
        <w:rPr>
          <w:rFonts w:ascii="Times New Roman" w:hAnsi="Times New Roman"/>
          <w:sz w:val="28"/>
          <w:szCs w:val="28"/>
        </w:rPr>
        <w:t>средствами массовой информации</w:t>
      </w:r>
      <w:r w:rsidRPr="003B32D3">
        <w:rPr>
          <w:rFonts w:ascii="Times New Roman" w:hAnsi="Times New Roman"/>
          <w:sz w:val="28"/>
          <w:szCs w:val="28"/>
        </w:rPr>
        <w:t xml:space="preserve"> управления документационного и информационного обеспечения).</w:t>
      </w:r>
    </w:p>
    <w:p w:rsidR="00947A9B" w:rsidRPr="008A7097" w:rsidRDefault="00947A9B" w:rsidP="00947A9B">
      <w:pPr>
        <w:pStyle w:val="a7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Секретарь жюри конкурса – главный специалист отдела по работе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</w:t>
      </w:r>
      <w:r w:rsidRPr="003B32D3">
        <w:rPr>
          <w:rFonts w:ascii="Times New Roman" w:hAnsi="Times New Roman"/>
          <w:sz w:val="28"/>
          <w:szCs w:val="28"/>
        </w:rPr>
        <w:t xml:space="preserve">со </w:t>
      </w:r>
      <w:r w:rsidR="008A7097" w:rsidRPr="008A7097">
        <w:rPr>
          <w:rFonts w:ascii="Times New Roman" w:hAnsi="Times New Roman"/>
          <w:sz w:val="28"/>
          <w:szCs w:val="28"/>
        </w:rPr>
        <w:t>средства</w:t>
      </w:r>
      <w:r w:rsidR="008A7097">
        <w:rPr>
          <w:rFonts w:ascii="Times New Roman" w:hAnsi="Times New Roman"/>
          <w:sz w:val="28"/>
          <w:szCs w:val="28"/>
        </w:rPr>
        <w:t>ми</w:t>
      </w:r>
      <w:r w:rsidR="008A7097" w:rsidRPr="008A7097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Pr="003B32D3">
        <w:rPr>
          <w:rFonts w:ascii="Times New Roman" w:hAnsi="Times New Roman"/>
          <w:sz w:val="28"/>
          <w:szCs w:val="28"/>
        </w:rPr>
        <w:t xml:space="preserve"> управления документационного и информационного обеспечения </w:t>
      </w:r>
      <w:r w:rsidRPr="008A7097">
        <w:rPr>
          <w:rFonts w:ascii="Times New Roman" w:hAnsi="Times New Roman"/>
          <w:spacing w:val="-6"/>
          <w:sz w:val="28"/>
          <w:szCs w:val="28"/>
        </w:rPr>
        <w:t xml:space="preserve">Маркелова Любовь Ивановна, телефон: (3462) 52-21-98, электронная почта: 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markelova</w:t>
      </w:r>
      <w:r w:rsidRPr="008A7097">
        <w:rPr>
          <w:rFonts w:ascii="Times New Roman" w:hAnsi="Times New Roman"/>
          <w:spacing w:val="-6"/>
          <w:sz w:val="28"/>
          <w:szCs w:val="28"/>
        </w:rPr>
        <w:t>_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li</w:t>
      </w:r>
      <w:r w:rsidRPr="008A7097">
        <w:rPr>
          <w:rFonts w:ascii="Times New Roman" w:hAnsi="Times New Roman"/>
          <w:spacing w:val="-6"/>
          <w:sz w:val="28"/>
          <w:szCs w:val="28"/>
        </w:rPr>
        <w:t>@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admsurgut</w:t>
      </w:r>
      <w:r w:rsidRPr="008A7097">
        <w:rPr>
          <w:rFonts w:ascii="Times New Roman" w:hAnsi="Times New Roman"/>
          <w:spacing w:val="-6"/>
          <w:sz w:val="28"/>
          <w:szCs w:val="28"/>
        </w:rPr>
        <w:t>.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="008A7097">
        <w:rPr>
          <w:rFonts w:ascii="Times New Roman" w:hAnsi="Times New Roman"/>
          <w:spacing w:val="-6"/>
          <w:sz w:val="28"/>
          <w:szCs w:val="28"/>
        </w:rPr>
        <w:t>;</w:t>
      </w:r>
      <w:r w:rsidRPr="008A70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geroisurguta</w:t>
      </w:r>
      <w:r w:rsidRPr="008A7097">
        <w:rPr>
          <w:rFonts w:ascii="Times New Roman" w:hAnsi="Times New Roman"/>
          <w:spacing w:val="-6"/>
          <w:sz w:val="28"/>
          <w:szCs w:val="28"/>
        </w:rPr>
        <w:t>@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bk</w:t>
      </w:r>
      <w:r w:rsidRPr="008A7097">
        <w:rPr>
          <w:rFonts w:ascii="Times New Roman" w:hAnsi="Times New Roman"/>
          <w:spacing w:val="-6"/>
          <w:sz w:val="28"/>
          <w:szCs w:val="28"/>
        </w:rPr>
        <w:t>.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Pr="008A7097">
        <w:rPr>
          <w:rFonts w:ascii="Times New Roman" w:hAnsi="Times New Roman"/>
          <w:color w:val="000000"/>
          <w:spacing w:val="-6"/>
          <w:sz w:val="28"/>
          <w:szCs w:val="28"/>
        </w:rPr>
        <w:t xml:space="preserve">.  </w:t>
      </w: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226A5C" w:rsidRPr="003B32D3" w:rsidRDefault="00226A5C" w:rsidP="00947A9B">
      <w:pPr>
        <w:rPr>
          <w:rFonts w:cs="Times New Roman"/>
          <w:szCs w:val="28"/>
        </w:rPr>
      </w:pPr>
    </w:p>
    <w:p w:rsidR="003B32D3" w:rsidRPr="003B32D3" w:rsidRDefault="003B32D3" w:rsidP="00947A9B">
      <w:pPr>
        <w:rPr>
          <w:rFonts w:cs="Times New Roman"/>
          <w:szCs w:val="28"/>
        </w:rPr>
      </w:pPr>
    </w:p>
    <w:p w:rsidR="003B32D3" w:rsidRDefault="003B32D3" w:rsidP="003B32D3">
      <w:pPr>
        <w:ind w:left="5246" w:firstLine="708"/>
        <w:rPr>
          <w:szCs w:val="28"/>
        </w:rPr>
      </w:pPr>
      <w:r>
        <w:rPr>
          <w:szCs w:val="28"/>
        </w:rPr>
        <w:t>Приложение 1</w:t>
      </w:r>
    </w:p>
    <w:p w:rsidR="008A7097" w:rsidRDefault="003B32D3" w:rsidP="003B32D3">
      <w:pPr>
        <w:ind w:left="5954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3B32D3" w:rsidP="003B32D3">
      <w:pPr>
        <w:ind w:left="5954"/>
        <w:rPr>
          <w:szCs w:val="28"/>
        </w:rPr>
      </w:pPr>
      <w:r>
        <w:rPr>
          <w:szCs w:val="28"/>
        </w:rPr>
        <w:t xml:space="preserve">о </w:t>
      </w:r>
      <w:r w:rsidR="008A7097">
        <w:rPr>
          <w:szCs w:val="28"/>
        </w:rPr>
        <w:t xml:space="preserve">проведении </w:t>
      </w:r>
      <w:r>
        <w:rPr>
          <w:szCs w:val="28"/>
        </w:rPr>
        <w:t>конкурс</w:t>
      </w:r>
      <w:r w:rsidR="008A7097">
        <w:rPr>
          <w:szCs w:val="28"/>
        </w:rPr>
        <w:t xml:space="preserve">а </w:t>
      </w:r>
    </w:p>
    <w:p w:rsidR="008A7097" w:rsidRDefault="003B32D3" w:rsidP="003B32D3">
      <w:pPr>
        <w:ind w:left="5954"/>
        <w:rPr>
          <w:szCs w:val="28"/>
        </w:rPr>
      </w:pPr>
      <w:r w:rsidRPr="003F571C">
        <w:rPr>
          <w:szCs w:val="28"/>
        </w:rPr>
        <w:t>социальных видеороликов «Герои нашего города»</w:t>
      </w:r>
      <w:r>
        <w:rPr>
          <w:szCs w:val="28"/>
        </w:rPr>
        <w:t xml:space="preserve"> </w:t>
      </w:r>
    </w:p>
    <w:p w:rsidR="003B32D3" w:rsidRPr="00E0242A" w:rsidRDefault="003B32D3" w:rsidP="003B32D3">
      <w:pPr>
        <w:ind w:left="5954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3B32D3">
      <w:pPr>
        <w:jc w:val="right"/>
        <w:rPr>
          <w:szCs w:val="28"/>
        </w:rPr>
      </w:pPr>
    </w:p>
    <w:p w:rsidR="003B32D3" w:rsidRDefault="003B32D3" w:rsidP="003B32D3">
      <w:pPr>
        <w:jc w:val="right"/>
        <w:rPr>
          <w:szCs w:val="28"/>
        </w:rPr>
      </w:pP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2DBD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социальных видеороликов 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«Герои нашего города» среди телекомпаний 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B32D3" w:rsidRPr="000A568B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568B">
        <w:rPr>
          <w:rFonts w:ascii="Times New Roman" w:hAnsi="Times New Roman"/>
          <w:sz w:val="28"/>
          <w:szCs w:val="28"/>
        </w:rPr>
        <w:t xml:space="preserve">Номинация «Герои нашего города» 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069CF">
        <w:rPr>
          <w:rFonts w:ascii="Times New Roman" w:hAnsi="Times New Roman"/>
          <w:sz w:val="28"/>
          <w:szCs w:val="28"/>
        </w:rPr>
        <w:t>Работы должны мотивировать на выполнение задач: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092A4A">
        <w:rPr>
          <w:rFonts w:ascii="Times New Roman" w:hAnsi="Times New Roman"/>
          <w:sz w:val="28"/>
          <w:szCs w:val="28"/>
        </w:rPr>
        <w:t>опуляризация образа героя-сургутянина, имеющего трудовые, профессиональные, социа</w:t>
      </w:r>
      <w:r>
        <w:rPr>
          <w:rFonts w:ascii="Times New Roman" w:hAnsi="Times New Roman"/>
          <w:sz w:val="28"/>
          <w:szCs w:val="28"/>
        </w:rPr>
        <w:t>льные и иные достижения в жизни.</w:t>
      </w:r>
    </w:p>
    <w:p w:rsidR="003B32D3" w:rsidRPr="00092A4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опуляризация имиджа успешной, эффективной, толерантной, патриотичной, социально ответственной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3B32D3" w:rsidRPr="00092A4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Р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азвитие конст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руктивной социальной активности 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молод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Содействие</w:t>
      </w:r>
      <w:r w:rsidRPr="002A29E9">
        <w:rPr>
          <w:rFonts w:ascii="Times New Roman" w:hAnsi="Times New Roman"/>
          <w:sz w:val="28"/>
          <w:szCs w:val="28"/>
        </w:rPr>
        <w:t xml:space="preserve"> развитию культуры межнационального диалога и профилактике межэтнических конфликтов среди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3B32D3" w:rsidRPr="00DB67CF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5. Создание у молодежи осознания </w:t>
      </w:r>
      <w:r w:rsidRPr="00887B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общей государственной и культурно-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887B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исторической общности вне зависимости от языковой, религиозной и этнической принадлежности на основе уважения прав и свобод человека и гражданина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3B32D3" w:rsidRPr="00E0242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2D3" w:rsidRPr="000A568B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56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оминация «Сургут многовековой» </w:t>
      </w:r>
    </w:p>
    <w:p w:rsidR="003B32D3" w:rsidRPr="00C0389E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0389E">
        <w:rPr>
          <w:rFonts w:ascii="Times New Roman" w:hAnsi="Times New Roman"/>
          <w:sz w:val="28"/>
          <w:szCs w:val="28"/>
        </w:rPr>
        <w:t>Работы должны мотивировать на выполнение задач:</w:t>
      </w:r>
    </w:p>
    <w:p w:rsidR="003B32D3" w:rsidRPr="00F61D52" w:rsidRDefault="003B32D3" w:rsidP="003B32D3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F61D52">
        <w:rPr>
          <w:rFonts w:ascii="Times New Roman" w:hAnsi="Times New Roman"/>
          <w:sz w:val="28"/>
          <w:szCs w:val="28"/>
        </w:rPr>
        <w:t xml:space="preserve">овышение интереса молодежи к героическим страницам истории </w:t>
      </w:r>
      <w:r w:rsidR="008A709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многонационального </w:t>
      </w:r>
      <w:r w:rsidRPr="00F61D52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;</w:t>
      </w:r>
      <w:r w:rsidRPr="00F61D52">
        <w:rPr>
          <w:rFonts w:ascii="Times New Roman" w:hAnsi="Times New Roman"/>
          <w:sz w:val="28"/>
          <w:szCs w:val="28"/>
        </w:rPr>
        <w:t xml:space="preserve"> знакомство с жизнью людей, явивших примеры трудового подвига, с достижениями трудовых коллективов, предприя</w:t>
      </w:r>
      <w:r>
        <w:rPr>
          <w:rFonts w:ascii="Times New Roman" w:hAnsi="Times New Roman"/>
          <w:sz w:val="28"/>
          <w:szCs w:val="28"/>
        </w:rPr>
        <w:t>тий города,                прославивших Сургут.</w:t>
      </w:r>
    </w:p>
    <w:p w:rsidR="003B32D3" w:rsidRPr="00740372" w:rsidRDefault="003B32D3" w:rsidP="003B32D3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ормирование у подрастающего поколения патриотических качеств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чувства соприча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стности к истории Малой Родины.</w:t>
      </w:r>
    </w:p>
    <w:p w:rsidR="003B32D3" w:rsidRPr="003B32D3" w:rsidRDefault="003B32D3" w:rsidP="003B32D3">
      <w:pPr>
        <w:pStyle w:val="a7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С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охранение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развитие чувства гордости за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трудовые подвиги первопроходцев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за славное историческое прошлое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города, </w:t>
      </w:r>
      <w:r w:rsidRPr="003B32D3">
        <w:rPr>
          <w:rFonts w:ascii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привитие уважения к </w:t>
      </w:r>
      <w:r>
        <w:rPr>
          <w:rFonts w:ascii="Times New Roman" w:hAnsi="Times New Roman"/>
          <w:color w:val="333333"/>
          <w:spacing w:val="-6"/>
          <w:sz w:val="28"/>
          <w:szCs w:val="28"/>
          <w:shd w:val="clear" w:color="auto" w:fill="FFFFFF"/>
        </w:rPr>
        <w:t>землякам.</w:t>
      </w:r>
    </w:p>
    <w:p w:rsidR="003B32D3" w:rsidRPr="00C06BEB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Воспитание межкультурной толерантности и доброжелательности                 в молодежной среде.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</w:t>
      </w:r>
      <w:r w:rsidRPr="00740372">
        <w:rPr>
          <w:rFonts w:ascii="Times New Roman" w:hAnsi="Times New Roman"/>
          <w:sz w:val="28"/>
          <w:szCs w:val="28"/>
        </w:rPr>
        <w:t>оздание у молодежи устойчивого понимания важно</w:t>
      </w:r>
      <w:r>
        <w:rPr>
          <w:rFonts w:ascii="Times New Roman" w:hAnsi="Times New Roman"/>
          <w:sz w:val="28"/>
          <w:szCs w:val="28"/>
        </w:rPr>
        <w:t>с</w:t>
      </w:r>
      <w:r w:rsidRPr="00740372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межнационального и межконфессионального единства </w:t>
      </w:r>
      <w:r w:rsidRPr="0074037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благополучия территории.</w:t>
      </w: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Pr="00887B5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Pr="00002681" w:rsidRDefault="003B32D3" w:rsidP="008A7097">
      <w:pPr>
        <w:ind w:left="6237"/>
        <w:rPr>
          <w:szCs w:val="28"/>
        </w:rPr>
      </w:pPr>
      <w:r w:rsidRPr="00664E97">
        <w:rPr>
          <w:szCs w:val="28"/>
        </w:rPr>
        <w:t xml:space="preserve">Приложение </w:t>
      </w:r>
      <w:r w:rsidRPr="00002681">
        <w:rPr>
          <w:szCs w:val="28"/>
        </w:rPr>
        <w:t>2</w:t>
      </w:r>
    </w:p>
    <w:p w:rsidR="008A7097" w:rsidRDefault="008A7097" w:rsidP="008A7097">
      <w:pPr>
        <w:ind w:left="6237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8A7097" w:rsidP="008A7097">
      <w:pPr>
        <w:ind w:left="6237"/>
        <w:rPr>
          <w:szCs w:val="28"/>
        </w:rPr>
      </w:pPr>
      <w:r>
        <w:rPr>
          <w:szCs w:val="28"/>
        </w:rPr>
        <w:t xml:space="preserve">о проведении конкурса </w:t>
      </w:r>
    </w:p>
    <w:p w:rsidR="008A7097" w:rsidRDefault="008A7097" w:rsidP="008A7097">
      <w:pPr>
        <w:ind w:left="6237"/>
        <w:rPr>
          <w:szCs w:val="28"/>
        </w:rPr>
      </w:pPr>
      <w:r w:rsidRPr="003F571C">
        <w:rPr>
          <w:szCs w:val="28"/>
        </w:rPr>
        <w:t>социальных видеороликов «Герои нашего города»</w:t>
      </w:r>
      <w:r>
        <w:rPr>
          <w:szCs w:val="28"/>
        </w:rPr>
        <w:t xml:space="preserve"> </w:t>
      </w:r>
    </w:p>
    <w:p w:rsidR="003B32D3" w:rsidRPr="00664E97" w:rsidRDefault="008A7097" w:rsidP="008A7097">
      <w:pPr>
        <w:ind w:left="6237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3B32D3">
      <w:pPr>
        <w:ind w:left="6300"/>
        <w:jc w:val="center"/>
        <w:rPr>
          <w:szCs w:val="28"/>
        </w:rPr>
      </w:pPr>
    </w:p>
    <w:p w:rsidR="008A7097" w:rsidRPr="00664E97" w:rsidRDefault="008A7097" w:rsidP="003B32D3">
      <w:pPr>
        <w:ind w:left="6300"/>
        <w:jc w:val="center"/>
        <w:rPr>
          <w:szCs w:val="28"/>
        </w:rPr>
      </w:pPr>
    </w:p>
    <w:p w:rsidR="003B32D3" w:rsidRPr="00664E97" w:rsidRDefault="003B32D3" w:rsidP="003B32D3">
      <w:pPr>
        <w:jc w:val="center"/>
        <w:rPr>
          <w:szCs w:val="28"/>
        </w:rPr>
      </w:pPr>
      <w:r w:rsidRPr="00664E97">
        <w:rPr>
          <w:szCs w:val="28"/>
        </w:rPr>
        <w:t>Заявка</w:t>
      </w:r>
      <w:r>
        <w:rPr>
          <w:szCs w:val="28"/>
        </w:rPr>
        <w:t>*</w:t>
      </w:r>
    </w:p>
    <w:p w:rsidR="003B32D3" w:rsidRDefault="003B32D3" w:rsidP="003B32D3">
      <w:pPr>
        <w:jc w:val="center"/>
        <w:rPr>
          <w:szCs w:val="28"/>
        </w:rPr>
      </w:pPr>
      <w:r>
        <w:rPr>
          <w:szCs w:val="28"/>
        </w:rPr>
        <w:t>на участие в конкурсе</w:t>
      </w:r>
      <w:r w:rsidRPr="002C59A8">
        <w:rPr>
          <w:szCs w:val="28"/>
        </w:rPr>
        <w:t xml:space="preserve"> </w:t>
      </w:r>
      <w:r>
        <w:rPr>
          <w:szCs w:val="28"/>
        </w:rPr>
        <w:t>социальных видеороликов</w:t>
      </w:r>
      <w:r w:rsidRPr="003F571C">
        <w:rPr>
          <w:szCs w:val="28"/>
        </w:rPr>
        <w:t xml:space="preserve"> </w:t>
      </w:r>
    </w:p>
    <w:p w:rsidR="003B32D3" w:rsidRPr="007778EB" w:rsidRDefault="003B32D3" w:rsidP="003B32D3">
      <w:pPr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 </w:t>
      </w:r>
    </w:p>
    <w:p w:rsidR="003B32D3" w:rsidRPr="00664E97" w:rsidRDefault="003B32D3" w:rsidP="003B32D3">
      <w:pPr>
        <w:jc w:val="center"/>
        <w:rPr>
          <w:szCs w:val="28"/>
        </w:rPr>
      </w:pPr>
    </w:p>
    <w:p w:rsidR="003B32D3" w:rsidRPr="00664E97" w:rsidRDefault="003B32D3" w:rsidP="003B32D3">
      <w:pPr>
        <w:ind w:firstLine="709"/>
        <w:jc w:val="both"/>
        <w:rPr>
          <w:szCs w:val="28"/>
        </w:rPr>
      </w:pPr>
      <w:r w:rsidRPr="00664E97">
        <w:rPr>
          <w:szCs w:val="28"/>
        </w:rPr>
        <w:t xml:space="preserve">1. </w:t>
      </w:r>
      <w:r w:rsidRPr="004F4EC4">
        <w:rPr>
          <w:bCs/>
          <w:szCs w:val="28"/>
        </w:rPr>
        <w:t>Сведения о средстве массовой информации</w:t>
      </w:r>
      <w:r>
        <w:rPr>
          <w:bCs/>
          <w:szCs w:val="28"/>
        </w:rPr>
        <w:t xml:space="preserve"> (</w:t>
      </w:r>
      <w:r w:rsidRPr="004F4EC4">
        <w:rPr>
          <w:bCs/>
          <w:szCs w:val="28"/>
        </w:rPr>
        <w:t>название</w:t>
      </w:r>
      <w:r>
        <w:rPr>
          <w:bCs/>
          <w:szCs w:val="28"/>
        </w:rPr>
        <w:t xml:space="preserve"> коммерческой</w:t>
      </w:r>
      <w:r w:rsidRPr="004F4EC4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организации).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2. Номинация.</w:t>
      </w:r>
    </w:p>
    <w:p w:rsidR="003B32D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002681">
        <w:rPr>
          <w:szCs w:val="28"/>
        </w:rPr>
        <w:t xml:space="preserve"> </w:t>
      </w:r>
      <w:r w:rsidRPr="00664E97">
        <w:rPr>
          <w:szCs w:val="28"/>
        </w:rPr>
        <w:t>Конкурсные материалы (наименование и описание каждой из представленных рабо</w:t>
      </w:r>
      <w:r>
        <w:rPr>
          <w:szCs w:val="28"/>
        </w:rPr>
        <w:t>т, с указанием названий файлов).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36698">
        <w:rPr>
          <w:szCs w:val="28"/>
        </w:rPr>
        <w:t>.</w:t>
      </w:r>
      <w:r w:rsidRPr="00236698">
        <w:rPr>
          <w:i/>
          <w:szCs w:val="28"/>
        </w:rPr>
        <w:t xml:space="preserve"> </w:t>
      </w:r>
      <w:r>
        <w:rPr>
          <w:szCs w:val="28"/>
        </w:rPr>
        <w:t>Смета расходов на производство социальных видеороликов, медиаплан прокатов видеороликов на телевизионных каналах.</w:t>
      </w:r>
    </w:p>
    <w:p w:rsidR="003B32D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64E97">
        <w:rPr>
          <w:szCs w:val="28"/>
        </w:rPr>
        <w:t xml:space="preserve">. </w:t>
      </w:r>
      <w:r w:rsidRPr="004F4EC4">
        <w:rPr>
          <w:bCs/>
          <w:szCs w:val="28"/>
        </w:rPr>
        <w:t>Почтовый адрес/местонахождение организации</w:t>
      </w:r>
      <w:r>
        <w:rPr>
          <w:bCs/>
          <w:szCs w:val="28"/>
        </w:rPr>
        <w:t>.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6. Э</w:t>
      </w:r>
      <w:r w:rsidRPr="00664E97">
        <w:rPr>
          <w:szCs w:val="28"/>
        </w:rPr>
        <w:t>лектронная почта, контактные телефоны</w:t>
      </w:r>
      <w:r>
        <w:rPr>
          <w:szCs w:val="28"/>
        </w:rPr>
        <w:t xml:space="preserve"> (мобильный, рабочий).</w:t>
      </w:r>
    </w:p>
    <w:p w:rsidR="003B32D3" w:rsidRPr="00236698" w:rsidRDefault="003B32D3" w:rsidP="003B32D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7.</w:t>
      </w:r>
      <w:r w:rsidRPr="00820D45">
        <w:rPr>
          <w:bCs/>
          <w:sz w:val="25"/>
          <w:szCs w:val="25"/>
        </w:rPr>
        <w:t xml:space="preserve"> </w:t>
      </w:r>
      <w:r w:rsidRPr="004F4EC4">
        <w:rPr>
          <w:bCs/>
          <w:szCs w:val="28"/>
        </w:rPr>
        <w:t>Ф.И.О. и должность руководителя организации</w:t>
      </w:r>
      <w:r>
        <w:rPr>
          <w:bCs/>
          <w:szCs w:val="28"/>
        </w:rPr>
        <w:t>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64E97">
        <w:rPr>
          <w:szCs w:val="28"/>
        </w:rPr>
        <w:t>. Дата</w:t>
      </w:r>
      <w:r>
        <w:rPr>
          <w:szCs w:val="28"/>
        </w:rPr>
        <w:t>,</w:t>
      </w:r>
      <w:r w:rsidRPr="00A37933">
        <w:rPr>
          <w:szCs w:val="28"/>
        </w:rPr>
        <w:t xml:space="preserve"> </w:t>
      </w:r>
      <w:r w:rsidRPr="00664E97">
        <w:rPr>
          <w:szCs w:val="28"/>
        </w:rPr>
        <w:t>подпись</w:t>
      </w:r>
      <w:r>
        <w:rPr>
          <w:szCs w:val="28"/>
        </w:rPr>
        <w:t>.</w:t>
      </w:r>
    </w:p>
    <w:p w:rsidR="003B32D3" w:rsidRDefault="003B32D3" w:rsidP="003B32D3">
      <w:pPr>
        <w:ind w:firstLine="709"/>
        <w:jc w:val="both"/>
        <w:rPr>
          <w:bCs/>
          <w:sz w:val="25"/>
          <w:szCs w:val="25"/>
        </w:rPr>
      </w:pPr>
    </w:p>
    <w:p w:rsidR="003B32D3" w:rsidRDefault="003B32D3" w:rsidP="003B32D3">
      <w:pPr>
        <w:ind w:firstLine="709"/>
        <w:jc w:val="both"/>
      </w:pPr>
      <w:r>
        <w:t xml:space="preserve">Примечание: 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1777A8">
        <w:rPr>
          <w:szCs w:val="28"/>
        </w:rPr>
        <w:t xml:space="preserve">* </w:t>
      </w:r>
      <w:r>
        <w:rPr>
          <w:szCs w:val="28"/>
        </w:rPr>
        <w:t>к</w:t>
      </w:r>
      <w:r w:rsidRPr="001777A8">
        <w:rPr>
          <w:szCs w:val="28"/>
        </w:rPr>
        <w:t xml:space="preserve"> заявк</w:t>
      </w:r>
      <w:r>
        <w:rPr>
          <w:szCs w:val="28"/>
        </w:rPr>
        <w:t>е должны быть приложены: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>опия свидетельства о регистрации в качестве юридического лица;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 xml:space="preserve">опия свидетельства о регистрации </w:t>
      </w:r>
      <w:r w:rsidR="008A7097" w:rsidRPr="008A7097">
        <w:rPr>
          <w:szCs w:val="28"/>
        </w:rPr>
        <w:t>средств массовой информации</w:t>
      </w:r>
      <w:r w:rsidRPr="00A37933">
        <w:rPr>
          <w:szCs w:val="28"/>
        </w:rPr>
        <w:t>;</w:t>
      </w:r>
    </w:p>
    <w:p w:rsidR="003B32D3" w:rsidRPr="00820D45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>арточка организации с указанием банковских реквизитов</w:t>
      </w:r>
      <w:r>
        <w:rPr>
          <w:szCs w:val="28"/>
        </w:rPr>
        <w:t>.</w:t>
      </w:r>
    </w:p>
    <w:p w:rsidR="003B32D3" w:rsidRPr="00820D45" w:rsidRDefault="003B32D3" w:rsidP="003B32D3">
      <w:pPr>
        <w:ind w:firstLine="709"/>
        <w:jc w:val="both"/>
        <w:rPr>
          <w:szCs w:val="28"/>
        </w:rPr>
      </w:pPr>
      <w:r w:rsidRPr="001777A8">
        <w:rPr>
          <w:szCs w:val="28"/>
        </w:rPr>
        <w:t xml:space="preserve"> </w:t>
      </w: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8A7097" w:rsidRDefault="008A7097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7457BA" w:rsidRDefault="003B32D3" w:rsidP="008A7097">
      <w:pPr>
        <w:ind w:left="5670"/>
        <w:rPr>
          <w:szCs w:val="28"/>
        </w:rPr>
      </w:pPr>
      <w:r w:rsidRPr="007457BA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8A7097" w:rsidRDefault="008A7097" w:rsidP="008A7097">
      <w:pPr>
        <w:ind w:left="5670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8A7097" w:rsidP="008A7097">
      <w:pPr>
        <w:ind w:left="5670"/>
        <w:rPr>
          <w:szCs w:val="28"/>
        </w:rPr>
      </w:pPr>
      <w:r>
        <w:rPr>
          <w:szCs w:val="28"/>
        </w:rPr>
        <w:t xml:space="preserve">о проведении конкурса </w:t>
      </w:r>
    </w:p>
    <w:p w:rsidR="008A7097" w:rsidRDefault="008A7097" w:rsidP="008A7097">
      <w:pPr>
        <w:ind w:left="5670"/>
        <w:rPr>
          <w:szCs w:val="28"/>
        </w:rPr>
      </w:pPr>
      <w:r w:rsidRPr="003F571C">
        <w:rPr>
          <w:szCs w:val="28"/>
        </w:rPr>
        <w:t xml:space="preserve">социальных видеороликов </w:t>
      </w:r>
    </w:p>
    <w:p w:rsidR="008A7097" w:rsidRDefault="008A7097" w:rsidP="008A7097">
      <w:pPr>
        <w:ind w:left="5670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</w:t>
      </w:r>
    </w:p>
    <w:p w:rsidR="003B32D3" w:rsidRPr="007457BA" w:rsidRDefault="008A7097" w:rsidP="008A7097">
      <w:pPr>
        <w:ind w:left="5670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8A7097">
      <w:pPr>
        <w:ind w:left="5670"/>
        <w:rPr>
          <w:szCs w:val="28"/>
        </w:rPr>
      </w:pPr>
    </w:p>
    <w:p w:rsidR="008A7097" w:rsidRPr="007457BA" w:rsidRDefault="008A7097" w:rsidP="008A7097">
      <w:pPr>
        <w:ind w:left="5670"/>
        <w:rPr>
          <w:szCs w:val="28"/>
        </w:rPr>
      </w:pPr>
    </w:p>
    <w:p w:rsidR="003B32D3" w:rsidRPr="007457BA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>Расписка</w:t>
      </w: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 xml:space="preserve">участника </w:t>
      </w:r>
      <w:r>
        <w:rPr>
          <w:szCs w:val="28"/>
        </w:rPr>
        <w:t>в конкурсе</w:t>
      </w:r>
      <w:r w:rsidRPr="002C59A8">
        <w:rPr>
          <w:szCs w:val="28"/>
        </w:rPr>
        <w:t xml:space="preserve"> </w:t>
      </w:r>
      <w:r w:rsidRPr="003F571C">
        <w:rPr>
          <w:szCs w:val="28"/>
        </w:rPr>
        <w:t xml:space="preserve">социальных видеороликов </w:t>
      </w:r>
    </w:p>
    <w:p w:rsidR="003B32D3" w:rsidRPr="004678E5" w:rsidRDefault="003B32D3" w:rsidP="003B32D3">
      <w:pPr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</w:t>
      </w: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Я, (Ф.И.О. </w:t>
      </w:r>
      <w:r>
        <w:rPr>
          <w:szCs w:val="28"/>
        </w:rPr>
        <w:t>руководителя организации или доверенного лица)</w:t>
      </w:r>
      <w:r w:rsidRPr="007457BA">
        <w:rPr>
          <w:szCs w:val="28"/>
        </w:rPr>
        <w:t xml:space="preserve"> ___________________ </w:t>
      </w:r>
      <w:r>
        <w:rPr>
          <w:szCs w:val="28"/>
        </w:rPr>
        <w:t xml:space="preserve">участвую в конкурсе номинации </w:t>
      </w:r>
      <w:r w:rsidRPr="00F46167">
        <w:rPr>
          <w:szCs w:val="28"/>
        </w:rPr>
        <w:t>«Герои нашего города»</w:t>
      </w:r>
      <w:r>
        <w:rPr>
          <w:szCs w:val="28"/>
        </w:rPr>
        <w:t xml:space="preserve">, </w:t>
      </w:r>
      <w:r w:rsidRPr="00F46167">
        <w:rPr>
          <w:szCs w:val="28"/>
        </w:rPr>
        <w:t>«Сургут многовековой»</w:t>
      </w:r>
      <w:r>
        <w:rPr>
          <w:szCs w:val="28"/>
        </w:rPr>
        <w:t xml:space="preserve"> (нужное подчеркнуть) и </w:t>
      </w:r>
      <w:r w:rsidRPr="007457BA">
        <w:rPr>
          <w:szCs w:val="28"/>
        </w:rPr>
        <w:t>выражаю согласие с использованием организаторами конкурса представленных мной на конкурс материалов: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>1. (</w:t>
      </w:r>
      <w:r>
        <w:rPr>
          <w:szCs w:val="28"/>
        </w:rPr>
        <w:t>название и описание материалов)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2.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3.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pacing w:val="-4"/>
          <w:szCs w:val="28"/>
        </w:rPr>
        <w:t>в некоммерческих целях (для н</w:t>
      </w:r>
      <w:r>
        <w:rPr>
          <w:spacing w:val="-4"/>
          <w:szCs w:val="28"/>
        </w:rPr>
        <w:t>ужд и в целях рекламы конкурса,</w:t>
      </w:r>
      <w:r w:rsidRPr="007457BA">
        <w:rPr>
          <w:szCs w:val="28"/>
        </w:rPr>
        <w:t xml:space="preserve"> для трансляции в качестве социальной рекламы по телевидению и радио, размещен</w:t>
      </w:r>
      <w:r>
        <w:rPr>
          <w:szCs w:val="28"/>
        </w:rPr>
        <w:t xml:space="preserve">ия            в сети «Интернет»; полностью </w:t>
      </w:r>
      <w:r w:rsidRPr="007457BA">
        <w:rPr>
          <w:szCs w:val="28"/>
        </w:rPr>
        <w:t xml:space="preserve">либо часть произведения).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>Использование материалов конкурса организаторами доп</w:t>
      </w:r>
      <w:r>
        <w:rPr>
          <w:szCs w:val="28"/>
        </w:rPr>
        <w:t xml:space="preserve">ускается </w:t>
      </w:r>
      <w:r w:rsidRPr="007457BA">
        <w:rPr>
          <w:szCs w:val="28"/>
        </w:rPr>
        <w:t xml:space="preserve">с указанием авторства работ там, где это возможно.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</w:p>
    <w:p w:rsidR="003B32D3" w:rsidRPr="007457BA" w:rsidRDefault="003B32D3" w:rsidP="003B32D3">
      <w:pPr>
        <w:ind w:firstLine="709"/>
        <w:rPr>
          <w:szCs w:val="28"/>
        </w:rPr>
      </w:pPr>
    </w:p>
    <w:p w:rsidR="003B32D3" w:rsidRDefault="003B32D3" w:rsidP="003B32D3">
      <w:pPr>
        <w:ind w:firstLine="709"/>
        <w:rPr>
          <w:szCs w:val="28"/>
        </w:rPr>
      </w:pPr>
      <w:r>
        <w:rPr>
          <w:szCs w:val="28"/>
        </w:rPr>
        <w:t>Ф.И.О. руководителя организации или доверенного лица:</w:t>
      </w:r>
    </w:p>
    <w:p w:rsidR="003B32D3" w:rsidRDefault="003B32D3" w:rsidP="003B32D3">
      <w:pPr>
        <w:ind w:firstLine="709"/>
        <w:rPr>
          <w:szCs w:val="28"/>
        </w:rPr>
      </w:pPr>
    </w:p>
    <w:p w:rsidR="003B32D3" w:rsidRPr="007457BA" w:rsidRDefault="003B32D3" w:rsidP="003B32D3">
      <w:pPr>
        <w:ind w:firstLine="709"/>
        <w:rPr>
          <w:szCs w:val="28"/>
        </w:rPr>
      </w:pPr>
      <w:r w:rsidRPr="007457BA">
        <w:rPr>
          <w:szCs w:val="28"/>
        </w:rPr>
        <w:t>Подпись</w:t>
      </w:r>
      <w:r>
        <w:rPr>
          <w:szCs w:val="28"/>
        </w:rPr>
        <w:t>:</w:t>
      </w:r>
    </w:p>
    <w:p w:rsidR="003B32D3" w:rsidRPr="007457BA" w:rsidRDefault="003B32D3" w:rsidP="003B32D3">
      <w:pPr>
        <w:ind w:firstLine="709"/>
        <w:rPr>
          <w:szCs w:val="28"/>
        </w:rPr>
      </w:pPr>
      <w:r w:rsidRPr="007457BA">
        <w:rPr>
          <w:szCs w:val="28"/>
        </w:rPr>
        <w:t xml:space="preserve">Дата: </w:t>
      </w:r>
    </w:p>
    <w:p w:rsidR="003B32D3" w:rsidRPr="007457BA" w:rsidRDefault="003B32D3" w:rsidP="003B32D3">
      <w:pPr>
        <w:rPr>
          <w:szCs w:val="28"/>
        </w:rPr>
      </w:pPr>
    </w:p>
    <w:p w:rsidR="003B32D3" w:rsidRDefault="003B32D3" w:rsidP="003B32D3">
      <w:pPr>
        <w:tabs>
          <w:tab w:val="left" w:pos="851"/>
        </w:tabs>
      </w:pP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8A7097" w:rsidRDefault="008A7097" w:rsidP="00947A9B"/>
    <w:p w:rsidR="008A7097" w:rsidRDefault="008A7097" w:rsidP="00947A9B"/>
    <w:p w:rsidR="008A7097" w:rsidRDefault="008A7097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Приложение</w:t>
      </w:r>
      <w:r>
        <w:rPr>
          <w:szCs w:val="28"/>
        </w:rPr>
        <w:t xml:space="preserve"> </w:t>
      </w:r>
      <w:r w:rsidRPr="007457BA">
        <w:rPr>
          <w:szCs w:val="28"/>
        </w:rPr>
        <w:t>2</w:t>
      </w:r>
      <w:r>
        <w:rPr>
          <w:szCs w:val="28"/>
        </w:rPr>
        <w:t xml:space="preserve"> 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Администрации города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от __________</w:t>
      </w:r>
      <w:r>
        <w:rPr>
          <w:szCs w:val="28"/>
        </w:rPr>
        <w:t>__</w:t>
      </w:r>
      <w:r w:rsidRPr="007457BA">
        <w:rPr>
          <w:szCs w:val="28"/>
        </w:rPr>
        <w:t xml:space="preserve"> № _________</w:t>
      </w: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suppressAutoHyphens/>
        <w:jc w:val="center"/>
        <w:rPr>
          <w:szCs w:val="28"/>
        </w:rPr>
      </w:pPr>
      <w:r w:rsidRPr="007457BA">
        <w:rPr>
          <w:szCs w:val="28"/>
        </w:rPr>
        <w:t>Состав</w:t>
      </w:r>
      <w:r>
        <w:rPr>
          <w:szCs w:val="28"/>
        </w:rPr>
        <w:t xml:space="preserve"> жюри</w:t>
      </w:r>
    </w:p>
    <w:p w:rsidR="003B32D3" w:rsidRDefault="003B32D3" w:rsidP="003B32D3">
      <w:pPr>
        <w:suppressAutoHyphens/>
        <w:jc w:val="center"/>
        <w:rPr>
          <w:szCs w:val="28"/>
        </w:rPr>
      </w:pPr>
      <w:r w:rsidRPr="00662DBD">
        <w:rPr>
          <w:szCs w:val="28"/>
        </w:rPr>
        <w:t>конкурса</w:t>
      </w:r>
      <w:r w:rsidRPr="002C59A8">
        <w:rPr>
          <w:szCs w:val="28"/>
        </w:rPr>
        <w:t xml:space="preserve"> </w:t>
      </w:r>
      <w:r w:rsidRPr="003F571C">
        <w:rPr>
          <w:szCs w:val="28"/>
        </w:rPr>
        <w:t xml:space="preserve">социальных видеороликов </w:t>
      </w:r>
    </w:p>
    <w:p w:rsidR="003B32D3" w:rsidRPr="00F6089D" w:rsidRDefault="003B32D3" w:rsidP="003B32D3">
      <w:pPr>
        <w:suppressAutoHyphens/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</w:t>
      </w:r>
    </w:p>
    <w:p w:rsidR="003B32D3" w:rsidRPr="007457BA" w:rsidRDefault="003B32D3" w:rsidP="003B32D3">
      <w:pPr>
        <w:jc w:val="center"/>
        <w:rPr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 xml:space="preserve">Шибаева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профессор</w:t>
            </w:r>
            <w:r w:rsidRPr="007457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szCs w:val="28"/>
              </w:rPr>
              <w:t xml:space="preserve">«Сургутский государственный </w:t>
            </w:r>
            <w:r>
              <w:rPr>
                <w:szCs w:val="28"/>
              </w:rPr>
              <w:t xml:space="preserve">педагогический </w:t>
            </w:r>
            <w:r w:rsidRPr="007457BA">
              <w:rPr>
                <w:szCs w:val="28"/>
              </w:rPr>
              <w:t>университет», председатель жюри 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Оверчук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советник </w:t>
            </w:r>
            <w:r w:rsidR="008A7097">
              <w:rPr>
                <w:szCs w:val="28"/>
              </w:rPr>
              <w:t>Г</w:t>
            </w:r>
            <w:r>
              <w:rPr>
                <w:szCs w:val="28"/>
              </w:rPr>
              <w:t>лавы города</w:t>
            </w:r>
            <w:r w:rsidRPr="007457BA">
              <w:rPr>
                <w:szCs w:val="28"/>
              </w:rPr>
              <w:t xml:space="preserve">,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заместитель председателя жюри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Маркелова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Любовь Ивановна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7457BA">
              <w:rPr>
                <w:szCs w:val="28"/>
              </w:rPr>
              <w:t xml:space="preserve"> специалист отдела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работе со средствами массовой информации управления документационного и информационного обеспечения, </w:t>
            </w:r>
            <w:r w:rsidRPr="007457BA">
              <w:rPr>
                <w:szCs w:val="28"/>
              </w:rPr>
              <w:t>секретарь жюри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члены жюри: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Антропов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Андрей Вениаминович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</w:p>
          <w:p w:rsidR="003B32D3" w:rsidRPr="007457BA" w:rsidRDefault="003B32D3" w:rsidP="007D4F60">
            <w:pPr>
              <w:suppressAutoHyphens/>
              <w:jc w:val="center"/>
              <w:rPr>
                <w:sz w:val="10"/>
                <w:szCs w:val="10"/>
              </w:rPr>
            </w:pPr>
          </w:p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начальник отдела печати</w:t>
            </w:r>
            <w:r>
              <w:rPr>
                <w:szCs w:val="28"/>
              </w:rPr>
              <w:t xml:space="preserve"> управления 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связям с общественностью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 средствами массовой информации</w:t>
            </w:r>
            <w:r w:rsidRPr="007457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Бебех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Бердяева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 xml:space="preserve">архитектуры, художественного оформления и рекламы                   </w:t>
            </w:r>
            <w:r w:rsidRPr="007457BA">
              <w:rPr>
                <w:szCs w:val="28"/>
              </w:rPr>
              <w:t>департамента архитектуры и градостроительства</w:t>
            </w:r>
          </w:p>
          <w:p w:rsidR="003B32D3" w:rsidRPr="007457BA" w:rsidRDefault="003B32D3" w:rsidP="007D4F60">
            <w:pPr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Верная</w:t>
            </w:r>
          </w:p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Галина Ивановна</w:t>
            </w:r>
          </w:p>
          <w:p w:rsidR="003B32D3" w:rsidRPr="003B32D3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директор школы дизайна «</w:t>
            </w:r>
            <w:r>
              <w:rPr>
                <w:szCs w:val="28"/>
                <w:lang w:val="en-US"/>
              </w:rPr>
              <w:t>Fabrika</w:t>
            </w:r>
            <w:r>
              <w:rPr>
                <w:szCs w:val="28"/>
              </w:rPr>
              <w:t>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Лаптев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3B32D3" w:rsidRPr="003B32D3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молод</w:t>
            </w:r>
            <w:r w:rsidR="008A7097">
              <w:rPr>
                <w:szCs w:val="28"/>
              </w:rPr>
              <w:t>ё</w:t>
            </w:r>
            <w:r>
              <w:rPr>
                <w:szCs w:val="28"/>
              </w:rPr>
              <w:t>жной политики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3B32D3">
        <w:trPr>
          <w:cantSplit/>
        </w:trPr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Вирачев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Евгений Александрович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 xml:space="preserve">генеральный директор общества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с ограниченной ответственностью «Имидж центр «Нашихаура»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4265FB" w:rsidRDefault="003B32D3" w:rsidP="007D4F60">
            <w:pPr>
              <w:jc w:val="both"/>
              <w:rPr>
                <w:szCs w:val="28"/>
              </w:rPr>
            </w:pPr>
            <w:r w:rsidRPr="004265FB">
              <w:rPr>
                <w:szCs w:val="28"/>
              </w:rPr>
              <w:t>Иванова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4265FB">
              <w:rPr>
                <w:szCs w:val="28"/>
              </w:rPr>
              <w:t>Ольга Юрьевна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Pr="004265FB" w:rsidRDefault="003B32D3" w:rsidP="007D4F60">
            <w:pPr>
              <w:suppressAutoHyphen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</w:t>
            </w:r>
          </w:p>
          <w:p w:rsidR="003B32D3" w:rsidRPr="00BC77E1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 w:rsidRPr="004265FB">
              <w:rPr>
                <w:szCs w:val="28"/>
              </w:rPr>
              <w:t>заместитель директора департамента образования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Катаев </w:t>
            </w:r>
          </w:p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3B32D3" w:rsidRPr="00BC77E1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начальник рекламного отдела </w:t>
            </w:r>
          </w:p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закрытого акционерного общества «Телерадиокомпания «Сургутинтерновости»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rPr>
          <w:trHeight w:val="684"/>
        </w:trPr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 xml:space="preserve">Петренко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szCs w:val="28"/>
                <w:lang w:val="en-US"/>
              </w:rPr>
              <w:t>Dialogue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Lingua</w:t>
            </w:r>
            <w:r>
              <w:rPr>
                <w:szCs w:val="28"/>
              </w:rPr>
              <w:t>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C77E1">
              <w:rPr>
                <w:szCs w:val="28"/>
              </w:rPr>
              <w:t>по согласованию)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Шевкунов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>заведующий кафедр</w:t>
            </w:r>
            <w:r>
              <w:rPr>
                <w:szCs w:val="28"/>
              </w:rPr>
              <w:t>ой</w:t>
            </w:r>
            <w:r w:rsidRPr="007457BA">
              <w:rPr>
                <w:szCs w:val="28"/>
              </w:rPr>
              <w:t xml:space="preserve"> режиссуры </w:t>
            </w:r>
          </w:p>
          <w:p w:rsidR="003B32D3" w:rsidRDefault="003B32D3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spacing w:val="-4"/>
                <w:szCs w:val="28"/>
              </w:rPr>
              <w:t>Сургутский государственный</w:t>
            </w:r>
            <w:r w:rsidRPr="007457BA">
              <w:rPr>
                <w:szCs w:val="28"/>
              </w:rPr>
              <w:t xml:space="preserve"> университет </w:t>
            </w:r>
          </w:p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rPr>
                <w:sz w:val="10"/>
                <w:szCs w:val="10"/>
              </w:rPr>
            </w:pPr>
          </w:p>
        </w:tc>
      </w:tr>
    </w:tbl>
    <w:p w:rsidR="003B32D3" w:rsidRPr="007457BA" w:rsidRDefault="003B32D3" w:rsidP="003B32D3">
      <w:pPr>
        <w:jc w:val="both"/>
        <w:rPr>
          <w:szCs w:val="28"/>
        </w:rPr>
      </w:pPr>
    </w:p>
    <w:p w:rsidR="003B32D3" w:rsidRDefault="003B32D3" w:rsidP="003B32D3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Приложение 3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3B6332">
        <w:rPr>
          <w:szCs w:val="28"/>
        </w:rPr>
        <w:t xml:space="preserve"> 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Администрации города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от __________</w:t>
      </w:r>
      <w:r>
        <w:rPr>
          <w:szCs w:val="28"/>
        </w:rPr>
        <w:t>__</w:t>
      </w:r>
      <w:r w:rsidRPr="003B6332">
        <w:rPr>
          <w:szCs w:val="28"/>
        </w:rPr>
        <w:t xml:space="preserve"> № _________</w:t>
      </w:r>
    </w:p>
    <w:p w:rsidR="003B32D3" w:rsidRPr="003B6332" w:rsidRDefault="003B32D3" w:rsidP="003B32D3">
      <w:pPr>
        <w:rPr>
          <w:szCs w:val="28"/>
        </w:rPr>
      </w:pPr>
    </w:p>
    <w:p w:rsidR="003B32D3" w:rsidRPr="003B6332" w:rsidRDefault="003B32D3" w:rsidP="003B32D3">
      <w:pPr>
        <w:rPr>
          <w:szCs w:val="28"/>
        </w:rPr>
      </w:pP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 xml:space="preserve">Смета расходов </w:t>
      </w: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>на проведение</w:t>
      </w:r>
      <w:r>
        <w:rPr>
          <w:szCs w:val="28"/>
        </w:rPr>
        <w:t xml:space="preserve"> конкурса социальных видеороликов </w:t>
      </w:r>
    </w:p>
    <w:p w:rsidR="003B32D3" w:rsidRDefault="003B32D3" w:rsidP="003B32D3">
      <w:pPr>
        <w:jc w:val="center"/>
        <w:rPr>
          <w:szCs w:val="28"/>
        </w:rPr>
      </w:pPr>
      <w:r>
        <w:rPr>
          <w:szCs w:val="28"/>
        </w:rPr>
        <w:t xml:space="preserve">«Герои нашего города» среди телекомпаний </w:t>
      </w:r>
    </w:p>
    <w:p w:rsidR="003B32D3" w:rsidRPr="007457BA" w:rsidRDefault="003B32D3" w:rsidP="003B32D3">
      <w:pPr>
        <w:jc w:val="center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842"/>
      </w:tblGrid>
      <w:tr w:rsidR="003B32D3" w:rsidRPr="003B32D3" w:rsidTr="003B32D3">
        <w:trPr>
          <w:trHeight w:val="630"/>
        </w:trPr>
        <w:tc>
          <w:tcPr>
            <w:tcW w:w="606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Наименование расходов</w:t>
            </w:r>
          </w:p>
        </w:tc>
        <w:tc>
          <w:tcPr>
            <w:tcW w:w="1276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Коли-</w:t>
            </w: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чество</w:t>
            </w:r>
          </w:p>
        </w:tc>
        <w:tc>
          <w:tcPr>
            <w:tcW w:w="184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Сумма, всего</w:t>
            </w: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(руб.)</w:t>
            </w:r>
          </w:p>
        </w:tc>
      </w:tr>
      <w:tr w:rsidR="003B32D3" w:rsidRPr="003B32D3" w:rsidTr="003B32D3">
        <w:trPr>
          <w:trHeight w:val="630"/>
        </w:trPr>
        <w:tc>
          <w:tcPr>
            <w:tcW w:w="6062" w:type="dxa"/>
          </w:tcPr>
          <w:p w:rsidR="003B32D3" w:rsidRPr="003B32D3" w:rsidRDefault="003B32D3" w:rsidP="007D4F60">
            <w:pPr>
              <w:jc w:val="both"/>
              <w:rPr>
                <w:szCs w:val="28"/>
              </w:rPr>
            </w:pPr>
            <w:r w:rsidRPr="003B32D3">
              <w:rPr>
                <w:szCs w:val="28"/>
              </w:rPr>
              <w:t>Грант в форме субсидии победителям:</w:t>
            </w:r>
          </w:p>
          <w:p w:rsidR="003B32D3" w:rsidRPr="003B32D3" w:rsidRDefault="003B32D3" w:rsidP="007D4F60">
            <w:pPr>
              <w:rPr>
                <w:szCs w:val="28"/>
              </w:rPr>
            </w:pPr>
            <w:r w:rsidRPr="003B32D3">
              <w:rPr>
                <w:szCs w:val="28"/>
              </w:rPr>
              <w:t xml:space="preserve">1. </w:t>
            </w:r>
            <w:r w:rsidR="008A7097">
              <w:rPr>
                <w:szCs w:val="28"/>
              </w:rPr>
              <w:t>В</w:t>
            </w:r>
            <w:r w:rsidRPr="003B32D3">
              <w:rPr>
                <w:szCs w:val="28"/>
              </w:rPr>
              <w:t xml:space="preserve"> номинации «Герои нашего города»</w:t>
            </w:r>
          </w:p>
          <w:p w:rsidR="003B32D3" w:rsidRPr="003B32D3" w:rsidRDefault="003B32D3" w:rsidP="007D4F60">
            <w:pPr>
              <w:rPr>
                <w:sz w:val="10"/>
                <w:szCs w:val="10"/>
              </w:rPr>
            </w:pPr>
          </w:p>
          <w:p w:rsidR="003B32D3" w:rsidRPr="003B32D3" w:rsidRDefault="003B32D3" w:rsidP="008A7097">
            <w:pPr>
              <w:rPr>
                <w:bCs/>
                <w:szCs w:val="28"/>
              </w:rPr>
            </w:pPr>
            <w:r w:rsidRPr="003B32D3">
              <w:rPr>
                <w:szCs w:val="28"/>
              </w:rPr>
              <w:t xml:space="preserve">2. </w:t>
            </w:r>
            <w:r w:rsidR="008A7097">
              <w:rPr>
                <w:szCs w:val="28"/>
              </w:rPr>
              <w:t>В</w:t>
            </w:r>
            <w:r w:rsidRPr="003B32D3">
              <w:rPr>
                <w:szCs w:val="28"/>
              </w:rPr>
              <w:t xml:space="preserve"> номинации «Сургут многовековой»</w:t>
            </w:r>
          </w:p>
        </w:tc>
        <w:tc>
          <w:tcPr>
            <w:tcW w:w="1276" w:type="dxa"/>
          </w:tcPr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1</w:t>
            </w:r>
          </w:p>
          <w:p w:rsidR="003B32D3" w:rsidRPr="003B32D3" w:rsidRDefault="003B32D3" w:rsidP="007D4F60">
            <w:pPr>
              <w:jc w:val="center"/>
              <w:rPr>
                <w:bCs/>
                <w:sz w:val="10"/>
                <w:szCs w:val="10"/>
              </w:rPr>
            </w:pP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1</w:t>
            </w:r>
          </w:p>
        </w:tc>
        <w:tc>
          <w:tcPr>
            <w:tcW w:w="184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250</w:t>
            </w:r>
            <w:r w:rsidR="008A7097">
              <w:rPr>
                <w:bCs/>
                <w:szCs w:val="28"/>
              </w:rPr>
              <w:t xml:space="preserve"> </w:t>
            </w:r>
            <w:r w:rsidRPr="003B32D3">
              <w:rPr>
                <w:bCs/>
                <w:szCs w:val="28"/>
              </w:rPr>
              <w:t>000</w:t>
            </w:r>
          </w:p>
          <w:p w:rsidR="003B32D3" w:rsidRPr="003B32D3" w:rsidRDefault="003B32D3" w:rsidP="007D4F60">
            <w:pPr>
              <w:jc w:val="center"/>
              <w:rPr>
                <w:bCs/>
                <w:sz w:val="10"/>
                <w:szCs w:val="10"/>
              </w:rPr>
            </w:pP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250</w:t>
            </w:r>
            <w:r w:rsidR="008A7097">
              <w:rPr>
                <w:bCs/>
                <w:szCs w:val="28"/>
              </w:rPr>
              <w:t xml:space="preserve"> </w:t>
            </w:r>
            <w:r w:rsidRPr="003B32D3">
              <w:rPr>
                <w:bCs/>
                <w:szCs w:val="28"/>
              </w:rPr>
              <w:t>000</w:t>
            </w:r>
          </w:p>
        </w:tc>
      </w:tr>
      <w:tr w:rsidR="003B32D3" w:rsidRPr="003B32D3" w:rsidTr="003B32D3">
        <w:trPr>
          <w:trHeight w:val="315"/>
        </w:trPr>
        <w:tc>
          <w:tcPr>
            <w:tcW w:w="6062" w:type="dxa"/>
          </w:tcPr>
          <w:p w:rsidR="003B32D3" w:rsidRPr="003B32D3" w:rsidRDefault="003B32D3" w:rsidP="003B32D3">
            <w:pPr>
              <w:rPr>
                <w:szCs w:val="28"/>
              </w:rPr>
            </w:pPr>
            <w:r w:rsidRPr="003B32D3">
              <w:rPr>
                <w:bCs/>
                <w:szCs w:val="28"/>
              </w:rPr>
              <w:t>Всего</w:t>
            </w:r>
          </w:p>
        </w:tc>
        <w:tc>
          <w:tcPr>
            <w:tcW w:w="1276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842" w:type="dxa"/>
          </w:tcPr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500 000</w:t>
            </w:r>
          </w:p>
        </w:tc>
      </w:tr>
    </w:tbl>
    <w:p w:rsidR="003B32D3" w:rsidRPr="007457BA" w:rsidRDefault="003B32D3" w:rsidP="003B32D3">
      <w:pPr>
        <w:jc w:val="center"/>
      </w:pP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567049" w:rsidRDefault="003B32D3" w:rsidP="003B32D3">
      <w:pPr>
        <w:ind w:left="5664"/>
        <w:rPr>
          <w:szCs w:val="28"/>
        </w:rPr>
      </w:pPr>
      <w:r w:rsidRPr="00567049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3B32D3" w:rsidRPr="00567049" w:rsidRDefault="003B32D3" w:rsidP="003B32D3">
      <w:pPr>
        <w:ind w:left="5412" w:firstLine="252"/>
        <w:rPr>
          <w:szCs w:val="28"/>
        </w:rPr>
      </w:pPr>
      <w:r w:rsidRPr="00567049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3B32D3" w:rsidRPr="00567049" w:rsidRDefault="003B32D3" w:rsidP="003B32D3">
      <w:pPr>
        <w:ind w:left="5412" w:firstLine="252"/>
        <w:rPr>
          <w:szCs w:val="28"/>
        </w:rPr>
      </w:pPr>
      <w:r w:rsidRPr="00567049">
        <w:rPr>
          <w:szCs w:val="28"/>
        </w:rPr>
        <w:t>Администрации города</w:t>
      </w:r>
    </w:p>
    <w:p w:rsidR="003B32D3" w:rsidRDefault="003B32D3" w:rsidP="003B32D3">
      <w:pPr>
        <w:ind w:left="4956" w:firstLine="708"/>
        <w:rPr>
          <w:szCs w:val="28"/>
        </w:rPr>
      </w:pPr>
      <w:r w:rsidRPr="00567049">
        <w:rPr>
          <w:szCs w:val="28"/>
        </w:rPr>
        <w:t>от ____</w:t>
      </w:r>
      <w:r>
        <w:rPr>
          <w:szCs w:val="28"/>
        </w:rPr>
        <w:t>_</w:t>
      </w:r>
      <w:r w:rsidRPr="00567049">
        <w:rPr>
          <w:szCs w:val="28"/>
        </w:rPr>
        <w:t>_______</w:t>
      </w:r>
      <w:r>
        <w:rPr>
          <w:szCs w:val="28"/>
        </w:rPr>
        <w:t xml:space="preserve"> </w:t>
      </w:r>
      <w:r w:rsidRPr="00567049">
        <w:rPr>
          <w:szCs w:val="28"/>
        </w:rPr>
        <w:t>№ __</w:t>
      </w:r>
      <w:r>
        <w:rPr>
          <w:szCs w:val="28"/>
        </w:rPr>
        <w:t>____</w:t>
      </w:r>
      <w:r w:rsidRPr="00567049">
        <w:rPr>
          <w:szCs w:val="28"/>
        </w:rPr>
        <w:t>_</w:t>
      </w:r>
    </w:p>
    <w:p w:rsidR="003B32D3" w:rsidRDefault="003B32D3" w:rsidP="003B32D3">
      <w:pPr>
        <w:ind w:left="4956" w:firstLine="708"/>
        <w:rPr>
          <w:szCs w:val="28"/>
        </w:rPr>
      </w:pPr>
    </w:p>
    <w:p w:rsidR="003B32D3" w:rsidRPr="002A5DA4" w:rsidRDefault="003B32D3" w:rsidP="003B32D3">
      <w:pPr>
        <w:ind w:left="4956" w:firstLine="708"/>
        <w:rPr>
          <w:szCs w:val="28"/>
        </w:rPr>
      </w:pP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8A7097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предоставления грантов в форме субсидий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победителям </w:t>
      </w:r>
      <w:r w:rsidRPr="00662DBD">
        <w:rPr>
          <w:szCs w:val="28"/>
        </w:rPr>
        <w:t>конкурса</w:t>
      </w:r>
      <w:r>
        <w:rPr>
          <w:szCs w:val="28"/>
        </w:rPr>
        <w:t xml:space="preserve"> социальных видеороликов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«Герои нашего города» среди телекомпаний</w:t>
      </w:r>
    </w:p>
    <w:p w:rsidR="003B32D3" w:rsidRPr="00512807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Настоящий порядок предоставления грантов в форме субсидий победи-            телям конкурса социальных видеороликов «Герои нашего города» среди телекомпаний (далее – порядок) разработан в соответствии с Бюджетным кодексом Российской Федерации и определяет порядок предоставления за счет средств местного бюджета грантов в форме субсидий победителям конкурса социальных видеороликов «Герои нашего города» среди телекомпаний, проводимого Администрацией города.</w:t>
      </w:r>
    </w:p>
    <w:p w:rsidR="003B32D3" w:rsidRPr="00160261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60261">
        <w:rPr>
          <w:szCs w:val="28"/>
        </w:rPr>
        <w:t>Основные понятия и термины, используемые в настоящем порядке: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гранты в форме субсидий (далее – гранты) – денежные средства, предоставляемые получателю гранта за счет бюджетных средств на безвозмездной                   и безвозвратной основе;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получатель гранта – коммерческая организация – победитель конкурса;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контрольно-ревизионное управление (далее – КРУ) – орган внутреннего муниципального финансового контроля, структурное подразделение главного распорядителя бюджетных средств Администрации города, осуществляющее проверку соблюдения условий, целей и порядка предоставления грантов                         их получателями;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 внешнего муниципального финансового контроля – Контрольно-счетная палата города, осуществляющая внешний муниципальный финансовый контроль за соблюдением условий, целей и порядка предоставления грантов                  их получателями.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60261">
        <w:rPr>
          <w:szCs w:val="28"/>
        </w:rPr>
        <w:t>Главным распорядителем бюджетных средств по предоставлен</w:t>
      </w:r>
      <w:r>
        <w:rPr>
          <w:szCs w:val="28"/>
        </w:rPr>
        <w:t xml:space="preserve">ию              </w:t>
      </w:r>
      <w:r w:rsidRPr="00160261">
        <w:rPr>
          <w:szCs w:val="28"/>
        </w:rPr>
        <w:t>грантов, предусмотренных настоящим порядком, является Администрация             города.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4. </w:t>
      </w:r>
      <w:r w:rsidRPr="00160261">
        <w:rPr>
          <w:szCs w:val="28"/>
        </w:rPr>
        <w:t xml:space="preserve">Гранты предоставляются в соответствии с утвержденным решением            Думы города о бюджете городского округа город Сургут на соответствующий финансовый год и плановый период </w:t>
      </w:r>
      <w:r w:rsidRPr="003B32D3">
        <w:rPr>
          <w:spacing w:val="-6"/>
          <w:szCs w:val="28"/>
        </w:rPr>
        <w:t xml:space="preserve">в пределах утвержденных лимитов </w:t>
      </w:r>
      <w:r>
        <w:rPr>
          <w:spacing w:val="-6"/>
          <w:szCs w:val="28"/>
        </w:rPr>
        <w:t xml:space="preserve">                               </w:t>
      </w:r>
      <w:r w:rsidRPr="003B32D3">
        <w:rPr>
          <w:spacing w:val="-6"/>
          <w:szCs w:val="28"/>
        </w:rPr>
        <w:t>бюджетных обязательств.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5. </w:t>
      </w:r>
      <w:r w:rsidRPr="00B7342E">
        <w:rPr>
          <w:szCs w:val="28"/>
        </w:rPr>
        <w:t>Гранты предоставляются на безвозмездной и безвозвратной основе.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B7342E">
        <w:rPr>
          <w:szCs w:val="28"/>
        </w:rPr>
        <w:t xml:space="preserve">Право на получение гранта имеют коммерческие организации – победители конкурса при одновременном выполнении условий, установленных </w:t>
      </w:r>
      <w:r w:rsidR="008A7097">
        <w:rPr>
          <w:szCs w:val="28"/>
        </w:rPr>
        <w:t>п</w:t>
      </w:r>
      <w:r w:rsidRPr="00B7342E">
        <w:rPr>
          <w:szCs w:val="28"/>
        </w:rPr>
        <w:t xml:space="preserve">оложением </w:t>
      </w:r>
      <w:r w:rsidR="008A7097">
        <w:rPr>
          <w:szCs w:val="28"/>
        </w:rPr>
        <w:t>о проведении</w:t>
      </w:r>
      <w:r w:rsidRPr="00B7342E">
        <w:rPr>
          <w:szCs w:val="28"/>
        </w:rPr>
        <w:t xml:space="preserve"> </w:t>
      </w:r>
      <w:r>
        <w:rPr>
          <w:szCs w:val="28"/>
        </w:rPr>
        <w:t>конкурс</w:t>
      </w:r>
      <w:r w:rsidR="008A7097">
        <w:rPr>
          <w:szCs w:val="28"/>
        </w:rPr>
        <w:t>а</w:t>
      </w:r>
      <w:r>
        <w:rPr>
          <w:szCs w:val="28"/>
        </w:rPr>
        <w:t xml:space="preserve"> социальных видеороликов «Герои нашего </w:t>
      </w:r>
      <w:r w:rsidR="008A7097">
        <w:rPr>
          <w:szCs w:val="28"/>
        </w:rPr>
        <w:t xml:space="preserve">                   </w:t>
      </w:r>
      <w:r>
        <w:rPr>
          <w:szCs w:val="28"/>
        </w:rPr>
        <w:t xml:space="preserve">города» среди </w:t>
      </w:r>
      <w:r w:rsidR="008A7097">
        <w:rPr>
          <w:szCs w:val="28"/>
        </w:rPr>
        <w:t>т</w:t>
      </w:r>
      <w:r>
        <w:rPr>
          <w:szCs w:val="28"/>
        </w:rPr>
        <w:t xml:space="preserve">елекомпаний </w:t>
      </w:r>
      <w:r w:rsidRPr="00B7342E">
        <w:rPr>
          <w:szCs w:val="28"/>
        </w:rPr>
        <w:t>(далее – положение):</w:t>
      </w:r>
    </w:p>
    <w:p w:rsidR="003B32D3" w:rsidRPr="002B2C1A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3408">
        <w:rPr>
          <w:szCs w:val="28"/>
        </w:rPr>
        <w:t>-</w:t>
      </w:r>
      <w:r w:rsidRPr="003E27B0">
        <w:rPr>
          <w:color w:val="FF0000"/>
          <w:szCs w:val="28"/>
        </w:rPr>
        <w:t xml:space="preserve"> </w:t>
      </w:r>
      <w:r w:rsidRPr="002B2C1A">
        <w:rPr>
          <w:szCs w:val="28"/>
        </w:rPr>
        <w:t xml:space="preserve">зарегистрированные на территории Сургута телевизионные </w:t>
      </w:r>
      <w:r w:rsidR="008A7097" w:rsidRPr="008A7097">
        <w:rPr>
          <w:szCs w:val="28"/>
        </w:rPr>
        <w:t>средства</w:t>
      </w:r>
      <w:r w:rsidR="008A7097">
        <w:rPr>
          <w:szCs w:val="28"/>
        </w:rPr>
        <w:t xml:space="preserve">  </w:t>
      </w:r>
      <w:r w:rsidR="008A7097" w:rsidRPr="008A7097">
        <w:rPr>
          <w:szCs w:val="28"/>
        </w:rPr>
        <w:t xml:space="preserve"> массовой информации</w:t>
      </w:r>
      <w:r w:rsidR="008A7097">
        <w:rPr>
          <w:szCs w:val="28"/>
        </w:rPr>
        <w:t xml:space="preserve"> (далее – СМИ)</w:t>
      </w:r>
      <w:r w:rsidRPr="002B2C1A">
        <w:rPr>
          <w:szCs w:val="28"/>
        </w:rPr>
        <w:t xml:space="preserve">, осуществляющие свою деятельность </w:t>
      </w:r>
      <w:r w:rsidR="008A7097">
        <w:rPr>
          <w:szCs w:val="28"/>
        </w:rPr>
        <w:t xml:space="preserve">               </w:t>
      </w:r>
      <w:r w:rsidRPr="002B2C1A">
        <w:rPr>
          <w:szCs w:val="28"/>
        </w:rPr>
        <w:t>на территории города, имеющие свидетельство о регистрации СМИ;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>-</w:t>
      </w:r>
      <w:r w:rsidRPr="002B2C1A">
        <w:rPr>
          <w:szCs w:val="28"/>
        </w:rPr>
        <w:t xml:space="preserve"> представившие в установленном порядке конкурсные материалы и иные документы для участия в конкурсе в соответствии с положением </w:t>
      </w:r>
      <w:r w:rsidRPr="002B2C1A">
        <w:rPr>
          <w:spacing w:val="-6"/>
          <w:szCs w:val="28"/>
        </w:rPr>
        <w:t>и признанные победителями конкурса.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7. </w:t>
      </w:r>
      <w:r w:rsidRPr="002B2C1A">
        <w:rPr>
          <w:szCs w:val="28"/>
        </w:rPr>
        <w:t xml:space="preserve">Гранты в форме субсидий предоставляются в целях привлечения </w:t>
      </w:r>
      <w:r>
        <w:rPr>
          <w:szCs w:val="28"/>
        </w:rPr>
        <w:t xml:space="preserve">                    </w:t>
      </w:r>
      <w:r w:rsidRPr="002B2C1A">
        <w:rPr>
          <w:szCs w:val="28"/>
        </w:rPr>
        <w:t>коммерческих организаций – телевизионных СМИ к деятельности Админи</w:t>
      </w:r>
      <w:r>
        <w:rPr>
          <w:szCs w:val="28"/>
        </w:rPr>
        <w:t xml:space="preserve">-            </w:t>
      </w:r>
      <w:r w:rsidRPr="002B2C1A">
        <w:rPr>
          <w:szCs w:val="28"/>
        </w:rPr>
        <w:t>страции города по профилактике экстремизма и поддержания межнационального мира и согласия в городе для возмещения затрат на производство соци</w:t>
      </w:r>
      <w:r>
        <w:rPr>
          <w:szCs w:val="28"/>
        </w:rPr>
        <w:t xml:space="preserve">-   </w:t>
      </w:r>
      <w:r w:rsidRPr="002B2C1A">
        <w:rPr>
          <w:szCs w:val="28"/>
        </w:rPr>
        <w:t>альных видеороликов и обеспечения их проката в телеэфире.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E62D18">
        <w:rPr>
          <w:szCs w:val="28"/>
        </w:rPr>
        <w:t>На основании протокола жюри о подведении итогов конкурса издается муниципальный правовой акт Администрации города о включении коммер</w:t>
      </w:r>
      <w:r>
        <w:rPr>
          <w:szCs w:val="28"/>
        </w:rPr>
        <w:t xml:space="preserve">-             </w:t>
      </w:r>
      <w:r w:rsidRPr="00E62D18">
        <w:rPr>
          <w:szCs w:val="28"/>
        </w:rPr>
        <w:t xml:space="preserve">ческих организаций – </w:t>
      </w:r>
      <w:r w:rsidRPr="00E62D18">
        <w:rPr>
          <w:spacing w:val="-4"/>
          <w:szCs w:val="28"/>
        </w:rPr>
        <w:t>победителей конкурса, соответствующих требованиям, определенным пунктом 6</w:t>
      </w:r>
      <w:r w:rsidRPr="00E62D18">
        <w:rPr>
          <w:szCs w:val="28"/>
        </w:rPr>
        <w:t xml:space="preserve"> настоящего порядка,</w:t>
      </w:r>
      <w:r>
        <w:rPr>
          <w:szCs w:val="28"/>
        </w:rPr>
        <w:t xml:space="preserve"> в перечень получателей грантов.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2D18">
        <w:rPr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издается </w:t>
      </w:r>
      <w:r>
        <w:rPr>
          <w:szCs w:val="28"/>
        </w:rPr>
        <w:t xml:space="preserve">              </w:t>
      </w:r>
      <w:r w:rsidRPr="00E62D18">
        <w:rPr>
          <w:szCs w:val="28"/>
        </w:rPr>
        <w:t>в течение 20</w:t>
      </w:r>
      <w:r>
        <w:rPr>
          <w:szCs w:val="28"/>
        </w:rPr>
        <w:t>-и</w:t>
      </w:r>
      <w:r w:rsidRPr="00E62D18">
        <w:rPr>
          <w:szCs w:val="28"/>
        </w:rPr>
        <w:t xml:space="preserve"> рабочих дней с момента подведения итогов конкурса.</w:t>
      </w:r>
    </w:p>
    <w:p w:rsidR="003B32D3" w:rsidRPr="00E62D18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bookmarkStart w:id="6" w:name="Par19"/>
      <w:bookmarkEnd w:id="6"/>
      <w:r w:rsidRPr="00E62D18">
        <w:rPr>
          <w:szCs w:val="28"/>
        </w:rPr>
        <w:t>В течение 10</w:t>
      </w:r>
      <w:r>
        <w:rPr>
          <w:szCs w:val="28"/>
        </w:rPr>
        <w:t>-и</w:t>
      </w:r>
      <w:r w:rsidRPr="00E62D18">
        <w:rPr>
          <w:szCs w:val="28"/>
        </w:rPr>
        <w:t xml:space="preserve"> календарных дней после издания постановления Администрации города о предоставлении грантов в форме субсидий между Администрацией города и получателями грантов заключаются соглашения о предоставлении гранта (далее – соглашение), в которых предусматриваются: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размер, сроки и цели предоставления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условия и порядок перечисления денежных средств;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0330">
        <w:rPr>
          <w:szCs w:val="28"/>
        </w:rPr>
        <w:t xml:space="preserve"> </w:t>
      </w:r>
      <w:r>
        <w:rPr>
          <w:szCs w:val="28"/>
        </w:rPr>
        <w:t xml:space="preserve"> смета</w:t>
      </w:r>
      <w:r w:rsidRPr="00DC0330">
        <w:rPr>
          <w:szCs w:val="28"/>
        </w:rPr>
        <w:t xml:space="preserve"> расходов и требования к отч</w:t>
      </w:r>
      <w:r>
        <w:rPr>
          <w:szCs w:val="28"/>
        </w:rPr>
        <w:t>е</w:t>
      </w:r>
      <w:r w:rsidRPr="00DC0330">
        <w:rPr>
          <w:szCs w:val="28"/>
        </w:rPr>
        <w:t>тности</w:t>
      </w:r>
      <w:r>
        <w:rPr>
          <w:szCs w:val="28"/>
        </w:rPr>
        <w:t>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ответственность получателя гранта за нарушение условий, целей                   и порядка предоставления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условия и порядок возврата гранта, в том числе при нарушении условий его предоставления;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pacing w:val="-4"/>
          <w:szCs w:val="28"/>
        </w:rPr>
        <w:t xml:space="preserve"> порядок возврата в текущем финансовом году получателем гранта остатка</w:t>
      </w:r>
      <w:r>
        <w:rPr>
          <w:szCs w:val="28"/>
        </w:rPr>
        <w:t xml:space="preserve"> гранта неиспользованного в отчетном финансовом году, в случаях, предусмотренных соглашением о предоставлении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согласие получателя гранта на осуществление КРУ и органом внешнего муниципального финансового контроля проверок соблюдения получателями грантов условий, целей и порядка их предоставления;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pacing w:val="-4"/>
          <w:szCs w:val="28"/>
        </w:rPr>
        <w:t xml:space="preserve"> положение об обязательной проверке главным распорядителем бюджетных</w:t>
      </w:r>
      <w:r>
        <w:rPr>
          <w:szCs w:val="28"/>
        </w:rPr>
        <w:t xml:space="preserve"> </w:t>
      </w:r>
      <w:r>
        <w:rPr>
          <w:spacing w:val="-6"/>
          <w:szCs w:val="28"/>
        </w:rPr>
        <w:t>средств и органом внешнего муниципального финансового контроля соблюдения</w:t>
      </w:r>
      <w:r>
        <w:rPr>
          <w:szCs w:val="28"/>
        </w:rPr>
        <w:t xml:space="preserve"> условий, целей и порядка предоставления грантов их получателями.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10. </w:t>
      </w:r>
      <w:r w:rsidRPr="00E62D18">
        <w:rPr>
          <w:szCs w:val="28"/>
        </w:rPr>
        <w:t>Размер гранта</w:t>
      </w:r>
      <w:r>
        <w:rPr>
          <w:szCs w:val="28"/>
        </w:rPr>
        <w:t xml:space="preserve"> </w:t>
      </w:r>
      <w:r w:rsidRPr="00E62D18">
        <w:rPr>
          <w:szCs w:val="28"/>
        </w:rPr>
        <w:t>устанавливается по результатам про</w:t>
      </w:r>
      <w:r>
        <w:rPr>
          <w:szCs w:val="28"/>
        </w:rPr>
        <w:t xml:space="preserve">ведения конкурса                 в соответствии со сметой расходов </w:t>
      </w:r>
      <w:r w:rsidRPr="007457BA">
        <w:rPr>
          <w:szCs w:val="28"/>
        </w:rPr>
        <w:t>на проведение</w:t>
      </w:r>
      <w:r>
        <w:rPr>
          <w:szCs w:val="28"/>
        </w:rPr>
        <w:t xml:space="preserve"> конкурса.</w:t>
      </w:r>
      <w:r>
        <w:rPr>
          <w:spacing w:val="-4"/>
          <w:szCs w:val="28"/>
        </w:rPr>
        <w:t xml:space="preserve">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11. </w:t>
      </w:r>
      <w:r>
        <w:rPr>
          <w:spacing w:val="-6"/>
          <w:szCs w:val="28"/>
        </w:rPr>
        <w:t xml:space="preserve">Перечисление грантов осуществляется Администрацией </w:t>
      </w:r>
      <w:r w:rsidRPr="003B32D3">
        <w:rPr>
          <w:spacing w:val="-6"/>
          <w:szCs w:val="28"/>
        </w:rPr>
        <w:t xml:space="preserve">города </w:t>
      </w:r>
      <w:r>
        <w:rPr>
          <w:spacing w:val="-6"/>
          <w:szCs w:val="28"/>
        </w:rPr>
        <w:t xml:space="preserve">                               </w:t>
      </w:r>
      <w:r w:rsidRPr="003B32D3">
        <w:rPr>
          <w:spacing w:val="-6"/>
          <w:szCs w:val="28"/>
        </w:rPr>
        <w:t>на расчетные (лицевые) счета победителей</w:t>
      </w:r>
      <w:r w:rsidRPr="00E62D18">
        <w:rPr>
          <w:szCs w:val="28"/>
        </w:rPr>
        <w:t xml:space="preserve"> конкурса, открытые в российских </w:t>
      </w:r>
      <w:r>
        <w:rPr>
          <w:szCs w:val="28"/>
        </w:rPr>
        <w:t xml:space="preserve">               </w:t>
      </w:r>
      <w:r w:rsidRPr="00E62D18">
        <w:rPr>
          <w:szCs w:val="28"/>
        </w:rPr>
        <w:t xml:space="preserve">кредитных организациях, в </w:t>
      </w:r>
      <w:r w:rsidRPr="00E62D18">
        <w:rPr>
          <w:szCs w:val="28"/>
          <w:shd w:val="clear" w:color="auto" w:fill="FFFFFF"/>
        </w:rPr>
        <w:t xml:space="preserve">течение </w:t>
      </w:r>
      <w:r>
        <w:rPr>
          <w:szCs w:val="28"/>
          <w:shd w:val="clear" w:color="auto" w:fill="FFFFFF"/>
        </w:rPr>
        <w:t>10-и</w:t>
      </w:r>
      <w:r w:rsidRPr="00E62D18">
        <w:rPr>
          <w:szCs w:val="28"/>
          <w:shd w:val="clear" w:color="auto" w:fill="FFFFFF"/>
        </w:rPr>
        <w:t xml:space="preserve"> рабочих дней с момента</w:t>
      </w:r>
      <w:r>
        <w:rPr>
          <w:szCs w:val="28"/>
          <w:shd w:val="clear" w:color="auto" w:fill="FFFFFF"/>
        </w:rPr>
        <w:t xml:space="preserve"> </w:t>
      </w:r>
      <w:r w:rsidRPr="00E62D18">
        <w:rPr>
          <w:szCs w:val="28"/>
          <w:shd w:val="clear" w:color="auto" w:fill="FFFFFF"/>
        </w:rPr>
        <w:t xml:space="preserve">подписания </w:t>
      </w:r>
      <w:r w:rsidRPr="00E62D18">
        <w:rPr>
          <w:szCs w:val="28"/>
        </w:rPr>
        <w:t>обеими сторонами</w:t>
      </w:r>
      <w:r>
        <w:rPr>
          <w:szCs w:val="28"/>
          <w:shd w:val="clear" w:color="auto" w:fill="FFFFFF"/>
        </w:rPr>
        <w:t xml:space="preserve"> соглашения, указанного в пункте 9 </w:t>
      </w:r>
      <w:r w:rsidRPr="00E62D18">
        <w:rPr>
          <w:szCs w:val="28"/>
          <w:shd w:val="clear" w:color="auto" w:fill="FFFFFF"/>
        </w:rPr>
        <w:t>настоящего п</w:t>
      </w:r>
      <w:r w:rsidRPr="00E62D18">
        <w:rPr>
          <w:szCs w:val="28"/>
        </w:rPr>
        <w:t>орядка.</w:t>
      </w:r>
    </w:p>
    <w:p w:rsidR="003B32D3" w:rsidRP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B32D3">
        <w:rPr>
          <w:szCs w:val="28"/>
        </w:rPr>
        <w:t xml:space="preserve">12. </w:t>
      </w:r>
      <w:r w:rsidRPr="003B32D3">
        <w:rPr>
          <w:rFonts w:cs="Times New Roman"/>
          <w:szCs w:val="28"/>
        </w:rPr>
        <w:t>Грант в форме субсидии может быть использован исключительно                на цели, указанные в заявке</w:t>
      </w:r>
      <w:r w:rsidRPr="003B32D3">
        <w:rPr>
          <w:szCs w:val="28"/>
        </w:rPr>
        <w:t xml:space="preserve"> на участие в конкурсе</w:t>
      </w:r>
      <w:r w:rsidRPr="003B32D3">
        <w:rPr>
          <w:rFonts w:cs="Times New Roman"/>
          <w:szCs w:val="28"/>
        </w:rPr>
        <w:t xml:space="preserve">. </w:t>
      </w:r>
    </w:p>
    <w:p w:rsidR="003B32D3" w:rsidRPr="00E20EE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0EE3">
        <w:rPr>
          <w:rFonts w:cs="Times New Roman"/>
          <w:szCs w:val="28"/>
        </w:rPr>
        <w:t>Грант в форме субсидии не может быть</w:t>
      </w:r>
      <w:r>
        <w:rPr>
          <w:rFonts w:cs="Times New Roman"/>
          <w:szCs w:val="28"/>
        </w:rPr>
        <w:t xml:space="preserve"> </w:t>
      </w:r>
      <w:r w:rsidRPr="00E20EE3">
        <w:rPr>
          <w:rFonts w:cs="Times New Roman"/>
          <w:szCs w:val="28"/>
        </w:rPr>
        <w:t>использован на: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 xml:space="preserve">- финансирование текущей деятельности 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EE3">
        <w:rPr>
          <w:rFonts w:ascii="Times New Roman" w:hAnsi="Times New Roman" w:cs="Times New Roman"/>
          <w:sz w:val="28"/>
          <w:szCs w:val="28"/>
        </w:rPr>
        <w:t xml:space="preserve">(деятельность и расходы, непредусмотренные в заявке на получение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0EE3">
        <w:rPr>
          <w:rFonts w:ascii="Times New Roman" w:hAnsi="Times New Roman" w:cs="Times New Roman"/>
          <w:sz w:val="28"/>
          <w:szCs w:val="28"/>
        </w:rPr>
        <w:t>в форме субсидии);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приобретение офисной мебели, ремонт помещения;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текущую оплату аренды помещения и коммунальных услуг (кроме аренды выставочных и концертных залов);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капитальное строительство и инвестиции;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оплату прошлых обязательств коммерческой организации;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извлечение прибыли;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политическую и религиозную деятельность;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E3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</w:t>
      </w:r>
      <w:r>
        <w:rPr>
          <w:rFonts w:ascii="Times New Roman" w:hAnsi="Times New Roman" w:cs="Times New Roman"/>
          <w:sz w:val="28"/>
          <w:szCs w:val="28"/>
        </w:rPr>
        <w:t xml:space="preserve">щих изделий, а также связанных </w:t>
      </w:r>
      <w:r w:rsidRPr="00E20EE3">
        <w:rPr>
          <w:rFonts w:ascii="Times New Roman" w:hAnsi="Times New Roman" w:cs="Times New Roman"/>
          <w:sz w:val="28"/>
          <w:szCs w:val="28"/>
        </w:rPr>
        <w:t xml:space="preserve">с достижением целей предоставления этих средств иных операций, определенных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0EE3">
        <w:rPr>
          <w:rFonts w:ascii="Times New Roman" w:hAnsi="Times New Roman" w:cs="Times New Roman"/>
          <w:sz w:val="28"/>
          <w:szCs w:val="28"/>
        </w:rPr>
        <w:t>актами, муниципальными правовыми актами, регулирующими порядок предоставления субсидий;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0EE3">
        <w:rPr>
          <w:szCs w:val="28"/>
        </w:rPr>
        <w:t>- деятельность, запрещенную действующим законодательством.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2B2C1A">
        <w:rPr>
          <w:szCs w:val="28"/>
        </w:rPr>
        <w:t>Получатель гранта в форме субсидии представляет финансовый отчет и</w:t>
      </w:r>
      <w:r>
        <w:rPr>
          <w:szCs w:val="28"/>
        </w:rPr>
        <w:t xml:space="preserve"> </w:t>
      </w:r>
      <w:r w:rsidRPr="002B2C1A">
        <w:rPr>
          <w:szCs w:val="28"/>
        </w:rPr>
        <w:t xml:space="preserve">отчет о реализации гранта не позднее </w:t>
      </w:r>
      <w:r>
        <w:rPr>
          <w:szCs w:val="28"/>
        </w:rPr>
        <w:t>0</w:t>
      </w:r>
      <w:r w:rsidRPr="002B2C1A">
        <w:rPr>
          <w:szCs w:val="28"/>
        </w:rPr>
        <w:t>1 июля 2019 года согласно соглашению о предоставлении гранта в форме субсидии.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DF3156">
        <w:rPr>
          <w:szCs w:val="28"/>
        </w:rPr>
        <w:t>Главный распорядитель бюджетных средств и орган внешнего</w:t>
      </w:r>
      <w:r>
        <w:rPr>
          <w:szCs w:val="28"/>
        </w:rPr>
        <w:t xml:space="preserve"> </w:t>
      </w:r>
      <w:r w:rsidRPr="00DF3156">
        <w:rPr>
          <w:szCs w:val="28"/>
        </w:rPr>
        <w:t>муниципального финансового контроля проводят обязательную проверку соблюдения условий, целей и порядка предоставления</w:t>
      </w:r>
      <w:r>
        <w:rPr>
          <w:szCs w:val="28"/>
        </w:rPr>
        <w:t xml:space="preserve"> </w:t>
      </w:r>
      <w:r w:rsidRPr="00DF3156">
        <w:rPr>
          <w:szCs w:val="28"/>
        </w:rPr>
        <w:t>грантов их получателями.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DF3156">
        <w:rPr>
          <w:szCs w:val="28"/>
        </w:rPr>
        <w:t>В случае выявления главным распорядите</w:t>
      </w:r>
      <w:r>
        <w:rPr>
          <w:szCs w:val="28"/>
        </w:rPr>
        <w:t xml:space="preserve">лем бюджетных средств                  </w:t>
      </w:r>
      <w:r w:rsidRPr="00DF3156">
        <w:rPr>
          <w:szCs w:val="28"/>
        </w:rPr>
        <w:t xml:space="preserve">неисполнения или ненадлежащего исполнения обязательств по соглашению                о предоставлении гранта, в том числе нарушения условий, целей и порядка                 их предоставления, получателю в течение </w:t>
      </w:r>
      <w:r>
        <w:rPr>
          <w:szCs w:val="28"/>
        </w:rPr>
        <w:t>10-и</w:t>
      </w:r>
      <w:r w:rsidRPr="00DF3156">
        <w:rPr>
          <w:szCs w:val="28"/>
        </w:rPr>
        <w:t xml:space="preserve"> рабочих дней направляется письменное требование о возврате суммы гранта.</w:t>
      </w:r>
    </w:p>
    <w:p w:rsidR="003B32D3" w:rsidRPr="00783B0A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783B0A">
        <w:rPr>
          <w:szCs w:val="28"/>
        </w:rPr>
        <w:t>Грант подлежит возврату получателями грантов в бюджет городского округа город Сургут в случаях установления фактов: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нарушения порядка, целей и условий предоставления гранта;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выявления случаев, предусмотренных соглашением о предоставлении гранта, в части возврата в текущем финансовом году получателем гранта                   неиспользованных в отчетном финансовом году средств.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17. Факты, указанные в пункте 16</w:t>
      </w:r>
      <w:r w:rsidR="008A7097">
        <w:rPr>
          <w:szCs w:val="28"/>
        </w:rPr>
        <w:t xml:space="preserve"> настоящего порядка</w:t>
      </w:r>
      <w:r>
        <w:rPr>
          <w:szCs w:val="28"/>
        </w:rPr>
        <w:t xml:space="preserve">, устанавливаются актом проверки, </w:t>
      </w:r>
      <w:r w:rsidRPr="00783B0A">
        <w:rPr>
          <w:szCs w:val="28"/>
        </w:rPr>
        <w:t>предписанием, представлением (далее – акт) КРУ и (или) органа муниципального финансового контроля.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Pr="00783B0A">
        <w:rPr>
          <w:szCs w:val="28"/>
        </w:rPr>
        <w:t>В случае установления</w:t>
      </w:r>
      <w:r>
        <w:rPr>
          <w:szCs w:val="28"/>
        </w:rPr>
        <w:t xml:space="preserve"> фактов, указанных в пункте 16</w:t>
      </w:r>
      <w:r w:rsidRPr="00783B0A">
        <w:rPr>
          <w:szCs w:val="28"/>
        </w:rPr>
        <w:t xml:space="preserve"> настоящего </w:t>
      </w:r>
      <w:r>
        <w:rPr>
          <w:szCs w:val="28"/>
        </w:rPr>
        <w:t xml:space="preserve">                      </w:t>
      </w:r>
      <w:r w:rsidRPr="00783B0A">
        <w:rPr>
          <w:szCs w:val="28"/>
        </w:rPr>
        <w:t>порядка, в течение 20</w:t>
      </w:r>
      <w:r>
        <w:rPr>
          <w:szCs w:val="28"/>
        </w:rPr>
        <w:t>-и</w:t>
      </w:r>
      <w:r w:rsidRPr="00783B0A">
        <w:rPr>
          <w:szCs w:val="28"/>
        </w:rPr>
        <w:t xml:space="preserve"> рабочих дней акт</w:t>
      </w:r>
      <w:r w:rsidR="008A7097">
        <w:rPr>
          <w:szCs w:val="28"/>
        </w:rPr>
        <w:t>,</w:t>
      </w:r>
      <w:r w:rsidRPr="00783B0A">
        <w:rPr>
          <w:szCs w:val="28"/>
        </w:rPr>
        <w:t xml:space="preserve"> уведомление направля</w:t>
      </w:r>
      <w:r>
        <w:rPr>
          <w:szCs w:val="28"/>
        </w:rPr>
        <w:t>ю</w:t>
      </w:r>
      <w:r w:rsidRPr="00783B0A">
        <w:rPr>
          <w:szCs w:val="28"/>
        </w:rPr>
        <w:t>тся главным распорядителем бюджетных средств получателю гранта с требованием</w:t>
      </w:r>
      <w:r>
        <w:rPr>
          <w:szCs w:val="28"/>
        </w:rPr>
        <w:t xml:space="preserve">                     </w:t>
      </w:r>
      <w:r w:rsidRPr="00783B0A">
        <w:rPr>
          <w:szCs w:val="28"/>
        </w:rPr>
        <w:t xml:space="preserve"> о возврате гранта.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r w:rsidRPr="00783B0A">
        <w:rPr>
          <w:szCs w:val="28"/>
        </w:rPr>
        <w:t>Получатель гранта обязан возвратить</w:t>
      </w:r>
      <w:r>
        <w:rPr>
          <w:szCs w:val="28"/>
        </w:rPr>
        <w:t xml:space="preserve"> грант в течение 10-и календарных </w:t>
      </w:r>
      <w:r w:rsidRPr="00783B0A">
        <w:rPr>
          <w:szCs w:val="28"/>
        </w:rPr>
        <w:t>дней с момента получения акта.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Pr="00783B0A">
        <w:rPr>
          <w:szCs w:val="28"/>
        </w:rPr>
        <w:t>В случае невыполнения требов</w:t>
      </w:r>
      <w:r>
        <w:rPr>
          <w:szCs w:val="28"/>
        </w:rPr>
        <w:t>ания о возврате гранта в бюджет городского округа город Сургут</w:t>
      </w:r>
      <w:r w:rsidRPr="00783B0A">
        <w:rPr>
          <w:szCs w:val="28"/>
        </w:rPr>
        <w:t xml:space="preserve"> взыскание гранта осуществляется в судебном порядке в соответствии с законодательством Российской Федерации.</w:t>
      </w:r>
    </w:p>
    <w:p w:rsidR="003B32D3" w:rsidRPr="00783B0A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Pr="00783B0A">
        <w:rPr>
          <w:szCs w:val="28"/>
        </w:rPr>
        <w:t>Возврат в текущем финансовом год</w:t>
      </w:r>
      <w:r>
        <w:rPr>
          <w:szCs w:val="28"/>
        </w:rPr>
        <w:t xml:space="preserve">у получателями грантов остатков </w:t>
      </w:r>
      <w:r w:rsidRPr="00783B0A">
        <w:rPr>
          <w:szCs w:val="28"/>
        </w:rPr>
        <w:t>грантов неиспользованных в отчетном финансовом году в случаях, предусмотренных соглашениями, осуществляется на лицевой счет Администрации города.</w:t>
      </w:r>
    </w:p>
    <w:sectPr w:rsidR="003B32D3" w:rsidRPr="00783B0A" w:rsidSect="00947A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0C" w:rsidRDefault="00FA7E0C">
      <w:r>
        <w:separator/>
      </w:r>
    </w:p>
  </w:endnote>
  <w:endnote w:type="continuationSeparator" w:id="0">
    <w:p w:rsidR="00FA7E0C" w:rsidRDefault="00F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0C" w:rsidRDefault="00FA7E0C">
      <w:r>
        <w:separator/>
      </w:r>
    </w:p>
  </w:footnote>
  <w:footnote w:type="continuationSeparator" w:id="0">
    <w:p w:rsidR="00FA7E0C" w:rsidRDefault="00FA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689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23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B23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C05"/>
    <w:multiLevelType w:val="hybridMultilevel"/>
    <w:tmpl w:val="3EA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3B05"/>
    <w:multiLevelType w:val="hybridMultilevel"/>
    <w:tmpl w:val="5CF0BF12"/>
    <w:lvl w:ilvl="0" w:tplc="4B4AA8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6B0B36"/>
    <w:multiLevelType w:val="hybridMultilevel"/>
    <w:tmpl w:val="324840FC"/>
    <w:lvl w:ilvl="0" w:tplc="9EEAF578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B"/>
    <w:rsid w:val="00216897"/>
    <w:rsid w:val="00226A5C"/>
    <w:rsid w:val="0028650D"/>
    <w:rsid w:val="00297810"/>
    <w:rsid w:val="00380965"/>
    <w:rsid w:val="003B2345"/>
    <w:rsid w:val="003B32D3"/>
    <w:rsid w:val="006C3F11"/>
    <w:rsid w:val="00706DD5"/>
    <w:rsid w:val="007253A6"/>
    <w:rsid w:val="007B7E25"/>
    <w:rsid w:val="008A7097"/>
    <w:rsid w:val="00947A9B"/>
    <w:rsid w:val="00985D9D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21AA-BABA-485C-9E48-20391A6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9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7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7A9B"/>
    <w:rPr>
      <w:rFonts w:ascii="Times New Roman" w:hAnsi="Times New Roman"/>
      <w:sz w:val="28"/>
    </w:rPr>
  </w:style>
  <w:style w:type="character" w:styleId="a6">
    <w:name w:val="page number"/>
    <w:basedOn w:val="a0"/>
    <w:rsid w:val="00947A9B"/>
  </w:style>
  <w:style w:type="paragraph" w:styleId="3">
    <w:name w:val="Body Text 3"/>
    <w:basedOn w:val="a"/>
    <w:link w:val="30"/>
    <w:rsid w:val="00947A9B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7A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947A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947A9B"/>
    <w:rPr>
      <w:color w:val="0000FF"/>
      <w:u w:val="single"/>
    </w:rPr>
  </w:style>
  <w:style w:type="paragraph" w:customStyle="1" w:styleId="ConsPlusNormal">
    <w:name w:val="ConsPlusNormal"/>
    <w:rsid w:val="003B32D3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4086</Words>
  <Characters>23293</Characters>
  <Application>Microsoft Office Word</Application>
  <DocSecurity>0</DocSecurity>
  <Lines>194</Lines>
  <Paragraphs>54</Paragraphs>
  <ScaleCrop>false</ScaleCrop>
  <Company/>
  <LinksUpToDate>false</LinksUpToDate>
  <CharactersWithSpaces>27325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2018-08-30T07:53:00Z</cp:lastPrinted>
  <dcterms:created xsi:type="dcterms:W3CDTF">2018-08-31T10:47:00Z</dcterms:created>
  <dcterms:modified xsi:type="dcterms:W3CDTF">2018-08-31T10:47:00Z</dcterms:modified>
</cp:coreProperties>
</file>