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5EC" w:rsidRDefault="005555EC" w:rsidP="00656C1A">
      <w:pPr>
        <w:spacing w:line="120" w:lineRule="atLeast"/>
        <w:jc w:val="center"/>
        <w:rPr>
          <w:sz w:val="24"/>
          <w:szCs w:val="24"/>
        </w:rPr>
      </w:pPr>
    </w:p>
    <w:p w:rsidR="005555EC" w:rsidRDefault="005555EC" w:rsidP="00656C1A">
      <w:pPr>
        <w:spacing w:line="120" w:lineRule="atLeast"/>
        <w:jc w:val="center"/>
        <w:rPr>
          <w:sz w:val="24"/>
          <w:szCs w:val="24"/>
        </w:rPr>
      </w:pPr>
    </w:p>
    <w:p w:rsidR="005555EC" w:rsidRPr="00852378" w:rsidRDefault="005555EC" w:rsidP="00656C1A">
      <w:pPr>
        <w:spacing w:line="120" w:lineRule="atLeast"/>
        <w:jc w:val="center"/>
        <w:rPr>
          <w:sz w:val="10"/>
          <w:szCs w:val="10"/>
        </w:rPr>
      </w:pPr>
    </w:p>
    <w:p w:rsidR="005555EC" w:rsidRDefault="005555EC" w:rsidP="00656C1A">
      <w:pPr>
        <w:spacing w:line="120" w:lineRule="atLeast"/>
        <w:jc w:val="center"/>
        <w:rPr>
          <w:sz w:val="10"/>
          <w:szCs w:val="24"/>
        </w:rPr>
      </w:pPr>
    </w:p>
    <w:p w:rsidR="005555EC" w:rsidRPr="005541F0" w:rsidRDefault="005555E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555EC" w:rsidRPr="005541F0" w:rsidRDefault="005555E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555EC" w:rsidRPr="005649E4" w:rsidRDefault="005555EC" w:rsidP="00656C1A">
      <w:pPr>
        <w:spacing w:line="120" w:lineRule="atLeast"/>
        <w:jc w:val="center"/>
        <w:rPr>
          <w:sz w:val="18"/>
          <w:szCs w:val="24"/>
        </w:rPr>
      </w:pPr>
    </w:p>
    <w:p w:rsidR="005555EC" w:rsidRPr="00656C1A" w:rsidRDefault="005555E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555EC" w:rsidRPr="005541F0" w:rsidRDefault="005555EC" w:rsidP="00656C1A">
      <w:pPr>
        <w:spacing w:line="120" w:lineRule="atLeast"/>
        <w:jc w:val="center"/>
        <w:rPr>
          <w:sz w:val="18"/>
          <w:szCs w:val="24"/>
        </w:rPr>
      </w:pPr>
    </w:p>
    <w:p w:rsidR="005555EC" w:rsidRPr="005541F0" w:rsidRDefault="005555EC" w:rsidP="00656C1A">
      <w:pPr>
        <w:spacing w:line="120" w:lineRule="atLeast"/>
        <w:jc w:val="center"/>
        <w:rPr>
          <w:sz w:val="20"/>
          <w:szCs w:val="24"/>
        </w:rPr>
      </w:pPr>
    </w:p>
    <w:p w:rsidR="005555EC" w:rsidRPr="00656C1A" w:rsidRDefault="005555E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555EC" w:rsidRDefault="005555EC" w:rsidP="00656C1A">
      <w:pPr>
        <w:spacing w:line="120" w:lineRule="atLeast"/>
        <w:jc w:val="center"/>
        <w:rPr>
          <w:sz w:val="30"/>
          <w:szCs w:val="24"/>
        </w:rPr>
      </w:pPr>
    </w:p>
    <w:p w:rsidR="005555EC" w:rsidRPr="00656C1A" w:rsidRDefault="005555E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555E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555EC" w:rsidRPr="00F8214F" w:rsidRDefault="005555E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555EC" w:rsidRPr="00F8214F" w:rsidRDefault="000A38A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555EC" w:rsidRPr="00F8214F" w:rsidRDefault="005555E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555EC" w:rsidRPr="00F8214F" w:rsidRDefault="000A38A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5555EC" w:rsidRPr="00A63FB0" w:rsidRDefault="005555E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555EC" w:rsidRPr="00A3761A" w:rsidRDefault="000A38A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5555EC" w:rsidRPr="00F8214F" w:rsidRDefault="005555E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555EC" w:rsidRPr="00F8214F" w:rsidRDefault="005555E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555EC" w:rsidRPr="00AB4194" w:rsidRDefault="005555E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555EC" w:rsidRPr="00F8214F" w:rsidRDefault="000A38A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4387</w:t>
            </w:r>
          </w:p>
        </w:tc>
      </w:tr>
    </w:tbl>
    <w:p w:rsidR="005555EC" w:rsidRPr="00C725A6" w:rsidRDefault="005555EC" w:rsidP="00C725A6">
      <w:pPr>
        <w:rPr>
          <w:rFonts w:cs="Times New Roman"/>
          <w:szCs w:val="28"/>
        </w:rPr>
      </w:pPr>
    </w:p>
    <w:p w:rsidR="005555EC" w:rsidRDefault="005555EC" w:rsidP="005555EC">
      <w:pPr>
        <w:ind w:left="-142" w:right="-99"/>
        <w:jc w:val="both"/>
      </w:pPr>
      <w:r>
        <w:t xml:space="preserve">О внесении изменения в постановление </w:t>
      </w:r>
    </w:p>
    <w:p w:rsidR="005555EC" w:rsidRDefault="005555EC" w:rsidP="005555EC">
      <w:pPr>
        <w:ind w:left="-142" w:right="-99"/>
        <w:jc w:val="both"/>
      </w:pPr>
      <w:r>
        <w:t xml:space="preserve">Администрации города от 21.10.2005 </w:t>
      </w:r>
    </w:p>
    <w:p w:rsidR="005555EC" w:rsidRDefault="005555EC" w:rsidP="005555EC">
      <w:pPr>
        <w:ind w:left="-142" w:right="-99"/>
        <w:jc w:val="both"/>
      </w:pPr>
      <w:r>
        <w:t>№ 212 «Об установлении размера дохода,</w:t>
      </w:r>
    </w:p>
    <w:p w:rsidR="005555EC" w:rsidRDefault="005555EC" w:rsidP="005555EC">
      <w:pPr>
        <w:ind w:left="-142" w:right="-99"/>
        <w:jc w:val="both"/>
      </w:pPr>
      <w:r>
        <w:t>приходящегося на каждого члена семьи,</w:t>
      </w:r>
    </w:p>
    <w:p w:rsidR="005555EC" w:rsidRDefault="005555EC" w:rsidP="005555EC">
      <w:pPr>
        <w:ind w:left="-142" w:right="-99"/>
        <w:jc w:val="both"/>
      </w:pPr>
      <w:r>
        <w:t xml:space="preserve">и стоимости имущества, находящегося </w:t>
      </w:r>
    </w:p>
    <w:p w:rsidR="005555EC" w:rsidRDefault="005555EC" w:rsidP="005555EC">
      <w:pPr>
        <w:ind w:left="-142" w:right="-99"/>
        <w:jc w:val="both"/>
      </w:pPr>
      <w:r>
        <w:t xml:space="preserve">в собственности членов семьи </w:t>
      </w:r>
    </w:p>
    <w:p w:rsidR="005555EC" w:rsidRDefault="005555EC" w:rsidP="005555EC">
      <w:pPr>
        <w:ind w:left="-142" w:right="-99"/>
        <w:jc w:val="both"/>
      </w:pPr>
      <w:r>
        <w:t xml:space="preserve">и подлежащего налогообложению, </w:t>
      </w:r>
    </w:p>
    <w:p w:rsidR="005555EC" w:rsidRDefault="005555EC" w:rsidP="005555EC">
      <w:pPr>
        <w:ind w:left="-142" w:right="-99"/>
        <w:jc w:val="both"/>
      </w:pPr>
      <w:r>
        <w:t xml:space="preserve">в целях признания граждан малоимущими </w:t>
      </w:r>
    </w:p>
    <w:p w:rsidR="005555EC" w:rsidRDefault="005555EC" w:rsidP="005555EC">
      <w:pPr>
        <w:ind w:left="-142" w:right="-99"/>
        <w:jc w:val="both"/>
      </w:pPr>
      <w:r>
        <w:t>и предоставления им по договорам</w:t>
      </w:r>
    </w:p>
    <w:p w:rsidR="005555EC" w:rsidRDefault="005555EC" w:rsidP="005555EC">
      <w:pPr>
        <w:ind w:left="-142" w:right="-99"/>
        <w:jc w:val="both"/>
      </w:pPr>
      <w:r>
        <w:t>социального найма жилых помещений</w:t>
      </w:r>
    </w:p>
    <w:p w:rsidR="005555EC" w:rsidRDefault="005555EC" w:rsidP="005555EC">
      <w:pPr>
        <w:ind w:left="-142" w:right="-99"/>
        <w:jc w:val="both"/>
      </w:pPr>
      <w:r>
        <w:t>муниципального жилищного фонда»</w:t>
      </w:r>
    </w:p>
    <w:p w:rsidR="005555EC" w:rsidRDefault="005555EC" w:rsidP="005555EC">
      <w:pPr>
        <w:ind w:left="-142" w:right="-99"/>
        <w:jc w:val="both"/>
      </w:pPr>
      <w:r>
        <w:t xml:space="preserve"> </w:t>
      </w:r>
    </w:p>
    <w:p w:rsidR="005555EC" w:rsidRDefault="005555EC" w:rsidP="005555EC">
      <w:pPr>
        <w:ind w:left="-142" w:right="-99"/>
        <w:jc w:val="both"/>
      </w:pPr>
    </w:p>
    <w:p w:rsidR="005555EC" w:rsidRDefault="005555EC" w:rsidP="005555EC">
      <w:pPr>
        <w:pStyle w:val="a7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Жилищным кодексом Российской Федерации, Законом Ханты-</w:t>
      </w:r>
      <w:r w:rsidRPr="005555EC">
        <w:rPr>
          <w:rFonts w:ascii="Times New Roman" w:hAnsi="Times New Roman"/>
          <w:sz w:val="28"/>
          <w:szCs w:val="28"/>
        </w:rPr>
        <w:t xml:space="preserve">Мансийского автономного округа – Югры от 06.07.2005 № 57-оз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555EC">
        <w:rPr>
          <w:rFonts w:ascii="Times New Roman" w:hAnsi="Times New Roman"/>
          <w:sz w:val="28"/>
          <w:szCs w:val="28"/>
        </w:rPr>
        <w:t xml:space="preserve">«О регулировании отдельных жилищных отношений в Ханты-Мансийском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5555EC">
        <w:rPr>
          <w:rFonts w:ascii="Times New Roman" w:hAnsi="Times New Roman"/>
          <w:sz w:val="28"/>
          <w:szCs w:val="28"/>
        </w:rPr>
        <w:t>автономном округе – Югре», распоряжени</w:t>
      </w:r>
      <w:r w:rsidR="0043766C">
        <w:rPr>
          <w:rFonts w:ascii="Times New Roman" w:hAnsi="Times New Roman"/>
          <w:sz w:val="28"/>
          <w:szCs w:val="28"/>
        </w:rPr>
        <w:t>е</w:t>
      </w:r>
      <w:r w:rsidRPr="005555EC">
        <w:rPr>
          <w:rFonts w:ascii="Times New Roman" w:hAnsi="Times New Roman"/>
          <w:sz w:val="28"/>
          <w:szCs w:val="28"/>
        </w:rPr>
        <w:t>м Администрации города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5555EC">
        <w:rPr>
          <w:rFonts w:ascii="Times New Roman" w:hAnsi="Times New Roman"/>
          <w:sz w:val="28"/>
          <w:szCs w:val="28"/>
        </w:rPr>
        <w:t xml:space="preserve"> от 30.12.2005 № 36</w:t>
      </w:r>
      <w:r>
        <w:rPr>
          <w:rFonts w:ascii="Times New Roman" w:hAnsi="Times New Roman"/>
          <w:sz w:val="28"/>
          <w:szCs w:val="28"/>
        </w:rPr>
        <w:t>86 «Об утверждении</w:t>
      </w:r>
      <w:r w:rsidRPr="005555EC">
        <w:rPr>
          <w:rFonts w:ascii="Times New Roman" w:hAnsi="Times New Roman"/>
          <w:sz w:val="28"/>
          <w:szCs w:val="28"/>
        </w:rPr>
        <w:t xml:space="preserve"> Регламента Администрации города»:</w:t>
      </w:r>
    </w:p>
    <w:p w:rsidR="005555EC" w:rsidRDefault="005555EC" w:rsidP="005555EC">
      <w:pPr>
        <w:ind w:right="-99" w:firstLine="709"/>
        <w:jc w:val="both"/>
        <w:rPr>
          <w:szCs w:val="24"/>
        </w:rPr>
      </w:pPr>
      <w:r>
        <w:rPr>
          <w:szCs w:val="28"/>
        </w:rPr>
        <w:t xml:space="preserve">1. Внести в </w:t>
      </w:r>
      <w:r>
        <w:t>постановление Администрации города от 21.10.2005 № 212               «Об установлении размера дохода, приходящегося на каждого члена семьи,             и стоимости имущества, находящегося в собственности членов семьи                                и подлежащего налогообложению, в целях признания граждан малоимущими               и предоставления им по договорам социального найма жилых помещений                      муниципального жилищного фонда»</w:t>
      </w:r>
      <w:r>
        <w:rPr>
          <w:szCs w:val="28"/>
        </w:rPr>
        <w:t xml:space="preserve"> (с изменениями от 28.12.2010 № 7361, 29.09.2014 № 6656, 02.03.2015 № 1375) следующее изменение: </w:t>
      </w:r>
    </w:p>
    <w:p w:rsidR="005555EC" w:rsidRDefault="005555EC" w:rsidP="005555EC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абзац второй пункта 1 постановления изложить в следующей редакции: </w:t>
      </w:r>
    </w:p>
    <w:p w:rsidR="005555EC" w:rsidRDefault="005555EC" w:rsidP="005555EC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«- среднемесячный доход, приходящийся на каждого члена семьи                        (одиноко проживающего гражданина), в размере:</w:t>
      </w:r>
    </w:p>
    <w:p w:rsidR="005555EC" w:rsidRDefault="005555EC" w:rsidP="005555EC">
      <w:pPr>
        <w:ind w:firstLine="709"/>
        <w:jc w:val="both"/>
        <w:rPr>
          <w:szCs w:val="28"/>
        </w:rPr>
      </w:pPr>
      <w:r>
        <w:rPr>
          <w:szCs w:val="28"/>
        </w:rPr>
        <w:t>1) величины прожиточного минимума, установленного по Ханты-Мансийскому автономному округу – Югре в среднем на душу населения                          на дату принятия решения о признании граждан малоимущими и постановке                         на учет в качестве нуждающихся в жилом помещении, предоставляемом                        по договору социального найма;</w:t>
      </w:r>
    </w:p>
    <w:p w:rsidR="005555EC" w:rsidRDefault="005555EC" w:rsidP="005555EC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2) </w:t>
      </w:r>
      <w:r w:rsidR="000B3B65">
        <w:rPr>
          <w:szCs w:val="28"/>
        </w:rPr>
        <w:t xml:space="preserve">полуторакратной </w:t>
      </w:r>
      <w:r>
        <w:rPr>
          <w:szCs w:val="28"/>
        </w:rPr>
        <w:t>величины прожиточного минимума, установленного по Ханты-Мансийскому автономному округу – Югре в среднем на душу                    населения на дату принятия решения о признании граждан малоимущими                          и постановке на учет в качестве нуждающихся в жилом помещении, предоставляемом по договору социального найма для следующих категорий граждан:</w:t>
      </w:r>
    </w:p>
    <w:p w:rsidR="005555EC" w:rsidRDefault="005555EC" w:rsidP="005555EC">
      <w:pPr>
        <w:ind w:firstLine="709"/>
        <w:jc w:val="both"/>
        <w:rPr>
          <w:szCs w:val="28"/>
        </w:rPr>
      </w:pPr>
      <w:r>
        <w:rPr>
          <w:szCs w:val="28"/>
        </w:rPr>
        <w:t>а) инвалиды;</w:t>
      </w:r>
    </w:p>
    <w:p w:rsidR="005555EC" w:rsidRDefault="005555EC" w:rsidP="005555EC">
      <w:pPr>
        <w:ind w:firstLine="709"/>
        <w:jc w:val="both"/>
        <w:rPr>
          <w:szCs w:val="28"/>
        </w:rPr>
      </w:pPr>
      <w:r>
        <w:rPr>
          <w:szCs w:val="28"/>
        </w:rPr>
        <w:t>б) семьи, имеющие детей-инвалидов;</w:t>
      </w:r>
    </w:p>
    <w:p w:rsidR="005555EC" w:rsidRDefault="005555EC" w:rsidP="005555EC">
      <w:pPr>
        <w:ind w:firstLine="709"/>
        <w:jc w:val="both"/>
        <w:rPr>
          <w:szCs w:val="28"/>
        </w:rPr>
      </w:pPr>
      <w:r>
        <w:rPr>
          <w:szCs w:val="28"/>
        </w:rPr>
        <w:t>в) лица, имеющие трех и более детей, не достигших возраста 18 лет,                   проживающих совместно с ними</w:t>
      </w:r>
      <w:r w:rsidR="0043766C">
        <w:rPr>
          <w:szCs w:val="28"/>
        </w:rPr>
        <w:t>»</w:t>
      </w:r>
      <w:r>
        <w:rPr>
          <w:szCs w:val="28"/>
        </w:rPr>
        <w:t>.</w:t>
      </w:r>
    </w:p>
    <w:p w:rsidR="005555EC" w:rsidRDefault="005555EC" w:rsidP="005555EC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 Управлению документационного и информационного обеспечения            разместить настоящее постановление на официальном портале Администрации города.</w:t>
      </w:r>
    </w:p>
    <w:p w:rsidR="005555EC" w:rsidRDefault="005555EC" w:rsidP="005555EC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Муниципальному каз</w:t>
      </w:r>
      <w:r w:rsidR="0043766C">
        <w:rPr>
          <w:rFonts w:eastAsia="Calibri"/>
          <w:szCs w:val="28"/>
        </w:rPr>
        <w:t>е</w:t>
      </w:r>
      <w:r>
        <w:rPr>
          <w:rFonts w:eastAsia="Calibri"/>
          <w:szCs w:val="28"/>
        </w:rPr>
        <w:t>нному учреждению «Наш город» опубликовать настоящее постановление в средствах массовой информации.</w:t>
      </w:r>
    </w:p>
    <w:p w:rsidR="005555EC" w:rsidRDefault="005555EC" w:rsidP="005555EC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4. Настоящее постановление вступает в силу после его официального опубликования.</w:t>
      </w:r>
    </w:p>
    <w:p w:rsidR="005555EC" w:rsidRDefault="005555EC" w:rsidP="005555EC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Calibri"/>
          <w:szCs w:val="28"/>
        </w:rPr>
        <w:t>5. Контроль за выполнением постановления возложить на заместителя   Главы города Кривцова Н.Н.</w:t>
      </w:r>
    </w:p>
    <w:p w:rsidR="005555EC" w:rsidRDefault="005555EC" w:rsidP="005555EC">
      <w:pPr>
        <w:jc w:val="both"/>
        <w:rPr>
          <w:szCs w:val="28"/>
        </w:rPr>
      </w:pPr>
    </w:p>
    <w:p w:rsidR="005555EC" w:rsidRDefault="005555EC" w:rsidP="005555EC">
      <w:pPr>
        <w:jc w:val="both"/>
        <w:rPr>
          <w:szCs w:val="28"/>
        </w:rPr>
      </w:pPr>
    </w:p>
    <w:p w:rsidR="005555EC" w:rsidRDefault="005555EC" w:rsidP="005555EC">
      <w:pPr>
        <w:jc w:val="both"/>
        <w:rPr>
          <w:szCs w:val="28"/>
        </w:rPr>
      </w:pPr>
    </w:p>
    <w:p w:rsidR="0043766C" w:rsidRDefault="005555EC" w:rsidP="005555EC">
      <w:pPr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5555EC" w:rsidRDefault="005555EC" w:rsidP="005555EC">
      <w:pPr>
        <w:jc w:val="both"/>
        <w:rPr>
          <w:szCs w:val="28"/>
        </w:rPr>
      </w:pPr>
    </w:p>
    <w:p w:rsidR="00E178CA" w:rsidRPr="005555EC" w:rsidRDefault="00E178CA" w:rsidP="005555EC"/>
    <w:sectPr w:rsidR="00E178CA" w:rsidRPr="005555EC" w:rsidSect="005555E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AF6" w:rsidRDefault="009F2AF6">
      <w:r>
        <w:separator/>
      </w:r>
    </w:p>
  </w:endnote>
  <w:endnote w:type="continuationSeparator" w:id="0">
    <w:p w:rsidR="009F2AF6" w:rsidRDefault="009F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AF6" w:rsidRDefault="009F2AF6">
      <w:r>
        <w:separator/>
      </w:r>
    </w:p>
  </w:footnote>
  <w:footnote w:type="continuationSeparator" w:id="0">
    <w:p w:rsidR="009F2AF6" w:rsidRDefault="009F2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107D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A38A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A38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EC"/>
    <w:rsid w:val="000A38A4"/>
    <w:rsid w:val="000B3B65"/>
    <w:rsid w:val="003D1ECA"/>
    <w:rsid w:val="004107D9"/>
    <w:rsid w:val="0043766C"/>
    <w:rsid w:val="005555EC"/>
    <w:rsid w:val="00792BC5"/>
    <w:rsid w:val="009F2AF6"/>
    <w:rsid w:val="00BB4631"/>
    <w:rsid w:val="00E178CA"/>
    <w:rsid w:val="00E916B4"/>
    <w:rsid w:val="00F4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73641-B3AF-48E3-81FF-F2680F7F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B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5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555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555EC"/>
    <w:rPr>
      <w:rFonts w:ascii="Times New Roman" w:hAnsi="Times New Roman"/>
      <w:sz w:val="28"/>
    </w:rPr>
  </w:style>
  <w:style w:type="character" w:styleId="a6">
    <w:name w:val="page number"/>
    <w:basedOn w:val="a0"/>
    <w:rsid w:val="005555EC"/>
  </w:style>
  <w:style w:type="paragraph" w:styleId="a7">
    <w:name w:val="No Spacing"/>
    <w:uiPriority w:val="1"/>
    <w:qFormat/>
    <w:rsid w:val="005555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8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Гордеев Сергей Викторович</cp:lastModifiedBy>
  <cp:revision>2</cp:revision>
  <cp:lastPrinted>2019-06-18T10:23:00Z</cp:lastPrinted>
  <dcterms:created xsi:type="dcterms:W3CDTF">2019-06-28T06:22:00Z</dcterms:created>
  <dcterms:modified xsi:type="dcterms:W3CDTF">2019-06-28T06:22:00Z</dcterms:modified>
</cp:coreProperties>
</file>