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EE" w:rsidRDefault="00D510EE" w:rsidP="00656C1A">
      <w:pPr>
        <w:spacing w:line="120" w:lineRule="atLeast"/>
        <w:jc w:val="center"/>
        <w:rPr>
          <w:sz w:val="24"/>
          <w:szCs w:val="24"/>
        </w:rPr>
      </w:pPr>
    </w:p>
    <w:p w:rsidR="00D510EE" w:rsidRDefault="00D510EE" w:rsidP="00656C1A">
      <w:pPr>
        <w:spacing w:line="120" w:lineRule="atLeast"/>
        <w:jc w:val="center"/>
        <w:rPr>
          <w:sz w:val="24"/>
          <w:szCs w:val="24"/>
        </w:rPr>
      </w:pPr>
    </w:p>
    <w:p w:rsidR="00D510EE" w:rsidRPr="00852378" w:rsidRDefault="00D510EE" w:rsidP="00656C1A">
      <w:pPr>
        <w:spacing w:line="120" w:lineRule="atLeast"/>
        <w:jc w:val="center"/>
        <w:rPr>
          <w:sz w:val="10"/>
          <w:szCs w:val="10"/>
        </w:rPr>
      </w:pPr>
    </w:p>
    <w:p w:rsidR="00D510EE" w:rsidRDefault="00D510EE" w:rsidP="00656C1A">
      <w:pPr>
        <w:spacing w:line="120" w:lineRule="atLeast"/>
        <w:jc w:val="center"/>
        <w:rPr>
          <w:sz w:val="10"/>
          <w:szCs w:val="24"/>
        </w:rPr>
      </w:pPr>
    </w:p>
    <w:p w:rsidR="00D510EE" w:rsidRPr="005541F0" w:rsidRDefault="00D510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10EE" w:rsidRDefault="00D510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510EE" w:rsidRPr="005541F0" w:rsidRDefault="00D510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10EE" w:rsidRPr="005649E4" w:rsidRDefault="00D510EE" w:rsidP="00656C1A">
      <w:pPr>
        <w:spacing w:line="120" w:lineRule="atLeast"/>
        <w:jc w:val="center"/>
        <w:rPr>
          <w:sz w:val="18"/>
          <w:szCs w:val="24"/>
        </w:rPr>
      </w:pPr>
    </w:p>
    <w:p w:rsidR="00D510EE" w:rsidRPr="00656C1A" w:rsidRDefault="00D510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10EE" w:rsidRPr="005541F0" w:rsidRDefault="00D510EE" w:rsidP="00656C1A">
      <w:pPr>
        <w:spacing w:line="120" w:lineRule="atLeast"/>
        <w:jc w:val="center"/>
        <w:rPr>
          <w:sz w:val="18"/>
          <w:szCs w:val="24"/>
        </w:rPr>
      </w:pPr>
    </w:p>
    <w:p w:rsidR="00D510EE" w:rsidRPr="005541F0" w:rsidRDefault="00D510EE" w:rsidP="00656C1A">
      <w:pPr>
        <w:spacing w:line="120" w:lineRule="atLeast"/>
        <w:jc w:val="center"/>
        <w:rPr>
          <w:sz w:val="20"/>
          <w:szCs w:val="24"/>
        </w:rPr>
      </w:pPr>
    </w:p>
    <w:p w:rsidR="00D510EE" w:rsidRPr="00656C1A" w:rsidRDefault="00D510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10EE" w:rsidRDefault="00D510EE" w:rsidP="00656C1A">
      <w:pPr>
        <w:spacing w:line="120" w:lineRule="atLeast"/>
        <w:jc w:val="center"/>
        <w:rPr>
          <w:sz w:val="30"/>
          <w:szCs w:val="24"/>
        </w:rPr>
      </w:pPr>
    </w:p>
    <w:p w:rsidR="00D510EE" w:rsidRPr="00656C1A" w:rsidRDefault="00D510E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10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10EE" w:rsidRPr="00F8214F" w:rsidRDefault="00D510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10EE" w:rsidRPr="00F8214F" w:rsidRDefault="007640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10EE" w:rsidRPr="00F8214F" w:rsidRDefault="00D510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10EE" w:rsidRPr="00F8214F" w:rsidRDefault="007640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510EE" w:rsidRPr="00A63FB0" w:rsidRDefault="00D510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10EE" w:rsidRPr="00A3761A" w:rsidRDefault="007640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510EE" w:rsidRPr="00F8214F" w:rsidRDefault="00D510E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510EE" w:rsidRPr="00F8214F" w:rsidRDefault="00D510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10EE" w:rsidRPr="00AB4194" w:rsidRDefault="00D510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10EE" w:rsidRPr="00F8214F" w:rsidRDefault="007640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2158</w:t>
            </w:r>
          </w:p>
        </w:tc>
      </w:tr>
    </w:tbl>
    <w:p w:rsidR="00D510EE" w:rsidRPr="00C725A6" w:rsidRDefault="00D510EE" w:rsidP="00C725A6">
      <w:pPr>
        <w:rPr>
          <w:rFonts w:cs="Times New Roman"/>
          <w:szCs w:val="28"/>
        </w:rPr>
      </w:pPr>
    </w:p>
    <w:p w:rsidR="00D510EE" w:rsidRDefault="00D510EE" w:rsidP="00D510EE">
      <w:pPr>
        <w:ind w:right="4818"/>
        <w:rPr>
          <w:rFonts w:cs="Times New Roman"/>
          <w:sz w:val="26"/>
          <w:szCs w:val="26"/>
        </w:rPr>
      </w:pPr>
      <w:r w:rsidRPr="00D510EE">
        <w:rPr>
          <w:rFonts w:cs="Times New Roman"/>
          <w:sz w:val="26"/>
          <w:szCs w:val="26"/>
        </w:rPr>
        <w:t xml:space="preserve">О внесении изменения </w:t>
      </w:r>
    </w:p>
    <w:p w:rsidR="00D510EE" w:rsidRDefault="00D510EE" w:rsidP="00D510EE">
      <w:pPr>
        <w:ind w:right="4818"/>
        <w:rPr>
          <w:rFonts w:cs="Times New Roman"/>
          <w:sz w:val="26"/>
          <w:szCs w:val="26"/>
        </w:rPr>
      </w:pPr>
      <w:r w:rsidRPr="00D510EE">
        <w:rPr>
          <w:rFonts w:cs="Times New Roman"/>
          <w:sz w:val="26"/>
          <w:szCs w:val="26"/>
        </w:rPr>
        <w:t xml:space="preserve">в постановление Администрации </w:t>
      </w:r>
    </w:p>
    <w:p w:rsidR="00D510EE" w:rsidRDefault="00D510EE" w:rsidP="00D510EE">
      <w:pPr>
        <w:ind w:right="4818"/>
        <w:rPr>
          <w:rFonts w:eastAsiaTheme="majorEastAsia" w:cs="Times New Roman"/>
          <w:bCs/>
          <w:kern w:val="32"/>
          <w:sz w:val="26"/>
          <w:szCs w:val="26"/>
        </w:rPr>
      </w:pPr>
      <w:r w:rsidRPr="00D510EE">
        <w:rPr>
          <w:rFonts w:cs="Times New Roman"/>
          <w:sz w:val="26"/>
          <w:szCs w:val="26"/>
        </w:rPr>
        <w:t xml:space="preserve">города </w:t>
      </w:r>
      <w:r w:rsidRPr="00D510EE">
        <w:rPr>
          <w:rFonts w:eastAsiaTheme="majorEastAsia" w:cs="Times New Roman"/>
          <w:bCs/>
          <w:kern w:val="32"/>
          <w:sz w:val="26"/>
          <w:szCs w:val="26"/>
        </w:rPr>
        <w:t xml:space="preserve">от 11.10.2021 № 8822 </w:t>
      </w:r>
    </w:p>
    <w:p w:rsidR="00D510EE" w:rsidRDefault="00D510EE" w:rsidP="00D510EE">
      <w:pPr>
        <w:ind w:right="4818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D510EE">
        <w:rPr>
          <w:rFonts w:eastAsiaTheme="majorEastAsia" w:cs="Times New Roman"/>
          <w:bCs/>
          <w:kern w:val="32"/>
          <w:sz w:val="26"/>
          <w:szCs w:val="26"/>
        </w:rPr>
        <w:t>«</w:t>
      </w:r>
      <w:r w:rsidRPr="00D510EE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Об утверждении формы проверочного листа при осуществлении муниципального контроля в сфере благоустройства»</w:t>
      </w:r>
    </w:p>
    <w:p w:rsidR="00D510EE" w:rsidRPr="00D510EE" w:rsidRDefault="00D510EE" w:rsidP="00D510EE">
      <w:pPr>
        <w:ind w:right="4818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510EE" w:rsidRPr="00D510EE" w:rsidRDefault="00D510EE" w:rsidP="00D510EE">
      <w:pPr>
        <w:ind w:right="4818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510EE" w:rsidRPr="00D510EE" w:rsidRDefault="00D510EE" w:rsidP="00D510EE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D510EE">
        <w:rPr>
          <w:rFonts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             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</w:r>
      <w:r w:rsidRPr="00D510EE">
        <w:rPr>
          <w:rFonts w:cs="Times New Roman"/>
          <w:color w:val="000000" w:themeColor="text1"/>
          <w:spacing w:val="-4"/>
          <w:sz w:val="26"/>
          <w:szCs w:val="26"/>
        </w:rPr>
        <w:t>обязательного применения проверочных листов», Уставом муниципального образования</w:t>
      </w:r>
      <w:r w:rsidRPr="00D510EE">
        <w:rPr>
          <w:rFonts w:cs="Times New Roman"/>
          <w:color w:val="000000" w:themeColor="text1"/>
          <w:sz w:val="26"/>
          <w:szCs w:val="26"/>
        </w:rPr>
        <w:t xml:space="preserve"> городской округ Сургут Ханты-Мансийского автономного округа – Югры, </w:t>
      </w:r>
      <w:hyperlink r:id="rId6" w:history="1">
        <w:r w:rsidRPr="00D510EE">
          <w:rPr>
            <w:rFonts w:cs="Times New Roman"/>
            <w:color w:val="000000" w:themeColor="text1"/>
            <w:sz w:val="26"/>
            <w:szCs w:val="26"/>
          </w:rPr>
          <w:t>распоряжением</w:t>
        </w:r>
      </w:hyperlink>
      <w:r w:rsidRPr="00D510EE">
        <w:rPr>
          <w:rFonts w:cs="Times New Roman"/>
          <w:color w:val="000000" w:themeColor="text1"/>
          <w:sz w:val="26"/>
          <w:szCs w:val="26"/>
        </w:rPr>
        <w:t xml:space="preserve"> Администрации города от 30.12.2005 № 3686 «Об утверждении Регламента </w:t>
      </w:r>
      <w:r>
        <w:rPr>
          <w:rFonts w:cs="Times New Roman"/>
          <w:color w:val="000000" w:themeColor="text1"/>
          <w:sz w:val="26"/>
          <w:szCs w:val="26"/>
        </w:rPr>
        <w:t xml:space="preserve">                   </w:t>
      </w:r>
      <w:r w:rsidRPr="00D510EE">
        <w:rPr>
          <w:rFonts w:cs="Times New Roman"/>
          <w:color w:val="000000" w:themeColor="text1"/>
          <w:sz w:val="26"/>
          <w:szCs w:val="26"/>
        </w:rPr>
        <w:t>Администрации города»:</w:t>
      </w:r>
    </w:p>
    <w:p w:rsidR="00D510EE" w:rsidRPr="00D510EE" w:rsidRDefault="00D510EE" w:rsidP="00D510E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D510EE">
        <w:rPr>
          <w:rFonts w:eastAsiaTheme="minorEastAsia" w:cs="Times New Roman"/>
          <w:color w:val="000000" w:themeColor="text1"/>
          <w:sz w:val="26"/>
          <w:szCs w:val="26"/>
          <w:lang w:eastAsia="ru-RU"/>
        </w:rPr>
        <w:t xml:space="preserve">1. </w:t>
      </w:r>
      <w:r w:rsidRPr="00D510EE">
        <w:rPr>
          <w:rFonts w:eastAsia="Calibri" w:cs="Times New Roman"/>
          <w:sz w:val="26"/>
          <w:szCs w:val="26"/>
        </w:rPr>
        <w:t xml:space="preserve">Внести в </w:t>
      </w:r>
      <w:hyperlink r:id="rId7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Pr="00D510EE">
          <w:rPr>
            <w:rFonts w:eastAsia="Calibri" w:cs="Times New Roman"/>
            <w:sz w:val="26"/>
            <w:szCs w:val="26"/>
          </w:rPr>
          <w:t>постановление</w:t>
        </w:r>
      </w:hyperlink>
      <w:r w:rsidRPr="00D510EE">
        <w:rPr>
          <w:rFonts w:eastAsia="Calibri" w:cs="Times New Roman"/>
          <w:sz w:val="26"/>
          <w:szCs w:val="26"/>
        </w:rPr>
        <w:t xml:space="preserve"> Администрации города от 11.10.2021 № 8822 </w:t>
      </w:r>
      <w:r>
        <w:rPr>
          <w:rFonts w:eastAsia="Calibri" w:cs="Times New Roman"/>
          <w:sz w:val="26"/>
          <w:szCs w:val="26"/>
        </w:rPr>
        <w:t xml:space="preserve">                      </w:t>
      </w:r>
      <w:r w:rsidRPr="00D510EE">
        <w:rPr>
          <w:rFonts w:eastAsia="Calibri" w:cs="Times New Roman"/>
          <w:sz w:val="26"/>
          <w:szCs w:val="26"/>
        </w:rPr>
        <w:t>«</w:t>
      </w:r>
      <w:r w:rsidRPr="00D510EE">
        <w:rPr>
          <w:rFonts w:eastAsia="Calibri" w:cs="Times New Roman"/>
          <w:bCs/>
          <w:sz w:val="26"/>
          <w:szCs w:val="26"/>
        </w:rPr>
        <w:t>Об утверждении формы проверочного листа при осуществлении муниципального контроля</w:t>
      </w:r>
      <w:r w:rsidRPr="00D510EE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D510EE">
        <w:rPr>
          <w:rFonts w:eastAsia="Calibri" w:cs="Times New Roman"/>
          <w:bCs/>
          <w:sz w:val="26"/>
          <w:szCs w:val="26"/>
        </w:rPr>
        <w:t>в сфере благоустройства</w:t>
      </w:r>
      <w:r w:rsidRPr="00D510EE">
        <w:rPr>
          <w:rFonts w:eastAsia="Calibri" w:cs="Times New Roman"/>
          <w:sz w:val="26"/>
          <w:szCs w:val="26"/>
        </w:rPr>
        <w:t xml:space="preserve">» изменение, изложив приложение к постановлению в новой редакции согласно приложению к настоящему постановлению. </w:t>
      </w:r>
    </w:p>
    <w:p w:rsidR="00D510EE" w:rsidRPr="00D510EE" w:rsidRDefault="00D510EE" w:rsidP="00D510EE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D510EE">
        <w:rPr>
          <w:rFonts w:cs="Times New Roman"/>
          <w:color w:val="000000" w:themeColor="text1"/>
          <w:spacing w:val="-4"/>
          <w:sz w:val="26"/>
          <w:szCs w:val="26"/>
        </w:rPr>
        <w:t xml:space="preserve">2. Департаменту массовых коммуникаций и аналитики разместить настоящее </w:t>
      </w:r>
      <w:r>
        <w:rPr>
          <w:rFonts w:cs="Times New Roman"/>
          <w:color w:val="000000" w:themeColor="text1"/>
          <w:spacing w:val="-4"/>
          <w:sz w:val="26"/>
          <w:szCs w:val="26"/>
        </w:rPr>
        <w:t xml:space="preserve">                   </w:t>
      </w:r>
      <w:r w:rsidRPr="00D510EE">
        <w:rPr>
          <w:rFonts w:cs="Times New Roman"/>
          <w:color w:val="000000" w:themeColor="text1"/>
          <w:spacing w:val="-4"/>
          <w:sz w:val="26"/>
          <w:szCs w:val="26"/>
        </w:rPr>
        <w:t xml:space="preserve">постановление </w:t>
      </w:r>
      <w:r w:rsidRPr="00D510EE">
        <w:rPr>
          <w:rFonts w:cs="Times New Roman"/>
          <w:color w:val="000000" w:themeColor="text1"/>
          <w:sz w:val="26"/>
          <w:szCs w:val="26"/>
        </w:rPr>
        <w:t xml:space="preserve">на официальном портале Администрации города: </w:t>
      </w:r>
      <w:hyperlink r:id="rId8" w:history="1">
        <w:r w:rsidRPr="00D510EE">
          <w:rPr>
            <w:rFonts w:cs="Times New Roman"/>
            <w:color w:val="000000" w:themeColor="text1"/>
            <w:sz w:val="26"/>
            <w:szCs w:val="26"/>
          </w:rPr>
          <w:t>www.admsurgut.ru</w:t>
        </w:r>
      </w:hyperlink>
      <w:r w:rsidRPr="00D510EE">
        <w:rPr>
          <w:rFonts w:cs="Times New Roman"/>
          <w:color w:val="000000" w:themeColor="text1"/>
          <w:sz w:val="26"/>
          <w:szCs w:val="26"/>
        </w:rPr>
        <w:t>.</w:t>
      </w:r>
    </w:p>
    <w:p w:rsidR="00D510EE" w:rsidRPr="00D510EE" w:rsidRDefault="00D510EE" w:rsidP="00D510EE">
      <w:pPr>
        <w:ind w:firstLine="709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D510EE">
        <w:rPr>
          <w:rFonts w:eastAsia="Calibri" w:cs="Times New Roman"/>
          <w:color w:val="000000" w:themeColor="text1"/>
          <w:spacing w:val="-4"/>
          <w:sz w:val="26"/>
          <w:szCs w:val="26"/>
        </w:rPr>
        <w:t>3. Муниципальному казенному учреждению «Наш город» опубликовать настоящее</w:t>
      </w:r>
      <w:r w:rsidRPr="00D510EE">
        <w:rPr>
          <w:rFonts w:eastAsia="Calibri" w:cs="Times New Roman"/>
          <w:color w:val="000000" w:themeColor="text1"/>
          <w:sz w:val="26"/>
          <w:szCs w:val="26"/>
        </w:rPr>
        <w:t xml:space="preserve"> постановление в газете «Сургутские ведомости». </w:t>
      </w:r>
    </w:p>
    <w:p w:rsidR="00AB5A66" w:rsidRPr="003759B0" w:rsidRDefault="00AB5A66" w:rsidP="00AB5A66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3759B0">
        <w:rPr>
          <w:rFonts w:cs="Times New Roman"/>
          <w:color w:val="000000" w:themeColor="text1"/>
          <w:sz w:val="26"/>
          <w:szCs w:val="26"/>
        </w:rPr>
        <w:t xml:space="preserve">4. Настоящее постановление вступает в силу </w:t>
      </w:r>
      <w:r>
        <w:rPr>
          <w:rFonts w:cs="Times New Roman"/>
          <w:color w:val="000000" w:themeColor="text1"/>
          <w:sz w:val="26"/>
          <w:szCs w:val="26"/>
        </w:rPr>
        <w:t>после его официального опубликования.</w:t>
      </w:r>
    </w:p>
    <w:p w:rsidR="00D510EE" w:rsidRPr="00D510EE" w:rsidRDefault="00D510EE" w:rsidP="00D510EE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D510EE">
        <w:rPr>
          <w:rFonts w:cs="Times New Roman"/>
          <w:color w:val="000000" w:themeColor="text1"/>
          <w:sz w:val="26"/>
          <w:szCs w:val="26"/>
        </w:rPr>
        <w:t xml:space="preserve">5. Контроль за выполнением постановления возложить на заместителя Главы </w:t>
      </w:r>
      <w:r>
        <w:rPr>
          <w:rFonts w:cs="Times New Roman"/>
          <w:color w:val="000000" w:themeColor="text1"/>
          <w:sz w:val="26"/>
          <w:szCs w:val="26"/>
        </w:rPr>
        <w:t xml:space="preserve">              </w:t>
      </w:r>
      <w:r w:rsidRPr="00D510EE">
        <w:rPr>
          <w:rFonts w:cs="Times New Roman"/>
          <w:color w:val="000000" w:themeColor="text1"/>
          <w:sz w:val="26"/>
          <w:szCs w:val="26"/>
        </w:rPr>
        <w:t xml:space="preserve">города, курирующего сферу обеспечения безопасности городского округа. </w:t>
      </w:r>
    </w:p>
    <w:p w:rsidR="00D510EE" w:rsidRPr="00D510EE" w:rsidRDefault="00D510EE" w:rsidP="00D510EE">
      <w:pPr>
        <w:jc w:val="both"/>
        <w:rPr>
          <w:rFonts w:cs="Times New Roman"/>
          <w:color w:val="000000" w:themeColor="text1"/>
          <w:sz w:val="22"/>
        </w:rPr>
      </w:pPr>
    </w:p>
    <w:p w:rsidR="00D510EE" w:rsidRPr="00D510EE" w:rsidRDefault="00D510EE" w:rsidP="00D510EE">
      <w:pPr>
        <w:jc w:val="both"/>
        <w:rPr>
          <w:rFonts w:cs="Times New Roman"/>
          <w:color w:val="000000" w:themeColor="text1"/>
          <w:sz w:val="22"/>
        </w:rPr>
      </w:pPr>
    </w:p>
    <w:p w:rsidR="00D510EE" w:rsidRPr="00D510EE" w:rsidRDefault="00D510EE" w:rsidP="00D510EE">
      <w:pPr>
        <w:jc w:val="both"/>
        <w:rPr>
          <w:rFonts w:cs="Times New Roman"/>
          <w:color w:val="000000" w:themeColor="text1"/>
          <w:sz w:val="22"/>
        </w:rPr>
      </w:pPr>
    </w:p>
    <w:p w:rsidR="00D510EE" w:rsidRPr="00D510EE" w:rsidRDefault="00D510EE" w:rsidP="00D510EE">
      <w:pPr>
        <w:jc w:val="both"/>
        <w:rPr>
          <w:rFonts w:cs="Times New Roman"/>
          <w:color w:val="000000" w:themeColor="text1"/>
          <w:sz w:val="22"/>
        </w:rPr>
      </w:pPr>
    </w:p>
    <w:p w:rsidR="00D510EE" w:rsidRDefault="00D510EE" w:rsidP="00D510EE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D510EE">
        <w:rPr>
          <w:rFonts w:cs="Times New Roman"/>
          <w:color w:val="000000" w:themeColor="text1"/>
          <w:sz w:val="26"/>
          <w:szCs w:val="26"/>
        </w:rPr>
        <w:t>Глава города</w:t>
      </w:r>
      <w:r w:rsidRPr="00D510EE">
        <w:rPr>
          <w:rFonts w:cs="Times New Roman"/>
          <w:color w:val="000000" w:themeColor="text1"/>
          <w:sz w:val="26"/>
          <w:szCs w:val="26"/>
        </w:rPr>
        <w:tab/>
        <w:t xml:space="preserve">                              </w:t>
      </w:r>
      <w:r w:rsidRPr="00D510EE">
        <w:rPr>
          <w:rFonts w:cs="Times New Roman"/>
          <w:color w:val="000000" w:themeColor="text1"/>
          <w:sz w:val="26"/>
          <w:szCs w:val="26"/>
        </w:rPr>
        <w:tab/>
        <w:t xml:space="preserve">                       </w:t>
      </w:r>
      <w:r w:rsidRPr="00D510EE">
        <w:rPr>
          <w:rFonts w:cs="Times New Roman"/>
          <w:color w:val="000000" w:themeColor="text1"/>
          <w:sz w:val="26"/>
          <w:szCs w:val="26"/>
        </w:rPr>
        <w:tab/>
      </w:r>
      <w:r w:rsidRPr="00D510EE">
        <w:rPr>
          <w:rFonts w:cs="Times New Roman"/>
          <w:color w:val="000000" w:themeColor="text1"/>
          <w:sz w:val="26"/>
          <w:szCs w:val="26"/>
        </w:rPr>
        <w:tab/>
        <w:t xml:space="preserve">             </w:t>
      </w:r>
      <w:r>
        <w:rPr>
          <w:rFonts w:cs="Times New Roman"/>
          <w:color w:val="000000" w:themeColor="text1"/>
          <w:sz w:val="26"/>
          <w:szCs w:val="26"/>
        </w:rPr>
        <w:t xml:space="preserve">  </w:t>
      </w:r>
      <w:r w:rsidRPr="00D510EE">
        <w:rPr>
          <w:rFonts w:cs="Times New Roman"/>
          <w:color w:val="000000" w:themeColor="text1"/>
          <w:sz w:val="26"/>
          <w:szCs w:val="26"/>
        </w:rPr>
        <w:t xml:space="preserve"> А.С. Филатов</w:t>
      </w:r>
    </w:p>
    <w:p w:rsidR="00D510EE" w:rsidRDefault="00D510EE">
      <w:pPr>
        <w:spacing w:after="160" w:line="259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br w:type="page"/>
      </w:r>
    </w:p>
    <w:p w:rsidR="00D510EE" w:rsidRPr="00F9610A" w:rsidRDefault="00D510EE" w:rsidP="00D510EE">
      <w:pPr>
        <w:ind w:left="5954"/>
        <w:rPr>
          <w:rFonts w:cs="Times New Roman"/>
          <w:color w:val="000000" w:themeColor="text1"/>
          <w:sz w:val="27"/>
          <w:szCs w:val="27"/>
        </w:rPr>
      </w:pPr>
      <w:r w:rsidRPr="00F9610A">
        <w:rPr>
          <w:rFonts w:cs="Times New Roman"/>
          <w:color w:val="000000" w:themeColor="text1"/>
          <w:sz w:val="27"/>
          <w:szCs w:val="27"/>
        </w:rPr>
        <w:lastRenderedPageBreak/>
        <w:t>Приложение</w:t>
      </w:r>
    </w:p>
    <w:p w:rsidR="00D510EE" w:rsidRPr="00F9610A" w:rsidRDefault="00D510EE" w:rsidP="00D510EE">
      <w:pPr>
        <w:widowControl w:val="0"/>
        <w:autoSpaceDE w:val="0"/>
        <w:autoSpaceDN w:val="0"/>
        <w:ind w:left="5954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к постановлению</w:t>
      </w:r>
    </w:p>
    <w:p w:rsidR="00D510EE" w:rsidRPr="00F9610A" w:rsidRDefault="00D510EE" w:rsidP="00D510EE">
      <w:pPr>
        <w:widowControl w:val="0"/>
        <w:autoSpaceDE w:val="0"/>
        <w:autoSpaceDN w:val="0"/>
        <w:ind w:left="5954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Администрации города</w:t>
      </w:r>
    </w:p>
    <w:p w:rsidR="00D510EE" w:rsidRPr="00F9610A" w:rsidRDefault="00D510EE" w:rsidP="00D510EE">
      <w:pPr>
        <w:widowControl w:val="0"/>
        <w:autoSpaceDE w:val="0"/>
        <w:autoSpaceDN w:val="0"/>
        <w:ind w:left="5954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от ____________ № _______</w:t>
      </w:r>
    </w:p>
    <w:p w:rsidR="00D510EE" w:rsidRPr="00F9610A" w:rsidRDefault="00D510EE" w:rsidP="00D510EE">
      <w:pPr>
        <w:jc w:val="both"/>
        <w:rPr>
          <w:rFonts w:cs="Times New Roman"/>
          <w:color w:val="000000" w:themeColor="text1"/>
          <w:sz w:val="27"/>
          <w:szCs w:val="27"/>
        </w:rPr>
      </w:pPr>
    </w:p>
    <w:p w:rsidR="00D510EE" w:rsidRPr="00F9610A" w:rsidRDefault="00D510EE" w:rsidP="00D510EE">
      <w:pPr>
        <w:jc w:val="both"/>
        <w:rPr>
          <w:rFonts w:cs="Times New Roman"/>
          <w:color w:val="000000" w:themeColor="text1"/>
          <w:sz w:val="27"/>
          <w:szCs w:val="27"/>
        </w:rPr>
      </w:pPr>
      <w:bookmarkStart w:id="5" w:name="Par42"/>
      <w:bookmarkEnd w:id="5"/>
    </w:p>
    <w:p w:rsidR="00D510EE" w:rsidRDefault="00D510EE" w:rsidP="00D510EE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QR-код, обеспечивающий переход </w:t>
      </w:r>
    </w:p>
    <w:p w:rsidR="00D510EE" w:rsidRDefault="00D510EE" w:rsidP="00D510EE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страницу в информационно-</w:t>
      </w:r>
    </w:p>
    <w:p w:rsidR="00D510EE" w:rsidRDefault="00D510EE" w:rsidP="00D510EE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телекоммуникационной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сети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содержащую запись единого реестра </w:t>
      </w:r>
    </w:p>
    <w:p w:rsidR="00D510EE" w:rsidRDefault="00D510EE" w:rsidP="00D510EE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контрольных (надзорных) мероприятий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профилактическом мероприятии,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510EE" w:rsidRDefault="00D510EE" w:rsidP="00D510EE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контрольном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(надзорном)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мероприятии </w:t>
      </w:r>
    </w:p>
    <w:p w:rsidR="00D510EE" w:rsidRDefault="00D510EE" w:rsidP="00D510EE">
      <w:pPr>
        <w:widowControl w:val="0"/>
        <w:autoSpaceDE w:val="0"/>
        <w:autoSpaceDN w:val="0"/>
        <w:adjustRightInd w:val="0"/>
        <w:ind w:left="510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едином реестре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контрольных (надзорных) мероприятий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29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которого составлен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соответствующий документ</w:t>
      </w:r>
    </w:p>
    <w:p w:rsidR="00D510EE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Pr="00F9610A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Форма проверочного листа</w:t>
      </w:r>
    </w:p>
    <w:p w:rsidR="00D510EE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</w:t>
      </w:r>
      <w:r>
        <w:rPr>
          <w:rFonts w:cs="Times New Roman"/>
          <w:color w:val="000000" w:themeColor="text1"/>
          <w:sz w:val="27"/>
          <w:szCs w:val="27"/>
        </w:rPr>
        <w:t>список контрольных вопросов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)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, </w:t>
      </w:r>
    </w:p>
    <w:p w:rsidR="00D510EE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применяемого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при проведении контрольных мероприятий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D510EE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по муниципальному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контролю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C1E97">
        <w:rPr>
          <w:rFonts w:eastAsiaTheme="minorEastAsia" w:cs="Times New Roman"/>
          <w:bCs/>
          <w:color w:val="000000" w:themeColor="text1"/>
          <w:sz w:val="27"/>
          <w:szCs w:val="27"/>
          <w:lang w:eastAsia="ru-RU"/>
        </w:rPr>
        <w:t>в сфере благоустройства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(утвержден постановлением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А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дминистрации города</w:t>
      </w:r>
    </w:p>
    <w:p w:rsidR="00D510EE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от ________________ № __________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)</w:t>
      </w:r>
    </w:p>
    <w:p w:rsidR="00D510EE" w:rsidRPr="00862979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Pr="0046356E" w:rsidRDefault="00D510EE" w:rsidP="00D510E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6356E">
        <w:rPr>
          <w:rFonts w:ascii="Times New Roman" w:hAnsi="Times New Roman" w:cs="Times New Roman"/>
          <w:sz w:val="28"/>
          <w:szCs w:val="28"/>
        </w:rPr>
        <w:t>«</w:t>
      </w:r>
      <w:r w:rsidRPr="0046356E">
        <w:rPr>
          <w:rFonts w:ascii="Times New Roman" w:hAnsi="Times New Roman" w:cs="Times New Roman"/>
        </w:rPr>
        <w:t>___</w:t>
      </w:r>
      <w:r w:rsidRPr="0046356E">
        <w:rPr>
          <w:rFonts w:ascii="Times New Roman" w:hAnsi="Times New Roman" w:cs="Times New Roman"/>
          <w:sz w:val="28"/>
          <w:szCs w:val="28"/>
        </w:rPr>
        <w:t xml:space="preserve">» </w:t>
      </w:r>
      <w:r w:rsidRPr="0046356E">
        <w:rPr>
          <w:rFonts w:ascii="Times New Roman" w:hAnsi="Times New Roman" w:cs="Times New Roman"/>
        </w:rPr>
        <w:t>_______________</w:t>
      </w:r>
      <w:r w:rsidRPr="0046356E">
        <w:rPr>
          <w:rFonts w:ascii="Times New Roman" w:hAnsi="Times New Roman" w:cs="Times New Roman"/>
          <w:sz w:val="28"/>
          <w:szCs w:val="28"/>
        </w:rPr>
        <w:t xml:space="preserve"> 20 </w:t>
      </w:r>
      <w:r w:rsidRPr="0046356E">
        <w:rPr>
          <w:rFonts w:ascii="Times New Roman" w:hAnsi="Times New Roman" w:cs="Times New Roman"/>
        </w:rPr>
        <w:t>___</w:t>
      </w:r>
      <w:r w:rsidRPr="004635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10EE" w:rsidRPr="0046356E" w:rsidRDefault="00D510EE" w:rsidP="00D510EE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46356E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Pr="00555523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_______________________________________________________________________</w:t>
      </w:r>
    </w:p>
    <w:p w:rsidR="00D510EE" w:rsidRPr="00862979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862979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наименование органа муниципального контроля</w:t>
      </w:r>
    </w:p>
    <w:p w:rsidR="00D510EE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1. Вид контрольного мероприятия 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46356E">
        <w:rPr>
          <w:rFonts w:eastAsiaTheme="minorEastAsia" w:cs="Times New Roman"/>
          <w:color w:val="000000" w:themeColor="text1"/>
          <w:sz w:val="22"/>
          <w:lang w:eastAsia="ru-RU"/>
        </w:rPr>
        <w:t>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</w:t>
      </w:r>
    </w:p>
    <w:p w:rsidR="00D510EE" w:rsidRPr="007E3042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2</w:t>
      </w:r>
      <w:r w:rsidRPr="007E3042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. Объект муниципального контроля __________________________________</w:t>
      </w:r>
    </w:p>
    <w:p w:rsidR="00D510EE" w:rsidRPr="00EC5900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__________________________________________________________________</w:t>
      </w:r>
      <w:r>
        <w:rPr>
          <w:rFonts w:eastAsiaTheme="minorEastAsia" w:cs="Times New Roman"/>
          <w:color w:val="000000" w:themeColor="text1"/>
          <w:sz w:val="22"/>
          <w:lang w:eastAsia="ru-RU"/>
        </w:rPr>
        <w:t>________________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</w:t>
      </w:r>
      <w:r w:rsidRPr="00954DC1">
        <w:rPr>
          <w:rFonts w:eastAsiaTheme="minorEastAsia" w:cs="Times New Roman"/>
          <w:color w:val="000000" w:themeColor="text1"/>
          <w:sz w:val="22"/>
          <w:lang w:eastAsia="ru-RU"/>
        </w:rPr>
        <w:t xml:space="preserve"> </w:t>
      </w:r>
      <w:r w:rsidRPr="00EC5900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(земли, земельные участки или части земельных участков)</w:t>
      </w:r>
    </w:p>
    <w:p w:rsidR="00D510EE" w:rsidRPr="00CF7FC4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4"/>
          <w:szCs w:val="24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3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.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К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онтролируемо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лиц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о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(фамилия, имя и отчество (при наличии)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гражданина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или индивидуального предпринимателя,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его идентификационный номер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    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налогоплательщика</w:t>
      </w:r>
      <w:r w:rsidRPr="00BF7357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(или) основной государственный регистрационный номер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                     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ин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дивидуального  предпринимателя, адрес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регистрации гражданина или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индивидуального  предпринимателя,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наименование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юридического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лица,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его идентификационный номер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налогоплательщика и (или) основной  государственный регистрационный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номер, адрес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организации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(ее филиалов, представительств,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B119B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обособленных структурных подразделений)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:</w:t>
      </w:r>
      <w:r w:rsidRPr="00BF7357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____________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</w:t>
      </w:r>
      <w:r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</w:t>
      </w:r>
      <w:r w:rsidRPr="00BF7357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</w:t>
      </w:r>
      <w:r w:rsidRPr="00BF7357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</w:t>
      </w:r>
    </w:p>
    <w:p w:rsidR="00D510EE" w:rsidRPr="00CF7FC4" w:rsidRDefault="00D510EE" w:rsidP="00D510E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4"/>
          <w:szCs w:val="24"/>
          <w:lang w:eastAsia="ru-RU"/>
        </w:rPr>
      </w:pP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 w:rsidRPr="00BF7357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__________________</w:t>
      </w:r>
      <w:r w:rsidRPr="00CF7FC4">
        <w:rPr>
          <w:rFonts w:eastAsiaTheme="minorEastAsia" w:cs="Times New Roman"/>
          <w:color w:val="000000" w:themeColor="text1"/>
          <w:sz w:val="24"/>
          <w:szCs w:val="24"/>
          <w:lang w:eastAsia="ru-RU"/>
        </w:rPr>
        <w:t>_____</w:t>
      </w:r>
    </w:p>
    <w:p w:rsidR="00D510EE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</w:p>
    <w:p w:rsidR="00D510EE" w:rsidRPr="00F9610A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4.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Место проведения контрольного мероприятия с заполнением проверочного листа: _______________________________________________________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__________</w:t>
      </w:r>
    </w:p>
    <w:p w:rsidR="00D510EE" w:rsidRPr="00555523" w:rsidRDefault="00D510EE" w:rsidP="00D510E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</w:t>
      </w:r>
      <w:r w:rsidRPr="0046356E">
        <w:rPr>
          <w:rFonts w:eastAsiaTheme="minorEastAsia" w:cs="Times New Roman"/>
          <w:color w:val="000000" w:themeColor="text1"/>
          <w:sz w:val="22"/>
          <w:lang w:eastAsia="ru-RU"/>
        </w:rPr>
        <w:t>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</w:t>
      </w:r>
    </w:p>
    <w:p w:rsidR="00D510EE" w:rsidRPr="00163245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5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. Р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еквизиты р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ешени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я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о проведении контрольного мероприятия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: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_________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163245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___________________________________________________________________________</w:t>
      </w:r>
      <w:r>
        <w:rPr>
          <w:rFonts w:eastAsiaTheme="minorEastAsia" w:cs="Times New Roman"/>
          <w:color w:val="000000" w:themeColor="text1"/>
          <w:sz w:val="22"/>
          <w:lang w:eastAsia="ru-RU"/>
        </w:rPr>
        <w:t>________</w:t>
      </w:r>
      <w:r w:rsidRPr="00163245">
        <w:rPr>
          <w:rFonts w:eastAsiaTheme="minorEastAsia" w:cs="Times New Roman"/>
          <w:color w:val="000000" w:themeColor="text1"/>
          <w:sz w:val="22"/>
          <w:lang w:eastAsia="ru-RU"/>
        </w:rPr>
        <w:t>____.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6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. Учетный номер контрольного мероприятия и дата присвоения учетного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номера контрольного мероприятия в едином реестре контрольных (надзорных)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 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мероприятий: ________________________________________________________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___</w:t>
      </w:r>
    </w:p>
    <w:p w:rsidR="00D510EE" w:rsidRPr="002012B4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7.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Д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олжность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(и)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, фамилия и инициалы должностного лица 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(лиц) 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органа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       муниципального контроля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, проводящего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(их) контрольное 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мероприятие и заполняющего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(их)</w:t>
      </w:r>
      <w:r w:rsidRPr="002012B4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проверочный лист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: 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</w:t>
      </w:r>
      <w:r>
        <w:rPr>
          <w:rFonts w:eastAsiaTheme="minorEastAsia" w:cs="Times New Roman"/>
          <w:color w:val="000000" w:themeColor="text1"/>
          <w:sz w:val="22"/>
          <w:lang w:eastAsia="ru-RU"/>
        </w:rPr>
        <w:t>__________</w:t>
      </w:r>
    </w:p>
    <w:p w:rsidR="00D510EE" w:rsidRDefault="00D510EE" w:rsidP="00D510EE">
      <w:pPr>
        <w:pStyle w:val="a8"/>
        <w:rPr>
          <w:rFonts w:cs="Times New Roman"/>
          <w:color w:val="000000" w:themeColor="text1"/>
          <w:sz w:val="27"/>
          <w:szCs w:val="27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 w:val="27"/>
          <w:szCs w:val="27"/>
          <w:lang w:eastAsia="ru-RU"/>
        </w:rPr>
      </w:pP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8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. Перечень вопросов, отражающих содержание обязательных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требований, ответы на которые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свидетельствуют о соблюдении или несоблюдении контролируемым лицом обязательных требований, составляющих предмет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контрольного</w:t>
      </w:r>
      <w:r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 xml:space="preserve">                    </w:t>
      </w:r>
      <w:r w:rsidRPr="00F9610A">
        <w:rPr>
          <w:rFonts w:eastAsiaTheme="minorEastAsia" w:cs="Times New Roman"/>
          <w:color w:val="000000" w:themeColor="text1"/>
          <w:sz w:val="27"/>
          <w:szCs w:val="27"/>
          <w:lang w:eastAsia="ru-RU"/>
        </w:rPr>
        <w:t>мероприятия:</w:t>
      </w:r>
    </w:p>
    <w:p w:rsidR="00D510EE" w:rsidRPr="00D510EE" w:rsidRDefault="00D510EE" w:rsidP="00D510E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10"/>
          <w:szCs w:val="10"/>
          <w:lang w:eastAsia="ru-RU"/>
        </w:rPr>
      </w:pPr>
    </w:p>
    <w:tbl>
      <w:tblPr>
        <w:tblW w:w="500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693"/>
        <w:gridCol w:w="566"/>
        <w:gridCol w:w="589"/>
        <w:gridCol w:w="969"/>
        <w:gridCol w:w="1416"/>
      </w:tblGrid>
      <w:tr w:rsidR="00D510EE" w:rsidRPr="00F9610A" w:rsidTr="00D510EE">
        <w:trPr>
          <w:trHeight w:val="126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Реквизиты правового акта,</w:t>
            </w: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содержащего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обязательные </w:t>
            </w:r>
          </w:p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D510EE" w:rsidRPr="00F9610A" w:rsidTr="00D510EE">
        <w:trPr>
          <w:trHeight w:val="1777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CC299C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примечание </w:t>
            </w: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(заполнение обязательно </w:t>
            </w:r>
          </w:p>
          <w:p w:rsidR="00D510EE" w:rsidRPr="000A0089" w:rsidRDefault="00D510EE" w:rsidP="0060328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>в случае</w:t>
            </w:r>
          </w:p>
          <w:p w:rsidR="00D510EE" w:rsidRPr="000A0089" w:rsidRDefault="00D510EE" w:rsidP="0060328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заполнена </w:t>
            </w:r>
          </w:p>
          <w:p w:rsidR="00D510EE" w:rsidRPr="000A0089" w:rsidRDefault="00D510EE" w:rsidP="0060328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>граф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D510EE" w:rsidRPr="00CC299C" w:rsidRDefault="00D510EE" w:rsidP="0060328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0089">
              <w:rPr>
                <w:rFonts w:eastAsiaTheme="minorEastAsia" w:cs="Times New Roman"/>
                <w:sz w:val="20"/>
                <w:szCs w:val="20"/>
                <w:lang w:eastAsia="ru-RU"/>
              </w:rPr>
              <w:t>«неприменимо»)</w:t>
            </w:r>
          </w:p>
        </w:tc>
      </w:tr>
      <w:tr w:rsidR="00D510EE" w:rsidRPr="00F9610A" w:rsidTr="00D510EE">
        <w:trPr>
          <w:trHeight w:val="184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Содержатся ли в надле</w:t>
            </w: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жащем состоянии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используемая территория,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не нарушающем эстети</w:t>
            </w: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ческого состояния территории города?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D510EE">
            <w:pPr>
              <w:keepNext/>
              <w:keepLines/>
              <w:ind w:right="-63"/>
              <w:outlineLvl w:val="0"/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10EE">
              <w:rPr>
                <w:rFonts w:eastAsiaTheme="majorEastAsia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часть 31 статьи 26 Правил </w:t>
            </w:r>
            <w:r w:rsidRPr="009555E5"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благоустройства </w:t>
            </w:r>
          </w:p>
          <w:p w:rsidR="00D510EE" w:rsidRDefault="00D510EE" w:rsidP="00D510EE">
            <w:pPr>
              <w:keepNext/>
              <w:keepLines/>
              <w:ind w:right="-63"/>
              <w:outlineLvl w:val="0"/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территории города </w:t>
            </w:r>
          </w:p>
          <w:p w:rsidR="00D510EE" w:rsidRPr="009555E5" w:rsidRDefault="00D510EE" w:rsidP="00603281">
            <w:pPr>
              <w:keepNext/>
              <w:keepLines/>
              <w:outlineLvl w:val="0"/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keepNext/>
              <w:keepLines/>
              <w:outlineLvl w:val="0"/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keepNext/>
              <w:keepLines/>
              <w:outlineLvl w:val="0"/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5E5">
              <w:rPr>
                <w:rFonts w:eastAsiaTheme="maj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color w:val="000000" w:themeColor="text1"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Имеются ли заключенные договоры: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с региональным оператором по обращению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с твердыми коммунальными отходами на обращение с твердыми коммунальными отходами;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со специализированными организациями, осуществляющими сбор, транспортирование,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обработку, утилизацию, обезвреживание, размещение отходов производства и потребления?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7 статьи 26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10EE" w:rsidRDefault="00D510EE"/>
    <w:tbl>
      <w:tblPr>
        <w:tblW w:w="500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693"/>
        <w:gridCol w:w="566"/>
        <w:gridCol w:w="589"/>
        <w:gridCol w:w="969"/>
        <w:gridCol w:w="1416"/>
      </w:tblGrid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Имеются ли оборудо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ванные контейнерные площадки для установки контейнеров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(или) бункеров 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для накопления отходов?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5 статьи 19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Допускается ли переполнение контейнеров,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бункеров для накопления отходов, урн, баков,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приводящее к захлам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лению контейнерных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площадок и прилегающих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к ним территорий?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части 10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</w:t>
            </w: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 статьи 26 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Имеются ли заключенные договоры с организа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циями, эксплуатирующими площадки складирования снега, либо организациями, предоставляющими услуги по вывозу снега с последующим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размещением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его на площадке 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складирования снега?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35 статьи 26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складирование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размещение снега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 скола льда в неустановленных местах?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35 статьи 26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разбрасывание, выталкивание и иные действия по перемещению снега 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 скола льда за границы принадлежащего земельного участка?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часть 35 статьи 26 </w:t>
            </w:r>
          </w:p>
          <w:p w:rsidR="00D510EE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Складируется </w:t>
            </w:r>
          </w:p>
          <w:p w:rsidR="00D510EE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 на территории </w:t>
            </w:r>
          </w:p>
          <w:p w:rsidR="00D510EE" w:rsidRPr="009555E5" w:rsidRDefault="00D510EE" w:rsidP="00D510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>оставленный и невывезенный снег, сколы льда более</w:t>
            </w:r>
            <w:r w:rsidRPr="009555E5">
              <w:rPr>
                <w:rFonts w:cs="Times New Roman"/>
                <w:sz w:val="24"/>
                <w:szCs w:val="24"/>
              </w:rPr>
              <w:t xml:space="preserve"> семи календарных дней с момента складирования</w:t>
            </w: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часть 35, часть 36 </w:t>
            </w:r>
          </w:p>
          <w:p w:rsidR="00D510EE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статьи 26 Правил </w:t>
            </w:r>
          </w:p>
          <w:p w:rsidR="00D510EE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благоустройства территории города Сургута, </w:t>
            </w:r>
          </w:p>
          <w:p w:rsidR="00D510EE" w:rsidRDefault="00D510EE" w:rsidP="00D510EE">
            <w:pPr>
              <w:ind w:righ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утвержденных решением Думы города </w:t>
            </w:r>
          </w:p>
          <w:p w:rsidR="00D510EE" w:rsidRPr="009555E5" w:rsidRDefault="00D510EE" w:rsidP="00D510EE">
            <w:pPr>
              <w:ind w:righ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10EE" w:rsidRDefault="00D510EE"/>
    <w:p w:rsidR="00D510EE" w:rsidRDefault="00D510EE"/>
    <w:p w:rsidR="00D510EE" w:rsidRDefault="00D510EE"/>
    <w:tbl>
      <w:tblPr>
        <w:tblW w:w="500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693"/>
        <w:gridCol w:w="566"/>
        <w:gridCol w:w="589"/>
        <w:gridCol w:w="969"/>
        <w:gridCol w:w="1416"/>
      </w:tblGrid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10A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самовольная установка рекламных конструкций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в нарушение законодательства о рекламе?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33 статьи 12,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часть 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</w:t>
            </w: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2 статьи 15 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776AF1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Содержатся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в надлежащем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состоянии рекламные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информационные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конструкции?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3 статьи 15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776AF1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Размещается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самовольно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зданиях, строениях,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сооружениях, нестационарных торговых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объектах, временных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(некапитальных)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объектах, входных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группах, ограждениях, остановочных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комплексах, опорах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освещения, линий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электропередачи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контактной сети,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деревьях информационно-печатная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продукция?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5 статьи 15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776AF1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складирование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строительных материалов (плит перекрытий, песка, щебня, поддонов,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кирпичей и др.) на землях общего пользования, 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ind w:right="-62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придомовых территориях?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7, часть 31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статьи 26, пункт 6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части 3 статьи 28,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6 статьи 37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776AF1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Осуществляется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самовольная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установка ограждений строительных площадок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 занятием под эти цели тротуаров, газонов, 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дорог?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части 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</w:t>
            </w: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 статьи 37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10EE" w:rsidRDefault="00D510EE"/>
    <w:p w:rsidR="00D510EE" w:rsidRDefault="00D510EE"/>
    <w:p w:rsidR="00D510EE" w:rsidRDefault="00D510EE"/>
    <w:tbl>
      <w:tblPr>
        <w:tblW w:w="500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693"/>
        <w:gridCol w:w="566"/>
        <w:gridCol w:w="589"/>
        <w:gridCol w:w="969"/>
        <w:gridCol w:w="1416"/>
      </w:tblGrid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776AF1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Проводятся ли работы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сносу или пересадке зеленых насаждений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без оформленного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установленном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порядке разрешения?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20 статьи 8,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пункт 2 части 21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статьи 8 Правил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благоустройства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территории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776AF1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Проводятся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строительные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ремонтные работы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без ограждения деревьев и кустарников щитами для защиты 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их от повреждений?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17 статьи 11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776AF1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Откачивается (сливается)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вода из колодцев, траншей, котлованов,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 территорий объектов непосредственно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тротуары и проезжую часть улиц (за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сключением аварийно-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восстановительных </w:t>
            </w:r>
          </w:p>
          <w:p w:rsidR="00D510EE" w:rsidRPr="009555E5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работ)?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 24 статьи 26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Правил благоустройства 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rPr>
          <w:trHeight w:val="18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247C6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Производятся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земляные работы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без оформленного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в установленном порядке разрешения?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4 Правил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благоустройства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территории города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решением Думы города </w:t>
            </w:r>
          </w:p>
          <w:p w:rsidR="00D510EE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5A2C30" w:rsidRDefault="00D510EE" w:rsidP="00D510E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247C6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Изменяется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ли существующее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положение подземных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сооружений, предусмотренных утвержденным проектом?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4 Правил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благоустройства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247C6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Нарушаются ли сроки производства земляных работ, сроки выполнения работ по восстановлению благоустройства после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завершения земляных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работ, установленные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в разрешении на производство земляных работ?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4 Правил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благоустройства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10EE" w:rsidRDefault="00D510EE"/>
    <w:p w:rsidR="00D510EE" w:rsidRDefault="00D510EE"/>
    <w:tbl>
      <w:tblPr>
        <w:tblW w:w="500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693"/>
        <w:gridCol w:w="566"/>
        <w:gridCol w:w="589"/>
        <w:gridCol w:w="969"/>
        <w:gridCol w:w="1416"/>
      </w:tblGrid>
      <w:tr w:rsidR="00D510EE" w:rsidRPr="00F9610A" w:rsidTr="00D510E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247C6" w:rsidRDefault="00D510EE" w:rsidP="00603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C6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Соблюдаются ли условия оснащения, содержания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эксплуатации остановочных павильонов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>с торговой площадью?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статья 17 Правил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благоустройства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территории города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Сургута, утвержденных решением Думы города </w:t>
            </w:r>
          </w:p>
          <w:p w:rsidR="00D510EE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26.12.2017 </w:t>
            </w:r>
          </w:p>
          <w:p w:rsidR="00D510EE" w:rsidRPr="009555E5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555E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r w:rsidRPr="009555E5">
              <w:rPr>
                <w:rFonts w:cs="Times New Roman"/>
                <w:bCs/>
                <w:sz w:val="24"/>
                <w:szCs w:val="24"/>
              </w:rPr>
              <w:t>206-VI ДГ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E" w:rsidRPr="00F9610A" w:rsidRDefault="00D510EE" w:rsidP="006032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10EE" w:rsidRDefault="00D510EE" w:rsidP="00D510EE"/>
    <w:p w:rsidR="00D510EE" w:rsidRDefault="00D510EE" w:rsidP="00D510EE"/>
    <w:p w:rsidR="00D510EE" w:rsidRPr="00555523" w:rsidRDefault="00D510EE" w:rsidP="00D510E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A2C30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</w:t>
      </w:r>
      <w:r>
        <w:rPr>
          <w:rFonts w:eastAsiaTheme="minorEastAsia" w:cs="Times New Roman"/>
          <w:color w:val="000000" w:themeColor="text1"/>
          <w:sz w:val="22"/>
          <w:lang w:eastAsia="ru-RU"/>
        </w:rPr>
        <w:t>_______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 xml:space="preserve">(должность, фамилия, имя, отчество (последнее – при наличии) 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представителя контролируемого лица)</w:t>
      </w:r>
    </w:p>
    <w:p w:rsidR="00D510EE" w:rsidRPr="00555523" w:rsidRDefault="00D510EE" w:rsidP="00D510E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color w:val="000000" w:themeColor="text1"/>
          <w:sz w:val="22"/>
          <w:lang w:eastAsia="ru-RU"/>
        </w:rPr>
      </w:pP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A2C30">
        <w:rPr>
          <w:rFonts w:eastAsiaTheme="minorEastAsia" w:cs="Times New Roman"/>
          <w:color w:val="000000" w:themeColor="text1"/>
          <w:sz w:val="22"/>
          <w:lang w:eastAsia="ru-RU"/>
        </w:rPr>
        <w:t>____________</w:t>
      </w:r>
      <w:r w:rsidRPr="00555523">
        <w:rPr>
          <w:rFonts w:eastAsiaTheme="minorEastAsia" w:cs="Times New Roman"/>
          <w:color w:val="000000" w:themeColor="text1"/>
          <w:sz w:val="22"/>
          <w:lang w:eastAsia="ru-RU"/>
        </w:rPr>
        <w:t>________________________________________________________</w:t>
      </w:r>
      <w:r>
        <w:rPr>
          <w:rFonts w:eastAsiaTheme="minorEastAsia" w:cs="Times New Roman"/>
          <w:color w:val="000000" w:themeColor="text1"/>
          <w:sz w:val="22"/>
          <w:lang w:eastAsia="ru-RU"/>
        </w:rPr>
        <w:t>_______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 xml:space="preserve"> (должность, фамилия, имя, отчество (последнее – при наличии) </w:t>
      </w:r>
    </w:p>
    <w:p w:rsidR="00D510EE" w:rsidRPr="00F9610A" w:rsidRDefault="00D510EE" w:rsidP="00D510E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  <w:r w:rsidRPr="00F9610A">
        <w:rPr>
          <w:rFonts w:eastAsiaTheme="minorEastAsia" w:cs="Times New Roman"/>
          <w:color w:val="000000" w:themeColor="text1"/>
          <w:sz w:val="20"/>
          <w:szCs w:val="20"/>
          <w:lang w:eastAsia="ru-RU"/>
        </w:rPr>
        <w:t>лица, проводящего контрольное мероприятие и заполняющего проверочный лист)</w:t>
      </w:r>
    </w:p>
    <w:p w:rsidR="00D510EE" w:rsidRPr="00F9610A" w:rsidRDefault="00D510EE" w:rsidP="00D510EE">
      <w:pPr>
        <w:rPr>
          <w:rFonts w:eastAsiaTheme="minorEastAsia" w:cs="Times New Roman"/>
          <w:color w:val="000000" w:themeColor="text1"/>
          <w:sz w:val="20"/>
          <w:szCs w:val="20"/>
          <w:lang w:eastAsia="ru-RU"/>
        </w:rPr>
      </w:pPr>
    </w:p>
    <w:p w:rsidR="00226A5C" w:rsidRPr="00D510EE" w:rsidRDefault="00226A5C" w:rsidP="00D510EE"/>
    <w:sectPr w:rsidR="00226A5C" w:rsidRPr="00D510EE" w:rsidSect="00D510EE">
      <w:headerReference w:type="default" r:id="rId9"/>
      <w:pgSz w:w="11906" w:h="16838" w:code="9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4B" w:rsidRDefault="00E4074B" w:rsidP="006A432C">
      <w:r>
        <w:separator/>
      </w:r>
    </w:p>
  </w:endnote>
  <w:endnote w:type="continuationSeparator" w:id="0">
    <w:p w:rsidR="00E4074B" w:rsidRDefault="00E4074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4B" w:rsidRDefault="00E4074B" w:rsidP="006A432C">
      <w:r>
        <w:separator/>
      </w:r>
    </w:p>
  </w:footnote>
  <w:footnote w:type="continuationSeparator" w:id="0">
    <w:p w:rsidR="00E4074B" w:rsidRDefault="00E4074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9958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10EE" w:rsidRPr="00D510EE" w:rsidRDefault="00D510EE">
        <w:pPr>
          <w:pStyle w:val="a3"/>
          <w:jc w:val="center"/>
          <w:rPr>
            <w:sz w:val="20"/>
            <w:szCs w:val="20"/>
          </w:rPr>
        </w:pPr>
        <w:r w:rsidRPr="00D510EE">
          <w:rPr>
            <w:sz w:val="20"/>
            <w:szCs w:val="20"/>
          </w:rPr>
          <w:fldChar w:fldCharType="begin"/>
        </w:r>
        <w:r w:rsidRPr="00D510EE">
          <w:rPr>
            <w:sz w:val="20"/>
            <w:szCs w:val="20"/>
          </w:rPr>
          <w:instrText>PAGE   \* MERGEFORMAT</w:instrText>
        </w:r>
        <w:r w:rsidRPr="00D510EE">
          <w:rPr>
            <w:sz w:val="20"/>
            <w:szCs w:val="20"/>
          </w:rPr>
          <w:fldChar w:fldCharType="separate"/>
        </w:r>
        <w:r w:rsidR="00EC2C53">
          <w:rPr>
            <w:noProof/>
            <w:sz w:val="20"/>
            <w:szCs w:val="20"/>
          </w:rPr>
          <w:t>4</w:t>
        </w:r>
        <w:r w:rsidRPr="00D510E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E"/>
    <w:rsid w:val="00226A5C"/>
    <w:rsid w:val="00243839"/>
    <w:rsid w:val="00623ED8"/>
    <w:rsid w:val="006A184E"/>
    <w:rsid w:val="006A432C"/>
    <w:rsid w:val="006A73EC"/>
    <w:rsid w:val="006C1A0B"/>
    <w:rsid w:val="007640CB"/>
    <w:rsid w:val="00AB5A66"/>
    <w:rsid w:val="00D11626"/>
    <w:rsid w:val="00D510EE"/>
    <w:rsid w:val="00E4074B"/>
    <w:rsid w:val="00E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5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D510E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FB4B931D6A31378AB103CE4E59EAFBD0103DD8BA5C906A3C1B8D12DDECF4FED1AD0FB4780A57D467B7385B0E5A1579EAzBj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1924</Words>
  <Characters>10968</Characters>
  <Application>Microsoft Office Word</Application>
  <DocSecurity>0</DocSecurity>
  <Lines>91</Lines>
  <Paragraphs>25</Paragraphs>
  <ScaleCrop>false</ScaleCrop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2022-03-25T04:00:00Z</dcterms:created>
  <dcterms:modified xsi:type="dcterms:W3CDTF">2022-03-25T04:01:00Z</dcterms:modified>
</cp:coreProperties>
</file>