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1A" w:rsidRDefault="0056791A" w:rsidP="00656C1A">
      <w:pPr>
        <w:spacing w:line="120" w:lineRule="atLeast"/>
        <w:jc w:val="center"/>
        <w:rPr>
          <w:sz w:val="24"/>
          <w:szCs w:val="24"/>
        </w:rPr>
      </w:pPr>
    </w:p>
    <w:p w:rsidR="0056791A" w:rsidRDefault="0056791A" w:rsidP="00656C1A">
      <w:pPr>
        <w:spacing w:line="120" w:lineRule="atLeast"/>
        <w:jc w:val="center"/>
        <w:rPr>
          <w:sz w:val="24"/>
          <w:szCs w:val="24"/>
        </w:rPr>
      </w:pPr>
    </w:p>
    <w:p w:rsidR="0056791A" w:rsidRPr="00852378" w:rsidRDefault="0056791A" w:rsidP="00656C1A">
      <w:pPr>
        <w:spacing w:line="120" w:lineRule="atLeast"/>
        <w:jc w:val="center"/>
        <w:rPr>
          <w:sz w:val="10"/>
          <w:szCs w:val="10"/>
        </w:rPr>
      </w:pPr>
    </w:p>
    <w:p w:rsidR="0056791A" w:rsidRDefault="0056791A" w:rsidP="00656C1A">
      <w:pPr>
        <w:spacing w:line="120" w:lineRule="atLeast"/>
        <w:jc w:val="center"/>
        <w:rPr>
          <w:sz w:val="10"/>
          <w:szCs w:val="24"/>
        </w:rPr>
      </w:pPr>
    </w:p>
    <w:p w:rsidR="0056791A" w:rsidRPr="005541F0" w:rsidRDefault="005679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791A" w:rsidRDefault="005679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791A" w:rsidRPr="005541F0" w:rsidRDefault="005679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791A" w:rsidRPr="005649E4" w:rsidRDefault="0056791A" w:rsidP="00656C1A">
      <w:pPr>
        <w:spacing w:line="120" w:lineRule="atLeast"/>
        <w:jc w:val="center"/>
        <w:rPr>
          <w:sz w:val="18"/>
          <w:szCs w:val="24"/>
        </w:rPr>
      </w:pPr>
    </w:p>
    <w:p w:rsidR="0056791A" w:rsidRPr="00656C1A" w:rsidRDefault="005679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791A" w:rsidRPr="005541F0" w:rsidRDefault="0056791A" w:rsidP="00656C1A">
      <w:pPr>
        <w:spacing w:line="120" w:lineRule="atLeast"/>
        <w:jc w:val="center"/>
        <w:rPr>
          <w:sz w:val="18"/>
          <w:szCs w:val="24"/>
        </w:rPr>
      </w:pPr>
    </w:p>
    <w:p w:rsidR="0056791A" w:rsidRPr="005541F0" w:rsidRDefault="0056791A" w:rsidP="00656C1A">
      <w:pPr>
        <w:spacing w:line="120" w:lineRule="atLeast"/>
        <w:jc w:val="center"/>
        <w:rPr>
          <w:sz w:val="20"/>
          <w:szCs w:val="24"/>
        </w:rPr>
      </w:pPr>
    </w:p>
    <w:p w:rsidR="0056791A" w:rsidRPr="00656C1A" w:rsidRDefault="005679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791A" w:rsidRDefault="0056791A" w:rsidP="00656C1A">
      <w:pPr>
        <w:spacing w:line="120" w:lineRule="atLeast"/>
        <w:jc w:val="center"/>
        <w:rPr>
          <w:sz w:val="30"/>
          <w:szCs w:val="24"/>
        </w:rPr>
      </w:pPr>
    </w:p>
    <w:p w:rsidR="0056791A" w:rsidRPr="00656C1A" w:rsidRDefault="0056791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79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791A" w:rsidRPr="00F8214F" w:rsidRDefault="005679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791A" w:rsidRPr="00F8214F" w:rsidRDefault="00B162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791A" w:rsidRPr="00F8214F" w:rsidRDefault="005679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791A" w:rsidRPr="00F8214F" w:rsidRDefault="00B162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6791A" w:rsidRPr="00A63FB0" w:rsidRDefault="005679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791A" w:rsidRPr="00A3761A" w:rsidRDefault="00B162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6791A" w:rsidRPr="00F8214F" w:rsidRDefault="0056791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6791A" w:rsidRPr="00F8214F" w:rsidRDefault="005679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791A" w:rsidRPr="00AB4194" w:rsidRDefault="005679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791A" w:rsidRPr="00F8214F" w:rsidRDefault="00B162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2372</w:t>
            </w:r>
          </w:p>
        </w:tc>
      </w:tr>
    </w:tbl>
    <w:p w:rsidR="0056791A" w:rsidRPr="00C725A6" w:rsidRDefault="0056791A" w:rsidP="00C725A6">
      <w:pPr>
        <w:rPr>
          <w:rFonts w:cs="Times New Roman"/>
          <w:szCs w:val="28"/>
        </w:rPr>
      </w:pPr>
    </w:p>
    <w:p w:rsidR="0056791A" w:rsidRPr="00010256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56791A" w:rsidRPr="00010256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56791A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</w:t>
      </w:r>
      <w:r>
        <w:rPr>
          <w:rFonts w:eastAsia="Times New Roman"/>
          <w:bCs/>
          <w:color w:val="000000" w:themeColor="text1"/>
          <w:szCs w:val="28"/>
          <w:lang w:eastAsia="ru-RU"/>
        </w:rPr>
        <w:t>04.07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.20</w:t>
      </w:r>
      <w:r>
        <w:rPr>
          <w:rFonts w:eastAsia="Times New Roman"/>
          <w:bCs/>
          <w:color w:val="000000" w:themeColor="text1"/>
          <w:szCs w:val="28"/>
          <w:lang w:eastAsia="ru-RU"/>
        </w:rPr>
        <w:t>17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>
        <w:rPr>
          <w:rFonts w:eastAsia="Times New Roman"/>
          <w:bCs/>
          <w:color w:val="000000" w:themeColor="text1"/>
          <w:szCs w:val="28"/>
          <w:lang w:eastAsia="ru-RU"/>
        </w:rPr>
        <w:t>5709</w:t>
      </w:r>
    </w:p>
    <w:p w:rsidR="0056791A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«Об </w:t>
      </w:r>
      <w:r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утверждении порядка выдачи разрешения на прием детей, </w:t>
      </w:r>
    </w:p>
    <w:p w:rsidR="0056791A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не достигших возраста шести лет </w:t>
      </w:r>
    </w:p>
    <w:p w:rsidR="0056791A" w:rsidRPr="00010256" w:rsidRDefault="0056791A" w:rsidP="0056791A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EA0D65">
        <w:rPr>
          <w:rFonts w:eastAsia="Times New Roman"/>
          <w:bCs/>
          <w:color w:val="000000" w:themeColor="text1"/>
          <w:szCs w:val="28"/>
          <w:lang w:eastAsia="ru-RU"/>
        </w:rPr>
        <w:t>шести месяцев, и старше восьми лет в муниципальные образовательные организации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56791A" w:rsidRPr="00010256" w:rsidRDefault="0056791A" w:rsidP="0056791A">
      <w:pPr>
        <w:jc w:val="both"/>
        <w:rPr>
          <w:rFonts w:eastAsia="Calibri"/>
          <w:color w:val="000000" w:themeColor="text1"/>
          <w:szCs w:val="28"/>
        </w:rPr>
      </w:pPr>
    </w:p>
    <w:p w:rsidR="0056791A" w:rsidRPr="00010256" w:rsidRDefault="0056791A" w:rsidP="0056791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Pr="009F6089" w:rsidRDefault="0056791A" w:rsidP="0056791A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с </w:t>
      </w:r>
      <w:r w:rsidRPr="009F6089">
        <w:rPr>
          <w:szCs w:val="28"/>
        </w:rPr>
        <w:t>распоряжени</w:t>
      </w:r>
      <w:r>
        <w:rPr>
          <w:szCs w:val="28"/>
        </w:rPr>
        <w:t>ями</w:t>
      </w:r>
      <w:r w:rsidRPr="009F6089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   </w:t>
      </w:r>
      <w:r w:rsidRPr="009F6089">
        <w:rPr>
          <w:szCs w:val="28"/>
        </w:rPr>
        <w:t>№</w:t>
      </w:r>
      <w:r>
        <w:rPr>
          <w:szCs w:val="28"/>
        </w:rPr>
        <w:t xml:space="preserve"> </w:t>
      </w:r>
      <w:r w:rsidRPr="009F6089">
        <w:rPr>
          <w:szCs w:val="28"/>
        </w:rPr>
        <w:t xml:space="preserve">3686 «Об утверждении Регламента </w:t>
      </w:r>
      <w:r w:rsidRPr="009F6089">
        <w:rPr>
          <w:spacing w:val="-6"/>
          <w:szCs w:val="28"/>
        </w:rPr>
        <w:t>Администрации города»</w:t>
      </w:r>
      <w:r>
        <w:rPr>
          <w:spacing w:val="-6"/>
          <w:szCs w:val="28"/>
        </w:rPr>
        <w:t xml:space="preserve">, </w:t>
      </w:r>
      <w:r w:rsidRPr="00510E80">
        <w:rPr>
          <w:spacing w:val="-6"/>
          <w:szCs w:val="28"/>
        </w:rPr>
        <w:t xml:space="preserve">от 31.01.2014 </w:t>
      </w:r>
      <w:r>
        <w:rPr>
          <w:spacing w:val="-6"/>
          <w:szCs w:val="28"/>
        </w:rPr>
        <w:t xml:space="preserve">                    № </w:t>
      </w:r>
      <w:r w:rsidRPr="00510E80">
        <w:rPr>
          <w:spacing w:val="-6"/>
          <w:szCs w:val="28"/>
        </w:rPr>
        <w:t xml:space="preserve">193 </w:t>
      </w:r>
      <w:r>
        <w:rPr>
          <w:spacing w:val="-6"/>
          <w:szCs w:val="28"/>
        </w:rPr>
        <w:t>«</w:t>
      </w:r>
      <w:r w:rsidRPr="00510E80">
        <w:rPr>
          <w:spacing w:val="-6"/>
          <w:szCs w:val="28"/>
        </w:rPr>
        <w:t xml:space="preserve">Об утверждении Инструкции по делопроизводству в Администрации </w:t>
      </w:r>
      <w:r>
        <w:rPr>
          <w:spacing w:val="-6"/>
          <w:szCs w:val="28"/>
        </w:rPr>
        <w:t xml:space="preserve">                       </w:t>
      </w:r>
      <w:r w:rsidRPr="00510E80">
        <w:rPr>
          <w:spacing w:val="-6"/>
          <w:szCs w:val="28"/>
        </w:rPr>
        <w:t>города</w:t>
      </w:r>
      <w:r>
        <w:rPr>
          <w:spacing w:val="-6"/>
          <w:szCs w:val="28"/>
        </w:rPr>
        <w:t xml:space="preserve">», в целях приведения муниципального правового акта в соответствие </w:t>
      </w:r>
      <w:r>
        <w:rPr>
          <w:spacing w:val="-6"/>
          <w:szCs w:val="28"/>
        </w:rPr>
        <w:br/>
        <w:t>с действующим законодательством Российской Федерации</w:t>
      </w:r>
      <w:r w:rsidRPr="009F6089">
        <w:rPr>
          <w:rFonts w:eastAsia="Times New Roman"/>
          <w:bCs/>
          <w:szCs w:val="28"/>
          <w:lang w:eastAsia="ru-RU"/>
        </w:rPr>
        <w:t>:</w:t>
      </w:r>
    </w:p>
    <w:p w:rsidR="0056791A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>
        <w:rPr>
          <w:rFonts w:eastAsia="Times New Roman"/>
          <w:bCs/>
          <w:color w:val="000000" w:themeColor="text1"/>
          <w:szCs w:val="28"/>
          <w:lang w:eastAsia="ru-RU"/>
        </w:rPr>
        <w:t>от 04.07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.20</w:t>
      </w:r>
      <w:r>
        <w:rPr>
          <w:rFonts w:eastAsia="Times New Roman"/>
          <w:bCs/>
          <w:color w:val="000000" w:themeColor="text1"/>
          <w:szCs w:val="28"/>
          <w:lang w:eastAsia="ru-RU"/>
        </w:rPr>
        <w:t>17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>
        <w:rPr>
          <w:rFonts w:eastAsia="Times New Roman"/>
          <w:bCs/>
          <w:color w:val="000000" w:themeColor="text1"/>
          <w:szCs w:val="28"/>
          <w:lang w:eastAsia="ru-RU"/>
        </w:rPr>
        <w:t>5709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«Об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утверждении порядка выдачи разрешения на прием детей, не достигших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</w:t>
      </w:r>
      <w:r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возраста шести лет шести месяцев, и старше восьми лет в муниципальные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Pr="00EA0D65">
        <w:rPr>
          <w:rFonts w:eastAsia="Times New Roman"/>
          <w:bCs/>
          <w:color w:val="000000" w:themeColor="text1"/>
          <w:szCs w:val="28"/>
          <w:lang w:eastAsia="ru-RU"/>
        </w:rPr>
        <w:t>образовательные организации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»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(с изменениями от </w:t>
      </w:r>
      <w:r>
        <w:rPr>
          <w:rFonts w:eastAsia="Times New Roman"/>
          <w:bCs/>
          <w:color w:val="000000" w:themeColor="text1"/>
          <w:szCs w:val="28"/>
          <w:lang w:eastAsia="ru-RU"/>
        </w:rPr>
        <w:t>07.08.2018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>
        <w:rPr>
          <w:rFonts w:eastAsia="Times New Roman"/>
          <w:bCs/>
          <w:color w:val="000000" w:themeColor="text1"/>
          <w:szCs w:val="28"/>
          <w:lang w:eastAsia="ru-RU"/>
        </w:rPr>
        <w:t>5958, 24.12.2019 № 9698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следующие</w:t>
      </w:r>
      <w:r w:rsidRPr="00406B9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я:</w:t>
      </w:r>
    </w:p>
    <w:p w:rsidR="0056791A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D57F9D"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>
        <w:rPr>
          <w:rFonts w:eastAsia="Times New Roman"/>
          <w:bCs/>
          <w:color w:val="000000" w:themeColor="text1"/>
          <w:szCs w:val="28"/>
          <w:lang w:eastAsia="ru-RU"/>
        </w:rPr>
        <w:t>В пункте 5 постановления слова 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заместителя Главы города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</w:t>
      </w:r>
      <w:proofErr w:type="spellStart"/>
      <w:r>
        <w:rPr>
          <w:rFonts w:eastAsia="Times New Roman"/>
          <w:bCs/>
          <w:color w:val="000000" w:themeColor="text1"/>
          <w:szCs w:val="28"/>
          <w:lang w:eastAsia="ru-RU"/>
        </w:rPr>
        <w:t>Томазову</w:t>
      </w:r>
      <w:proofErr w:type="spellEnd"/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А.Н.» заменить словами 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заместителя Главы города, курирующего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социальную сферу</w:t>
      </w:r>
      <w:r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56791A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 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П</w:t>
      </w:r>
      <w:r>
        <w:rPr>
          <w:rFonts w:eastAsia="Times New Roman"/>
          <w:bCs/>
          <w:color w:val="000000" w:themeColor="text1"/>
          <w:szCs w:val="28"/>
          <w:lang w:eastAsia="ru-RU"/>
        </w:rPr>
        <w:t>ункт 2 раздела I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>приложения к постановлению изложить в следующей редакции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56791A" w:rsidRPr="00510E80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2. Настоящий порядок разработан в соответствии с </w:t>
      </w:r>
      <w:r>
        <w:rPr>
          <w:rFonts w:eastAsia="Times New Roman"/>
          <w:bCs/>
          <w:color w:val="000000" w:themeColor="text1"/>
          <w:szCs w:val="28"/>
          <w:lang w:eastAsia="ru-RU"/>
        </w:rPr>
        <w:t>Ф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едеральным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закон</w:t>
      </w:r>
      <w:r>
        <w:rPr>
          <w:rFonts w:eastAsia="Times New Roman"/>
          <w:bCs/>
          <w:color w:val="000000" w:themeColor="text1"/>
          <w:szCs w:val="28"/>
          <w:lang w:eastAsia="ru-RU"/>
        </w:rPr>
        <w:t>о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м от 06.10.2003 </w:t>
      </w:r>
      <w:r>
        <w:rPr>
          <w:rFonts w:eastAsia="Times New Roman"/>
          <w:bCs/>
          <w:color w:val="000000" w:themeColor="text1"/>
          <w:szCs w:val="28"/>
          <w:lang w:eastAsia="ru-RU"/>
        </w:rPr>
        <w:t>№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 131-ФЗ </w:t>
      </w:r>
      <w:r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>
        <w:rPr>
          <w:rFonts w:eastAsia="Times New Roman"/>
          <w:bCs/>
          <w:color w:val="000000" w:themeColor="text1"/>
          <w:szCs w:val="28"/>
          <w:lang w:eastAsia="ru-RU"/>
        </w:rPr>
        <w:t>Ф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едеральным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закон</w:t>
      </w:r>
      <w:r>
        <w:rPr>
          <w:rFonts w:eastAsia="Times New Roman"/>
          <w:bCs/>
          <w:color w:val="000000" w:themeColor="text1"/>
          <w:szCs w:val="28"/>
          <w:lang w:eastAsia="ru-RU"/>
        </w:rPr>
        <w:t>о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м от 02.05.2006 </w:t>
      </w:r>
      <w:r>
        <w:rPr>
          <w:rFonts w:eastAsia="Times New Roman"/>
          <w:bCs/>
          <w:color w:val="000000" w:themeColor="text1"/>
          <w:szCs w:val="28"/>
          <w:lang w:eastAsia="ru-RU"/>
        </w:rPr>
        <w:t>№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 59-ФЗ </w:t>
      </w:r>
      <w:r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>
        <w:rPr>
          <w:rFonts w:eastAsia="Times New Roman"/>
          <w:bCs/>
          <w:color w:val="000000" w:themeColor="text1"/>
          <w:szCs w:val="28"/>
          <w:lang w:eastAsia="ru-RU"/>
        </w:rPr>
        <w:t>Ф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едеральным закон</w:t>
      </w:r>
      <w:r>
        <w:rPr>
          <w:rFonts w:eastAsia="Times New Roman"/>
          <w:bCs/>
          <w:color w:val="000000" w:themeColor="text1"/>
          <w:szCs w:val="28"/>
          <w:lang w:eastAsia="ru-RU"/>
        </w:rPr>
        <w:t>о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м от 29.12.2012 </w:t>
      </w:r>
      <w:r>
        <w:rPr>
          <w:rFonts w:eastAsia="Times New Roman"/>
          <w:bCs/>
          <w:color w:val="000000" w:themeColor="text1"/>
          <w:szCs w:val="28"/>
          <w:lang w:eastAsia="ru-RU"/>
        </w:rPr>
        <w:t>№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 xml:space="preserve"> 273-ФЗ </w:t>
      </w:r>
      <w:r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Об образовании в Российской Федерации</w:t>
      </w:r>
      <w:r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, приказом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 xml:space="preserve">Министерства просвещения </w:t>
      </w:r>
      <w:r w:rsidRPr="004A50B7">
        <w:rPr>
          <w:rFonts w:eastAsia="Times New Roman"/>
          <w:bCs/>
          <w:color w:val="000000" w:themeColor="text1"/>
          <w:szCs w:val="28"/>
          <w:lang w:eastAsia="ru-RU"/>
        </w:rPr>
        <w:t>Российской Федерации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от 02.09.2020 № 458 «Об утверждении Порядка приема на обучение по образовательным программам начального общего, основного общего и среднего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>общего образования»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>постановление</w:t>
      </w:r>
      <w:r>
        <w:rPr>
          <w:rFonts w:eastAsia="Times New Roman"/>
          <w:bCs/>
          <w:color w:val="000000" w:themeColor="text1"/>
          <w:szCs w:val="28"/>
          <w:lang w:eastAsia="ru-RU"/>
        </w:rPr>
        <w:t>м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56791A">
        <w:rPr>
          <w:rFonts w:eastAsia="Times New Roman"/>
          <w:bCs/>
          <w:color w:val="000000" w:themeColor="text1"/>
          <w:spacing w:val="-6"/>
          <w:szCs w:val="28"/>
          <w:lang w:eastAsia="ru-RU"/>
        </w:rPr>
        <w:t>Главного государственного санитарного врача Российской Федерации от 28.09.2020</w:t>
      </w:r>
      <w:r w:rsidRPr="00510E80">
        <w:rPr>
          <w:rFonts w:eastAsia="Times New Roman"/>
          <w:bCs/>
          <w:color w:val="000000" w:themeColor="text1"/>
          <w:szCs w:val="28"/>
          <w:lang w:eastAsia="ru-RU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</w:p>
    <w:p w:rsidR="0056791A" w:rsidRPr="00010256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разместить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56791A" w:rsidRPr="00010256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56791A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</w:p>
    <w:p w:rsidR="0056791A" w:rsidRPr="00010256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56791A" w:rsidRDefault="0056791A" w:rsidP="0056791A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Default="0056791A" w:rsidP="0056791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Default="0056791A" w:rsidP="0056791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Default="0056791A" w:rsidP="0056791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Pr="00010256" w:rsidRDefault="0056791A" w:rsidP="0056791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56791A" w:rsidRPr="00155F46" w:rsidRDefault="0056791A" w:rsidP="0056791A">
      <w:pPr>
        <w:autoSpaceDE w:val="0"/>
        <w:autoSpaceDN w:val="0"/>
        <w:adjustRightInd w:val="0"/>
      </w:pPr>
      <w:r>
        <w:rPr>
          <w:bCs/>
          <w:szCs w:val="28"/>
        </w:rPr>
        <w:t>Глава города                                                                                            А.С. Филатов</w:t>
      </w:r>
    </w:p>
    <w:p w:rsidR="00226A5C" w:rsidRPr="0056791A" w:rsidRDefault="00226A5C" w:rsidP="0056791A"/>
    <w:sectPr w:rsidR="00226A5C" w:rsidRPr="0056791A" w:rsidSect="00567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19" w:rsidRDefault="00765A19" w:rsidP="006A432C">
      <w:r>
        <w:separator/>
      </w:r>
    </w:p>
  </w:endnote>
  <w:endnote w:type="continuationSeparator" w:id="0">
    <w:p w:rsidR="00765A19" w:rsidRDefault="00765A1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19" w:rsidRDefault="00765A19" w:rsidP="006A432C">
      <w:r>
        <w:separator/>
      </w:r>
    </w:p>
  </w:footnote>
  <w:footnote w:type="continuationSeparator" w:id="0">
    <w:p w:rsidR="00765A19" w:rsidRDefault="00765A1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A"/>
    <w:rsid w:val="0009508C"/>
    <w:rsid w:val="000D4972"/>
    <w:rsid w:val="00226A5C"/>
    <w:rsid w:val="00243839"/>
    <w:rsid w:val="0056791A"/>
    <w:rsid w:val="006A432C"/>
    <w:rsid w:val="006A73EC"/>
    <w:rsid w:val="00765A19"/>
    <w:rsid w:val="00B16256"/>
    <w:rsid w:val="00B95E1E"/>
    <w:rsid w:val="00D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6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2022-03-30T11:43:00Z</dcterms:created>
  <dcterms:modified xsi:type="dcterms:W3CDTF">2022-03-30T11:43:00Z</dcterms:modified>
</cp:coreProperties>
</file>