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81" w:rsidRDefault="00985481" w:rsidP="00656C1A">
      <w:pPr>
        <w:spacing w:line="120" w:lineRule="atLeast"/>
        <w:jc w:val="center"/>
        <w:rPr>
          <w:sz w:val="24"/>
          <w:szCs w:val="24"/>
        </w:rPr>
      </w:pPr>
    </w:p>
    <w:p w:rsidR="00985481" w:rsidRDefault="00985481" w:rsidP="00656C1A">
      <w:pPr>
        <w:spacing w:line="120" w:lineRule="atLeast"/>
        <w:jc w:val="center"/>
        <w:rPr>
          <w:sz w:val="24"/>
          <w:szCs w:val="24"/>
        </w:rPr>
      </w:pPr>
    </w:p>
    <w:p w:rsidR="00985481" w:rsidRPr="00852378" w:rsidRDefault="00985481" w:rsidP="00656C1A">
      <w:pPr>
        <w:spacing w:line="120" w:lineRule="atLeast"/>
        <w:jc w:val="center"/>
        <w:rPr>
          <w:sz w:val="10"/>
          <w:szCs w:val="10"/>
        </w:rPr>
      </w:pPr>
    </w:p>
    <w:p w:rsidR="00985481" w:rsidRDefault="00985481" w:rsidP="00656C1A">
      <w:pPr>
        <w:spacing w:line="120" w:lineRule="atLeast"/>
        <w:jc w:val="center"/>
        <w:rPr>
          <w:sz w:val="10"/>
          <w:szCs w:val="24"/>
        </w:rPr>
      </w:pPr>
    </w:p>
    <w:p w:rsidR="00985481" w:rsidRPr="005541F0" w:rsidRDefault="00985481" w:rsidP="00656C1A">
      <w:pPr>
        <w:spacing w:line="120" w:lineRule="atLeast"/>
        <w:jc w:val="center"/>
        <w:rPr>
          <w:sz w:val="26"/>
          <w:szCs w:val="24"/>
        </w:rPr>
      </w:pPr>
      <w:r w:rsidRPr="005541F0">
        <w:rPr>
          <w:sz w:val="26"/>
          <w:szCs w:val="24"/>
        </w:rPr>
        <w:t>МУНИЦИПАЛЬНОЕ ОБРАЗОВАНИЕ</w:t>
      </w:r>
    </w:p>
    <w:p w:rsidR="00985481" w:rsidRDefault="00985481" w:rsidP="00656C1A">
      <w:pPr>
        <w:spacing w:line="120" w:lineRule="atLeast"/>
        <w:jc w:val="center"/>
        <w:rPr>
          <w:sz w:val="26"/>
          <w:szCs w:val="24"/>
        </w:rPr>
      </w:pPr>
      <w:r w:rsidRPr="005541F0">
        <w:rPr>
          <w:sz w:val="26"/>
          <w:szCs w:val="24"/>
        </w:rPr>
        <w:t>ГОРОДСКОЙ ОКРУГ СУРГУТ</w:t>
      </w:r>
    </w:p>
    <w:p w:rsidR="00985481" w:rsidRPr="005541F0" w:rsidRDefault="00985481" w:rsidP="00656C1A">
      <w:pPr>
        <w:spacing w:line="120" w:lineRule="atLeast"/>
        <w:jc w:val="center"/>
        <w:rPr>
          <w:sz w:val="26"/>
          <w:szCs w:val="24"/>
        </w:rPr>
      </w:pPr>
      <w:r>
        <w:rPr>
          <w:sz w:val="26"/>
        </w:rPr>
        <w:t>ХАНТЫ-МАНСИЙСКОГО АВТОНОМНОГО ОКРУГА – ЮГРЫ</w:t>
      </w:r>
    </w:p>
    <w:p w:rsidR="00985481" w:rsidRPr="005649E4" w:rsidRDefault="00985481" w:rsidP="00656C1A">
      <w:pPr>
        <w:spacing w:line="120" w:lineRule="atLeast"/>
        <w:jc w:val="center"/>
        <w:rPr>
          <w:sz w:val="18"/>
          <w:szCs w:val="24"/>
        </w:rPr>
      </w:pPr>
    </w:p>
    <w:p w:rsidR="00985481" w:rsidRPr="00656C1A" w:rsidRDefault="00985481" w:rsidP="00656C1A">
      <w:pPr>
        <w:jc w:val="center"/>
        <w:rPr>
          <w:b/>
          <w:sz w:val="26"/>
          <w:szCs w:val="26"/>
        </w:rPr>
      </w:pPr>
      <w:r w:rsidRPr="00656C1A">
        <w:rPr>
          <w:b/>
          <w:sz w:val="26"/>
          <w:szCs w:val="26"/>
        </w:rPr>
        <w:t>АДМИНИСТРАЦИЯ ГОРОДА</w:t>
      </w:r>
    </w:p>
    <w:p w:rsidR="00985481" w:rsidRPr="005541F0" w:rsidRDefault="00985481" w:rsidP="00656C1A">
      <w:pPr>
        <w:spacing w:line="120" w:lineRule="atLeast"/>
        <w:jc w:val="center"/>
        <w:rPr>
          <w:sz w:val="18"/>
          <w:szCs w:val="24"/>
        </w:rPr>
      </w:pPr>
    </w:p>
    <w:p w:rsidR="00985481" w:rsidRPr="005541F0" w:rsidRDefault="00985481" w:rsidP="00656C1A">
      <w:pPr>
        <w:spacing w:line="120" w:lineRule="atLeast"/>
        <w:jc w:val="center"/>
        <w:rPr>
          <w:sz w:val="20"/>
          <w:szCs w:val="24"/>
        </w:rPr>
      </w:pPr>
    </w:p>
    <w:p w:rsidR="00985481" w:rsidRPr="00656C1A" w:rsidRDefault="00985481" w:rsidP="00656C1A">
      <w:pPr>
        <w:jc w:val="center"/>
        <w:rPr>
          <w:b/>
          <w:sz w:val="30"/>
          <w:szCs w:val="30"/>
        </w:rPr>
      </w:pPr>
      <w:r w:rsidRPr="001F461F">
        <w:rPr>
          <w:b/>
          <w:sz w:val="30"/>
          <w:szCs w:val="30"/>
        </w:rPr>
        <w:t>ПОСТАНОВЛЕНИЕ</w:t>
      </w:r>
    </w:p>
    <w:p w:rsidR="00985481" w:rsidRDefault="00985481" w:rsidP="00656C1A">
      <w:pPr>
        <w:spacing w:line="120" w:lineRule="atLeast"/>
        <w:jc w:val="center"/>
        <w:rPr>
          <w:sz w:val="30"/>
          <w:szCs w:val="24"/>
        </w:rPr>
      </w:pPr>
    </w:p>
    <w:p w:rsidR="00985481" w:rsidRPr="00656C1A" w:rsidRDefault="00985481"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985481" w:rsidRPr="00F8214F" w:rsidTr="0097057A">
        <w:tc>
          <w:tcPr>
            <w:tcW w:w="137" w:type="dxa"/>
            <w:noWrap/>
            <w:tcMar>
              <w:left w:w="0" w:type="dxa"/>
              <w:right w:w="0" w:type="dxa"/>
            </w:tcMar>
          </w:tcPr>
          <w:p w:rsidR="00985481" w:rsidRPr="00F8214F" w:rsidRDefault="00985481" w:rsidP="000060EC">
            <w:pPr>
              <w:rPr>
                <w:sz w:val="24"/>
                <w:szCs w:val="24"/>
              </w:rPr>
            </w:pPr>
            <w:r>
              <w:rPr>
                <w:sz w:val="24"/>
                <w:szCs w:val="24"/>
              </w:rPr>
              <w:t>«</w:t>
            </w:r>
          </w:p>
        </w:tc>
        <w:tc>
          <w:tcPr>
            <w:tcW w:w="474" w:type="dxa"/>
            <w:tcBorders>
              <w:bottom w:val="single" w:sz="4" w:space="0" w:color="auto"/>
            </w:tcBorders>
            <w:noWrap/>
          </w:tcPr>
          <w:p w:rsidR="00985481" w:rsidRPr="00F8214F" w:rsidRDefault="002514B2" w:rsidP="00A63FB0">
            <w:pPr>
              <w:jc w:val="center"/>
              <w:rPr>
                <w:sz w:val="24"/>
                <w:szCs w:val="24"/>
              </w:rPr>
            </w:pPr>
            <w:bookmarkStart w:id="0" w:name="dd"/>
            <w:bookmarkEnd w:id="0"/>
            <w:r>
              <w:rPr>
                <w:sz w:val="24"/>
                <w:szCs w:val="24"/>
              </w:rPr>
              <w:t>11</w:t>
            </w:r>
          </w:p>
        </w:tc>
        <w:tc>
          <w:tcPr>
            <w:tcW w:w="140" w:type="dxa"/>
            <w:noWrap/>
            <w:tcMar>
              <w:left w:w="0" w:type="dxa"/>
              <w:right w:w="0" w:type="dxa"/>
            </w:tcMar>
          </w:tcPr>
          <w:p w:rsidR="00985481" w:rsidRPr="00F8214F" w:rsidRDefault="00985481" w:rsidP="001938BD">
            <w:pPr>
              <w:rPr>
                <w:sz w:val="24"/>
                <w:szCs w:val="24"/>
              </w:rPr>
            </w:pPr>
            <w:r>
              <w:rPr>
                <w:sz w:val="24"/>
                <w:szCs w:val="24"/>
              </w:rPr>
              <w:t>»</w:t>
            </w:r>
          </w:p>
        </w:tc>
        <w:tc>
          <w:tcPr>
            <w:tcW w:w="1498" w:type="dxa"/>
            <w:tcBorders>
              <w:bottom w:val="single" w:sz="4" w:space="0" w:color="auto"/>
            </w:tcBorders>
            <w:noWrap/>
          </w:tcPr>
          <w:p w:rsidR="00985481" w:rsidRPr="00F8214F" w:rsidRDefault="002514B2" w:rsidP="00AB4194">
            <w:pPr>
              <w:jc w:val="center"/>
              <w:rPr>
                <w:sz w:val="24"/>
                <w:szCs w:val="24"/>
              </w:rPr>
            </w:pPr>
            <w:bookmarkStart w:id="1" w:name="mm"/>
            <w:bookmarkEnd w:id="1"/>
            <w:r>
              <w:rPr>
                <w:sz w:val="24"/>
                <w:szCs w:val="24"/>
              </w:rPr>
              <w:t>05</w:t>
            </w:r>
          </w:p>
        </w:tc>
        <w:tc>
          <w:tcPr>
            <w:tcW w:w="285" w:type="dxa"/>
            <w:noWrap/>
          </w:tcPr>
          <w:p w:rsidR="00985481" w:rsidRPr="00A63FB0" w:rsidRDefault="00985481"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85481" w:rsidRPr="00A3761A" w:rsidRDefault="002514B2" w:rsidP="00A3761A">
            <w:pPr>
              <w:rPr>
                <w:sz w:val="24"/>
                <w:szCs w:val="24"/>
              </w:rPr>
            </w:pPr>
            <w:bookmarkStart w:id="2" w:name="yy"/>
            <w:bookmarkEnd w:id="2"/>
            <w:r>
              <w:rPr>
                <w:sz w:val="24"/>
                <w:szCs w:val="24"/>
              </w:rPr>
              <w:t>22</w:t>
            </w:r>
          </w:p>
        </w:tc>
        <w:tc>
          <w:tcPr>
            <w:tcW w:w="518" w:type="dxa"/>
            <w:noWrap/>
          </w:tcPr>
          <w:p w:rsidR="00985481" w:rsidRPr="00F8214F" w:rsidRDefault="00985481" w:rsidP="000060EC">
            <w:pPr>
              <w:rPr>
                <w:sz w:val="24"/>
                <w:szCs w:val="24"/>
              </w:rPr>
            </w:pPr>
          </w:p>
        </w:tc>
        <w:tc>
          <w:tcPr>
            <w:tcW w:w="4683" w:type="dxa"/>
            <w:noWrap/>
          </w:tcPr>
          <w:p w:rsidR="00985481" w:rsidRPr="00F8214F" w:rsidRDefault="00985481" w:rsidP="000060EC">
            <w:pPr>
              <w:rPr>
                <w:sz w:val="24"/>
                <w:szCs w:val="24"/>
              </w:rPr>
            </w:pPr>
          </w:p>
        </w:tc>
        <w:tc>
          <w:tcPr>
            <w:tcW w:w="235" w:type="dxa"/>
            <w:noWrap/>
          </w:tcPr>
          <w:p w:rsidR="00985481" w:rsidRPr="00AB4194" w:rsidRDefault="00985481" w:rsidP="000060EC">
            <w:pPr>
              <w:rPr>
                <w:sz w:val="24"/>
                <w:szCs w:val="24"/>
              </w:rPr>
            </w:pPr>
            <w:r>
              <w:rPr>
                <w:sz w:val="24"/>
                <w:szCs w:val="24"/>
              </w:rPr>
              <w:t>№</w:t>
            </w:r>
          </w:p>
        </w:tc>
        <w:tc>
          <w:tcPr>
            <w:tcW w:w="1313" w:type="dxa"/>
            <w:tcBorders>
              <w:bottom w:val="single" w:sz="4" w:space="0" w:color="auto"/>
            </w:tcBorders>
            <w:noWrap/>
          </w:tcPr>
          <w:p w:rsidR="00985481" w:rsidRPr="00F8214F" w:rsidRDefault="002514B2" w:rsidP="00AB4194">
            <w:pPr>
              <w:jc w:val="center"/>
              <w:rPr>
                <w:sz w:val="24"/>
                <w:szCs w:val="24"/>
              </w:rPr>
            </w:pPr>
            <w:bookmarkStart w:id="3" w:name="NumDoc"/>
            <w:bookmarkStart w:id="4" w:name="_GoBack"/>
            <w:bookmarkEnd w:id="3"/>
            <w:bookmarkEnd w:id="4"/>
            <w:r>
              <w:rPr>
                <w:sz w:val="24"/>
                <w:szCs w:val="24"/>
              </w:rPr>
              <w:t>3646</w:t>
            </w:r>
          </w:p>
        </w:tc>
      </w:tr>
    </w:tbl>
    <w:p w:rsidR="00985481" w:rsidRPr="00C725A6" w:rsidRDefault="00985481" w:rsidP="00C725A6">
      <w:pPr>
        <w:rPr>
          <w:rFonts w:cs="Times New Roman"/>
          <w:szCs w:val="28"/>
        </w:rPr>
      </w:pPr>
    </w:p>
    <w:p w:rsidR="00985481" w:rsidRPr="00BC251E" w:rsidRDefault="00985481" w:rsidP="00985481">
      <w:pPr>
        <w:jc w:val="both"/>
        <w:rPr>
          <w:rFonts w:eastAsia="Calibri"/>
          <w:szCs w:val="28"/>
        </w:rPr>
      </w:pPr>
      <w:r>
        <w:rPr>
          <w:rFonts w:eastAsia="Calibri"/>
          <w:szCs w:val="28"/>
        </w:rPr>
        <w:t xml:space="preserve">О внесении изменений </w:t>
      </w:r>
    </w:p>
    <w:p w:rsidR="00985481" w:rsidRDefault="00985481" w:rsidP="00985481">
      <w:pPr>
        <w:jc w:val="both"/>
        <w:rPr>
          <w:rFonts w:eastAsia="Calibri"/>
          <w:szCs w:val="28"/>
        </w:rPr>
      </w:pPr>
      <w:r w:rsidRPr="00BC251E">
        <w:rPr>
          <w:rFonts w:eastAsia="Calibri"/>
          <w:szCs w:val="28"/>
        </w:rPr>
        <w:t xml:space="preserve">в постановление Администрации </w:t>
      </w:r>
    </w:p>
    <w:p w:rsidR="00985481" w:rsidRDefault="00985481" w:rsidP="00985481">
      <w:pPr>
        <w:jc w:val="both"/>
        <w:rPr>
          <w:rFonts w:eastAsia="Calibri"/>
          <w:szCs w:val="28"/>
        </w:rPr>
      </w:pPr>
      <w:r w:rsidRPr="00BC251E">
        <w:rPr>
          <w:rFonts w:eastAsia="Calibri"/>
          <w:szCs w:val="28"/>
        </w:rPr>
        <w:t xml:space="preserve">города от 02.09.2019 № 6470 </w:t>
      </w:r>
    </w:p>
    <w:p w:rsidR="00B42F1A" w:rsidRDefault="00985481" w:rsidP="00985481">
      <w:pPr>
        <w:jc w:val="both"/>
        <w:rPr>
          <w:rFonts w:eastAsia="Calibri"/>
          <w:szCs w:val="28"/>
        </w:rPr>
      </w:pPr>
      <w:r w:rsidRPr="00BC251E">
        <w:rPr>
          <w:rFonts w:eastAsia="Calibri"/>
          <w:szCs w:val="28"/>
        </w:rPr>
        <w:t xml:space="preserve">«Об утверждении </w:t>
      </w:r>
    </w:p>
    <w:p w:rsidR="00985481" w:rsidRDefault="00985481" w:rsidP="00985481">
      <w:pPr>
        <w:jc w:val="both"/>
        <w:rPr>
          <w:rFonts w:eastAsia="Calibri"/>
          <w:szCs w:val="28"/>
        </w:rPr>
      </w:pPr>
      <w:r w:rsidRPr="00BC251E">
        <w:rPr>
          <w:rFonts w:eastAsia="Calibri"/>
          <w:szCs w:val="28"/>
        </w:rPr>
        <w:t xml:space="preserve">административного регламента </w:t>
      </w:r>
    </w:p>
    <w:p w:rsidR="00985481" w:rsidRDefault="00985481" w:rsidP="00985481">
      <w:pPr>
        <w:jc w:val="both"/>
        <w:rPr>
          <w:rFonts w:eastAsia="Calibri"/>
          <w:szCs w:val="28"/>
        </w:rPr>
      </w:pPr>
      <w:r w:rsidRPr="00BC251E">
        <w:rPr>
          <w:rFonts w:eastAsia="Calibri"/>
          <w:szCs w:val="28"/>
        </w:rPr>
        <w:t>предоставления муниципальной</w:t>
      </w:r>
      <w:r>
        <w:rPr>
          <w:rFonts w:eastAsia="Calibri"/>
          <w:szCs w:val="28"/>
        </w:rPr>
        <w:t xml:space="preserve"> </w:t>
      </w:r>
    </w:p>
    <w:p w:rsidR="00985481" w:rsidRDefault="00985481" w:rsidP="00985481">
      <w:pPr>
        <w:jc w:val="both"/>
        <w:rPr>
          <w:rStyle w:val="a9"/>
          <w:rFonts w:eastAsia="Calibri"/>
          <w:i w:val="0"/>
          <w:iCs w:val="0"/>
          <w:szCs w:val="28"/>
        </w:rPr>
      </w:pPr>
      <w:r w:rsidRPr="00985481">
        <w:rPr>
          <w:rFonts w:eastAsia="Calibri"/>
          <w:szCs w:val="28"/>
        </w:rPr>
        <w:t>услуги «</w:t>
      </w:r>
      <w:r w:rsidRPr="00985481">
        <w:rPr>
          <w:rStyle w:val="a9"/>
          <w:i w:val="0"/>
          <w:color w:val="000000"/>
          <w:szCs w:val="28"/>
        </w:rPr>
        <w:t xml:space="preserve">Бесплатная передача </w:t>
      </w:r>
    </w:p>
    <w:p w:rsidR="00985481" w:rsidRDefault="00985481" w:rsidP="00985481">
      <w:pPr>
        <w:jc w:val="both"/>
        <w:rPr>
          <w:rStyle w:val="a9"/>
          <w:i w:val="0"/>
          <w:color w:val="000000"/>
          <w:szCs w:val="28"/>
        </w:rPr>
      </w:pPr>
      <w:r w:rsidRPr="00985481">
        <w:rPr>
          <w:rStyle w:val="a9"/>
          <w:i w:val="0"/>
          <w:color w:val="000000"/>
          <w:szCs w:val="28"/>
        </w:rPr>
        <w:t xml:space="preserve">в собственность граждан Российской </w:t>
      </w:r>
    </w:p>
    <w:p w:rsidR="00985481" w:rsidRDefault="00985481" w:rsidP="00985481">
      <w:pPr>
        <w:jc w:val="both"/>
        <w:rPr>
          <w:rStyle w:val="a9"/>
          <w:i w:val="0"/>
          <w:color w:val="000000"/>
          <w:szCs w:val="28"/>
        </w:rPr>
      </w:pPr>
      <w:r w:rsidRPr="00985481">
        <w:rPr>
          <w:rStyle w:val="a9"/>
          <w:i w:val="0"/>
          <w:color w:val="000000"/>
          <w:szCs w:val="28"/>
        </w:rPr>
        <w:t xml:space="preserve">Федерации занимаемых ими жилых </w:t>
      </w:r>
    </w:p>
    <w:p w:rsidR="00985481" w:rsidRDefault="00985481" w:rsidP="00985481">
      <w:pPr>
        <w:jc w:val="both"/>
        <w:rPr>
          <w:rStyle w:val="a9"/>
          <w:i w:val="0"/>
          <w:color w:val="000000"/>
          <w:szCs w:val="28"/>
        </w:rPr>
      </w:pPr>
      <w:r w:rsidRPr="00985481">
        <w:rPr>
          <w:rStyle w:val="a9"/>
          <w:i w:val="0"/>
          <w:color w:val="000000"/>
          <w:szCs w:val="28"/>
        </w:rPr>
        <w:t xml:space="preserve">помещений в муниципальном </w:t>
      </w:r>
    </w:p>
    <w:p w:rsidR="00985481" w:rsidRDefault="00985481" w:rsidP="00985481">
      <w:pPr>
        <w:jc w:val="both"/>
        <w:rPr>
          <w:rStyle w:val="a9"/>
          <w:i w:val="0"/>
          <w:color w:val="000000"/>
          <w:szCs w:val="28"/>
        </w:rPr>
      </w:pPr>
      <w:r w:rsidRPr="00985481">
        <w:rPr>
          <w:rStyle w:val="a9"/>
          <w:i w:val="0"/>
          <w:color w:val="000000"/>
          <w:szCs w:val="28"/>
        </w:rPr>
        <w:t xml:space="preserve">жилищном фонде (приватизация </w:t>
      </w:r>
    </w:p>
    <w:p w:rsidR="00985481" w:rsidRPr="00985481" w:rsidRDefault="00985481" w:rsidP="00985481">
      <w:pPr>
        <w:jc w:val="both"/>
        <w:rPr>
          <w:iCs/>
          <w:color w:val="000000"/>
          <w:szCs w:val="28"/>
        </w:rPr>
      </w:pPr>
      <w:r w:rsidRPr="00985481">
        <w:rPr>
          <w:rStyle w:val="a9"/>
          <w:i w:val="0"/>
          <w:color w:val="000000"/>
          <w:szCs w:val="28"/>
        </w:rPr>
        <w:t>жилых помещений)</w:t>
      </w:r>
      <w:r w:rsidRPr="00985481">
        <w:rPr>
          <w:rFonts w:eastAsia="Calibri"/>
          <w:szCs w:val="28"/>
        </w:rPr>
        <w:t>»</w:t>
      </w:r>
    </w:p>
    <w:p w:rsidR="00985481" w:rsidRDefault="00985481" w:rsidP="00985481">
      <w:pPr>
        <w:suppressAutoHyphens/>
        <w:ind w:right="141"/>
        <w:jc w:val="both"/>
        <w:rPr>
          <w:rFonts w:eastAsia="Times New Roman" w:cs="Times New Roman"/>
          <w:szCs w:val="28"/>
          <w:lang w:eastAsia="ar-SA"/>
        </w:rPr>
      </w:pPr>
    </w:p>
    <w:p w:rsidR="00985481" w:rsidRPr="0000179E" w:rsidRDefault="00985481" w:rsidP="00985481">
      <w:pPr>
        <w:suppressAutoHyphens/>
        <w:ind w:right="141"/>
        <w:jc w:val="both"/>
        <w:rPr>
          <w:rFonts w:eastAsia="Times New Roman" w:cs="Times New Roman"/>
          <w:szCs w:val="28"/>
          <w:lang w:eastAsia="ar-SA"/>
        </w:rPr>
      </w:pPr>
    </w:p>
    <w:p w:rsidR="00985481" w:rsidRDefault="00985481" w:rsidP="00985481">
      <w:pPr>
        <w:autoSpaceDE w:val="0"/>
        <w:autoSpaceDN w:val="0"/>
        <w:adjustRightInd w:val="0"/>
        <w:ind w:firstLine="709"/>
        <w:jc w:val="both"/>
        <w:rPr>
          <w:bCs/>
          <w:szCs w:val="28"/>
        </w:rPr>
      </w:pPr>
      <w:r>
        <w:rPr>
          <w:bCs/>
          <w:szCs w:val="28"/>
        </w:rPr>
        <w:t>В соответствии с Гражданским кодексом Российской Федерации, Федеральным законом от 27.07.2010 № 210-ФЗ</w:t>
      </w:r>
      <w:r w:rsidRPr="001260E8">
        <w:rPr>
          <w:bCs/>
          <w:szCs w:val="28"/>
        </w:rPr>
        <w:t xml:space="preserve"> «Об организации предоставления </w:t>
      </w:r>
      <w:r>
        <w:rPr>
          <w:bCs/>
          <w:szCs w:val="28"/>
        </w:rPr>
        <w:t xml:space="preserve">            </w:t>
      </w:r>
      <w:r w:rsidRPr="001260E8">
        <w:rPr>
          <w:bCs/>
          <w:szCs w:val="28"/>
        </w:rPr>
        <w:t xml:space="preserve">государственных и муниципальных услуг», </w:t>
      </w:r>
      <w:r>
        <w:rPr>
          <w:bCs/>
          <w:szCs w:val="28"/>
        </w:rPr>
        <w:t xml:space="preserve">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Уставом муниципального образования городской округ Сургут Ханты-Мансийского автономного округа – Югры, </w:t>
      </w:r>
      <w:r>
        <w:rPr>
          <w:rFonts w:eastAsia="Times New Roman" w:cs="Times New Roman"/>
          <w:bCs/>
          <w:szCs w:val="28"/>
          <w:lang w:eastAsia="ru-RU"/>
        </w:rPr>
        <w:t>постановлением</w:t>
      </w:r>
      <w:r w:rsidRPr="00905E28">
        <w:rPr>
          <w:rFonts w:eastAsia="Times New Roman" w:cs="Times New Roman"/>
          <w:bCs/>
          <w:szCs w:val="28"/>
          <w:lang w:eastAsia="ru-RU"/>
        </w:rPr>
        <w:t xml:space="preserve"> Админи</w:t>
      </w:r>
      <w:r>
        <w:rPr>
          <w:rFonts w:eastAsia="Times New Roman" w:cs="Times New Roman"/>
          <w:bCs/>
          <w:szCs w:val="28"/>
          <w:lang w:eastAsia="ru-RU"/>
        </w:rPr>
        <w:t>-</w:t>
      </w:r>
      <w:r w:rsidRPr="00905E28">
        <w:rPr>
          <w:rFonts w:eastAsia="Times New Roman" w:cs="Times New Roman"/>
          <w:bCs/>
          <w:szCs w:val="28"/>
          <w:lang w:eastAsia="ru-RU"/>
        </w:rPr>
        <w:t>страции города от 24.08.202</w:t>
      </w:r>
      <w:r>
        <w:rPr>
          <w:rFonts w:eastAsia="Times New Roman" w:cs="Times New Roman"/>
          <w:bCs/>
          <w:szCs w:val="28"/>
          <w:lang w:eastAsia="ru-RU"/>
        </w:rPr>
        <w:t xml:space="preserve">1 № 7477 «О порядке разработки и утверждения </w:t>
      </w:r>
      <w:r w:rsidRPr="00905E28">
        <w:rPr>
          <w:rFonts w:eastAsia="Times New Roman" w:cs="Times New Roman"/>
          <w:bCs/>
          <w:szCs w:val="28"/>
          <w:lang w:eastAsia="ru-RU"/>
        </w:rPr>
        <w:t>административных регламентов предоставления муниципальных услуг»</w:t>
      </w:r>
      <w:r w:rsidR="00A011E2">
        <w:rPr>
          <w:bCs/>
          <w:szCs w:val="28"/>
        </w:rPr>
        <w:t>, распоряжением</w:t>
      </w:r>
      <w:r w:rsidRPr="001260E8">
        <w:rPr>
          <w:bCs/>
          <w:szCs w:val="28"/>
        </w:rPr>
        <w:t xml:space="preserve"> Администра</w:t>
      </w:r>
      <w:r>
        <w:rPr>
          <w:bCs/>
          <w:szCs w:val="28"/>
        </w:rPr>
        <w:t xml:space="preserve">ции города от 30.12.2005 № 3686 </w:t>
      </w:r>
      <w:r w:rsidRPr="001260E8">
        <w:rPr>
          <w:bCs/>
          <w:szCs w:val="28"/>
        </w:rPr>
        <w:t>«Об утверждении Регламента Администрации города»:</w:t>
      </w:r>
    </w:p>
    <w:p w:rsidR="00985481" w:rsidRDefault="00985481" w:rsidP="00985481">
      <w:pPr>
        <w:ind w:firstLine="709"/>
        <w:jc w:val="both"/>
        <w:rPr>
          <w:szCs w:val="28"/>
        </w:rPr>
      </w:pPr>
      <w:r>
        <w:rPr>
          <w:szCs w:val="28"/>
        </w:rPr>
        <w:t xml:space="preserve">1. </w:t>
      </w:r>
      <w:r w:rsidRPr="00BC251E">
        <w:rPr>
          <w:szCs w:val="28"/>
        </w:rPr>
        <w:t xml:space="preserve">Внести в постановление Администрации города от </w:t>
      </w:r>
      <w:r w:rsidRPr="00BC251E">
        <w:rPr>
          <w:rFonts w:eastAsia="Calibri"/>
          <w:szCs w:val="28"/>
        </w:rPr>
        <w:t xml:space="preserve">02.09.2019 № 6470  </w:t>
      </w:r>
      <w:r>
        <w:rPr>
          <w:rFonts w:eastAsia="Calibri"/>
          <w:szCs w:val="28"/>
        </w:rPr>
        <w:t xml:space="preserve">                  </w:t>
      </w:r>
      <w:r w:rsidRPr="00BC251E">
        <w:rPr>
          <w:rFonts w:eastAsia="Calibri"/>
          <w:szCs w:val="28"/>
        </w:rPr>
        <w:t>«Об утверждении административного регламента предоставления муници</w:t>
      </w:r>
      <w:r>
        <w:rPr>
          <w:rFonts w:eastAsia="Calibri"/>
          <w:szCs w:val="28"/>
        </w:rPr>
        <w:t>-</w:t>
      </w:r>
      <w:r w:rsidRPr="00BC251E">
        <w:rPr>
          <w:rFonts w:eastAsia="Calibri"/>
          <w:szCs w:val="28"/>
        </w:rPr>
        <w:t xml:space="preserve">пальной услуги </w:t>
      </w:r>
      <w:r w:rsidRPr="00985481">
        <w:rPr>
          <w:rFonts w:eastAsia="Calibri"/>
          <w:i/>
          <w:szCs w:val="28"/>
        </w:rPr>
        <w:t>«</w:t>
      </w:r>
      <w:r w:rsidRPr="00985481">
        <w:rPr>
          <w:rStyle w:val="a9"/>
          <w:i w:val="0"/>
          <w:color w:val="000000"/>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985481">
        <w:rPr>
          <w:rFonts w:eastAsia="Calibri"/>
          <w:i/>
          <w:szCs w:val="28"/>
        </w:rPr>
        <w:t xml:space="preserve">» </w:t>
      </w:r>
      <w:r w:rsidRPr="00BC251E">
        <w:rPr>
          <w:szCs w:val="28"/>
        </w:rPr>
        <w:t xml:space="preserve">(с изменениями от 29.05.2020 № </w:t>
      </w:r>
      <w:r>
        <w:rPr>
          <w:szCs w:val="28"/>
        </w:rPr>
        <w:t>3506, 31.05.2021 № 4349, 30.08.2021 № 7720, 27.09.2021 № 8469, 03.02.2022 № 798</w:t>
      </w:r>
      <w:r w:rsidRPr="00BC251E">
        <w:rPr>
          <w:szCs w:val="28"/>
        </w:rPr>
        <w:t>)</w:t>
      </w:r>
      <w:r>
        <w:rPr>
          <w:szCs w:val="28"/>
        </w:rPr>
        <w:t xml:space="preserve"> </w:t>
      </w:r>
      <w:r w:rsidRPr="00BC251E">
        <w:rPr>
          <w:szCs w:val="28"/>
        </w:rPr>
        <w:t>следующие изменения:</w:t>
      </w:r>
    </w:p>
    <w:p w:rsidR="00985481" w:rsidRDefault="00985481" w:rsidP="00985481">
      <w:pPr>
        <w:ind w:firstLine="708"/>
        <w:jc w:val="both"/>
        <w:rPr>
          <w:rFonts w:eastAsia="Times New Roman" w:cs="Times New Roman"/>
          <w:szCs w:val="28"/>
          <w:lang w:eastAsia="ru-RU"/>
        </w:rPr>
      </w:pPr>
      <w:r w:rsidRPr="007D5FB3">
        <w:rPr>
          <w:rFonts w:eastAsia="Times New Roman" w:cs="Times New Roman"/>
          <w:szCs w:val="28"/>
          <w:lang w:eastAsia="ru-RU"/>
        </w:rPr>
        <w:lastRenderedPageBreak/>
        <w:t xml:space="preserve">в </w:t>
      </w:r>
      <w:r w:rsidRPr="005C4DAA">
        <w:rPr>
          <w:rFonts w:eastAsia="Times New Roman" w:cs="Times New Roman"/>
          <w:szCs w:val="28"/>
          <w:lang w:eastAsia="ru-RU"/>
        </w:rPr>
        <w:t>приложении к постановлению:</w:t>
      </w:r>
    </w:p>
    <w:p w:rsidR="00985481" w:rsidRDefault="00985481" w:rsidP="00985481">
      <w:pPr>
        <w:tabs>
          <w:tab w:val="left" w:pos="567"/>
          <w:tab w:val="left" w:pos="851"/>
        </w:tabs>
        <w:ind w:firstLine="709"/>
        <w:jc w:val="both"/>
        <w:rPr>
          <w:rFonts w:eastAsia="Times New Roman" w:cs="Times New Roman"/>
          <w:szCs w:val="28"/>
          <w:lang w:eastAsia="ru-RU"/>
        </w:rPr>
      </w:pPr>
      <w:r>
        <w:rPr>
          <w:rFonts w:eastAsia="Times New Roman" w:cs="Times New Roman"/>
          <w:szCs w:val="28"/>
          <w:lang w:eastAsia="ru-RU"/>
        </w:rPr>
        <w:t xml:space="preserve">1.1. Пункт 3 раздела </w:t>
      </w:r>
      <w:r w:rsidRPr="00895648">
        <w:rPr>
          <w:rFonts w:eastAsia="Times New Roman" w:cs="Times New Roman"/>
          <w:szCs w:val="28"/>
          <w:lang w:val="en-US" w:eastAsia="ru-RU"/>
        </w:rPr>
        <w:t>II</w:t>
      </w:r>
      <w:r w:rsidRPr="00895648">
        <w:rPr>
          <w:rFonts w:eastAsia="Times New Roman" w:cs="Times New Roman"/>
          <w:szCs w:val="28"/>
          <w:lang w:eastAsia="ru-RU"/>
        </w:rPr>
        <w:t xml:space="preserve"> </w:t>
      </w:r>
      <w:r>
        <w:rPr>
          <w:rFonts w:eastAsia="Times New Roman" w:cs="Times New Roman"/>
          <w:szCs w:val="28"/>
          <w:lang w:eastAsia="ru-RU"/>
        </w:rPr>
        <w:t>дополнить абзацем следующего содержания</w:t>
      </w:r>
      <w:r w:rsidRPr="00895648">
        <w:rPr>
          <w:rFonts w:eastAsia="Times New Roman" w:cs="Times New Roman"/>
          <w:szCs w:val="28"/>
          <w:lang w:eastAsia="ru-RU"/>
        </w:rPr>
        <w:t>:</w:t>
      </w:r>
    </w:p>
    <w:p w:rsidR="00985481" w:rsidRPr="00AF417F" w:rsidRDefault="00985481" w:rsidP="00985481">
      <w:pPr>
        <w:tabs>
          <w:tab w:val="left" w:pos="567"/>
          <w:tab w:val="left" w:pos="851"/>
        </w:tabs>
        <w:ind w:firstLine="709"/>
        <w:jc w:val="both"/>
        <w:rPr>
          <w:rFonts w:eastAsia="Times New Roman" w:cs="Times New Roman"/>
          <w:szCs w:val="28"/>
          <w:lang w:eastAsia="ru-RU"/>
        </w:rPr>
      </w:pPr>
      <w:r w:rsidRPr="003149D1">
        <w:rPr>
          <w:rFonts w:cs="Times New Roman"/>
          <w:color w:val="000000" w:themeColor="text1"/>
          <w:szCs w:val="28"/>
        </w:rPr>
        <w:t xml:space="preserve">«Административная процедура в электронном виде, в том числе </w:t>
      </w:r>
      <w:r>
        <w:rPr>
          <w:rFonts w:cs="Times New Roman"/>
          <w:color w:val="000000" w:themeColor="text1"/>
          <w:szCs w:val="28"/>
        </w:rPr>
        <w:br/>
      </w:r>
      <w:r w:rsidRPr="003149D1">
        <w:rPr>
          <w:rFonts w:cs="Times New Roman"/>
          <w:color w:val="000000" w:themeColor="text1"/>
          <w:szCs w:val="28"/>
        </w:rPr>
        <w:t>в упреждающем (проактивном) режиме</w:t>
      </w:r>
      <w:r w:rsidR="00B42F1A">
        <w:rPr>
          <w:rFonts w:cs="Times New Roman"/>
          <w:color w:val="000000" w:themeColor="text1"/>
          <w:szCs w:val="28"/>
        </w:rPr>
        <w:t>,</w:t>
      </w:r>
      <w:r w:rsidRPr="003149D1">
        <w:rPr>
          <w:rFonts w:cs="Times New Roman"/>
          <w:color w:val="000000" w:themeColor="text1"/>
          <w:szCs w:val="28"/>
        </w:rPr>
        <w:t xml:space="preserve"> не осуществляется».</w:t>
      </w:r>
    </w:p>
    <w:p w:rsidR="00985481" w:rsidRPr="003530FE" w:rsidRDefault="00985481" w:rsidP="00985481">
      <w:pPr>
        <w:tabs>
          <w:tab w:val="left" w:pos="709"/>
          <w:tab w:val="left" w:pos="851"/>
        </w:tabs>
        <w:ind w:firstLine="709"/>
        <w:jc w:val="both"/>
        <w:rPr>
          <w:rFonts w:eastAsia="Times New Roman" w:cs="Times New Roman"/>
          <w:szCs w:val="28"/>
          <w:lang w:eastAsia="ru-RU"/>
        </w:rPr>
      </w:pPr>
      <w:r w:rsidRPr="003530FE">
        <w:rPr>
          <w:rFonts w:eastAsia="Times New Roman" w:cs="Times New Roman"/>
          <w:szCs w:val="28"/>
          <w:lang w:eastAsia="ru-RU"/>
        </w:rPr>
        <w:t>1.</w:t>
      </w:r>
      <w:r>
        <w:rPr>
          <w:rFonts w:eastAsia="Times New Roman" w:cs="Times New Roman"/>
          <w:szCs w:val="28"/>
          <w:lang w:eastAsia="ru-RU"/>
        </w:rPr>
        <w:t>2</w:t>
      </w:r>
      <w:r w:rsidRPr="003530FE">
        <w:rPr>
          <w:rFonts w:eastAsia="Times New Roman" w:cs="Times New Roman"/>
          <w:szCs w:val="28"/>
          <w:lang w:eastAsia="ru-RU"/>
        </w:rPr>
        <w:t xml:space="preserve">. </w:t>
      </w:r>
      <w:r w:rsidRPr="003530FE">
        <w:rPr>
          <w:rFonts w:eastAsia="Calibri" w:cs="Times New Roman"/>
          <w:szCs w:val="28"/>
        </w:rPr>
        <w:t xml:space="preserve">Пункт 4 раздела </w:t>
      </w:r>
      <w:r w:rsidRPr="003530FE">
        <w:rPr>
          <w:rFonts w:eastAsia="Calibri" w:cs="Times New Roman"/>
          <w:szCs w:val="28"/>
          <w:lang w:val="en-US"/>
        </w:rPr>
        <w:t>II</w:t>
      </w:r>
      <w:r w:rsidRPr="003530FE">
        <w:rPr>
          <w:rFonts w:eastAsia="Calibri" w:cs="Times New Roman"/>
          <w:szCs w:val="28"/>
        </w:rPr>
        <w:t xml:space="preserve"> дополнить абзацем следующего содержания:</w:t>
      </w:r>
    </w:p>
    <w:p w:rsidR="00985481" w:rsidRPr="003530FE" w:rsidRDefault="00985481" w:rsidP="00985481">
      <w:pPr>
        <w:ind w:firstLine="708"/>
        <w:jc w:val="both"/>
        <w:rPr>
          <w:color w:val="000000" w:themeColor="text1"/>
          <w:szCs w:val="28"/>
          <w:shd w:val="clear" w:color="auto" w:fill="FFFFFF"/>
        </w:rPr>
      </w:pPr>
      <w:r w:rsidRPr="003530FE">
        <w:rPr>
          <w:rFonts w:eastAsia="Calibri" w:cs="Times New Roman"/>
          <w:szCs w:val="28"/>
        </w:rPr>
        <w:t>«</w:t>
      </w:r>
      <w:r w:rsidRPr="003530FE">
        <w:rPr>
          <w:color w:val="000000" w:themeColor="text1"/>
          <w:szCs w:val="28"/>
          <w:shd w:val="clear" w:color="auto" w:fill="FFFFFF"/>
        </w:rPr>
        <w:t>Иные варианты предо</w:t>
      </w:r>
      <w:r>
        <w:rPr>
          <w:color w:val="000000" w:themeColor="text1"/>
          <w:szCs w:val="28"/>
          <w:shd w:val="clear" w:color="auto" w:fill="FFFFFF"/>
        </w:rPr>
        <w:t xml:space="preserve">ставления муниципальной услуги, включающие </w:t>
      </w:r>
      <w:r w:rsidRPr="003530FE">
        <w:rPr>
          <w:color w:val="000000" w:themeColor="text1"/>
          <w:szCs w:val="28"/>
          <w:shd w:val="clear" w:color="auto" w:fill="FFFFFF"/>
        </w:rPr>
        <w:t>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985481" w:rsidRDefault="00985481" w:rsidP="00985481">
      <w:pPr>
        <w:ind w:firstLine="708"/>
        <w:jc w:val="both"/>
        <w:rPr>
          <w:rFonts w:eastAsia="Calibri" w:cs="Times New Roman"/>
          <w:color w:val="000000" w:themeColor="text1"/>
          <w:szCs w:val="28"/>
        </w:rPr>
      </w:pPr>
      <w:r w:rsidRPr="003530FE">
        <w:rPr>
          <w:rFonts w:eastAsia="Calibri" w:cs="Times New Roman"/>
          <w:color w:val="000000" w:themeColor="text1"/>
          <w:szCs w:val="28"/>
        </w:rPr>
        <w:t>1.</w:t>
      </w:r>
      <w:r>
        <w:rPr>
          <w:rFonts w:eastAsia="Calibri" w:cs="Times New Roman"/>
          <w:color w:val="000000" w:themeColor="text1"/>
          <w:szCs w:val="28"/>
        </w:rPr>
        <w:t>3</w:t>
      </w:r>
      <w:r w:rsidRPr="003530FE">
        <w:rPr>
          <w:rFonts w:eastAsia="Calibri" w:cs="Times New Roman"/>
          <w:color w:val="000000" w:themeColor="text1"/>
          <w:szCs w:val="28"/>
        </w:rPr>
        <w:t xml:space="preserve">. Абзац второй подпункта 10.2 пункта 10 раздела </w:t>
      </w:r>
      <w:r w:rsidRPr="003530FE">
        <w:rPr>
          <w:rFonts w:eastAsia="Calibri" w:cs="Times New Roman"/>
          <w:color w:val="000000" w:themeColor="text1"/>
          <w:szCs w:val="28"/>
          <w:lang w:val="en-US"/>
        </w:rPr>
        <w:t>II</w:t>
      </w:r>
      <w:r w:rsidRPr="003530FE">
        <w:rPr>
          <w:rFonts w:eastAsia="Calibri" w:cs="Times New Roman"/>
          <w:color w:val="000000" w:themeColor="text1"/>
          <w:szCs w:val="28"/>
        </w:rPr>
        <w:t xml:space="preserve"> </w:t>
      </w:r>
      <w:r>
        <w:rPr>
          <w:rFonts w:eastAsia="Calibri" w:cs="Times New Roman"/>
          <w:color w:val="000000" w:themeColor="text1"/>
          <w:szCs w:val="28"/>
        </w:rPr>
        <w:t>признать утратившим силу</w:t>
      </w:r>
      <w:r w:rsidRPr="003530FE">
        <w:rPr>
          <w:rFonts w:eastAsia="Calibri" w:cs="Times New Roman"/>
          <w:color w:val="000000" w:themeColor="text1"/>
          <w:szCs w:val="28"/>
        </w:rPr>
        <w:t>.</w:t>
      </w:r>
    </w:p>
    <w:p w:rsidR="00985481" w:rsidRDefault="00985481" w:rsidP="00985481">
      <w:pPr>
        <w:ind w:firstLine="708"/>
        <w:jc w:val="both"/>
        <w:rPr>
          <w:rFonts w:eastAsia="Calibri" w:cs="Times New Roman"/>
          <w:color w:val="000000" w:themeColor="text1"/>
          <w:szCs w:val="28"/>
        </w:rPr>
      </w:pPr>
      <w:r>
        <w:rPr>
          <w:rFonts w:eastAsia="Calibri" w:cs="Times New Roman"/>
          <w:color w:val="000000" w:themeColor="text1"/>
          <w:szCs w:val="28"/>
        </w:rPr>
        <w:t xml:space="preserve">1.4. В абзаце тридцать третьем пункта 4 раздела </w:t>
      </w:r>
      <w:r>
        <w:rPr>
          <w:rFonts w:eastAsia="Calibri" w:cs="Times New Roman"/>
          <w:color w:val="000000" w:themeColor="text1"/>
          <w:szCs w:val="28"/>
          <w:lang w:val="en-US"/>
        </w:rPr>
        <w:t>II</w:t>
      </w:r>
      <w:r w:rsidRPr="00017EA6">
        <w:rPr>
          <w:rFonts w:eastAsia="Calibri" w:cs="Times New Roman"/>
          <w:color w:val="000000" w:themeColor="text1"/>
          <w:szCs w:val="28"/>
        </w:rPr>
        <w:t xml:space="preserve"> </w:t>
      </w:r>
      <w:r>
        <w:rPr>
          <w:rFonts w:eastAsia="Calibri" w:cs="Times New Roman"/>
          <w:color w:val="000000" w:themeColor="text1"/>
          <w:szCs w:val="28"/>
        </w:rPr>
        <w:t>после слов «Федерального закона от 27.07.2010 № 210-ФЗ «Об организации предоставления государственных и муниципальных услуг» дополнить словами «(далее – Федеральный закон № 210-ФЗ)».</w:t>
      </w:r>
    </w:p>
    <w:p w:rsidR="00985481" w:rsidRPr="002759DF" w:rsidRDefault="00985481" w:rsidP="00985481">
      <w:pPr>
        <w:ind w:firstLine="708"/>
        <w:jc w:val="both"/>
        <w:rPr>
          <w:rFonts w:eastAsia="Calibri" w:cs="Times New Roman"/>
          <w:color w:val="000000" w:themeColor="text1"/>
          <w:szCs w:val="28"/>
        </w:rPr>
      </w:pPr>
      <w:r>
        <w:rPr>
          <w:rFonts w:eastAsia="Calibri" w:cs="Times New Roman"/>
          <w:color w:val="000000" w:themeColor="text1"/>
          <w:szCs w:val="28"/>
        </w:rPr>
        <w:t xml:space="preserve">1.5. В пункте 13 раздела </w:t>
      </w:r>
      <w:r>
        <w:rPr>
          <w:rFonts w:eastAsia="Calibri" w:cs="Times New Roman"/>
          <w:color w:val="000000" w:themeColor="text1"/>
          <w:szCs w:val="28"/>
          <w:lang w:val="en-US"/>
        </w:rPr>
        <w:t>II</w:t>
      </w:r>
      <w:r w:rsidRPr="002759DF">
        <w:rPr>
          <w:rFonts w:eastAsia="Calibri" w:cs="Times New Roman"/>
          <w:color w:val="000000" w:themeColor="text1"/>
          <w:szCs w:val="28"/>
        </w:rPr>
        <w:t xml:space="preserve"> </w:t>
      </w:r>
      <w:r>
        <w:rPr>
          <w:rFonts w:eastAsia="Calibri" w:cs="Times New Roman"/>
          <w:color w:val="000000" w:themeColor="text1"/>
          <w:szCs w:val="28"/>
        </w:rPr>
        <w:t>слова «(далее – Федеральный закон № 210-ФЗ)» исключить.</w:t>
      </w:r>
    </w:p>
    <w:p w:rsidR="00985481" w:rsidRPr="003530FE" w:rsidRDefault="00985481" w:rsidP="00985481">
      <w:pPr>
        <w:tabs>
          <w:tab w:val="left" w:pos="1276"/>
        </w:tabs>
        <w:ind w:firstLine="708"/>
        <w:jc w:val="both"/>
        <w:rPr>
          <w:rFonts w:eastAsia="Calibri" w:cs="Times New Roman"/>
          <w:color w:val="000000" w:themeColor="text1"/>
          <w:szCs w:val="28"/>
        </w:rPr>
      </w:pPr>
      <w:r w:rsidRPr="003530FE">
        <w:rPr>
          <w:rFonts w:eastAsia="Calibri" w:cs="Times New Roman"/>
          <w:color w:val="000000" w:themeColor="text1"/>
          <w:szCs w:val="28"/>
        </w:rPr>
        <w:t>1.</w:t>
      </w:r>
      <w:r>
        <w:rPr>
          <w:rFonts w:eastAsia="Calibri" w:cs="Times New Roman"/>
          <w:color w:val="000000" w:themeColor="text1"/>
          <w:szCs w:val="28"/>
        </w:rPr>
        <w:t xml:space="preserve">6. </w:t>
      </w:r>
      <w:r w:rsidRPr="003530FE">
        <w:rPr>
          <w:rFonts w:eastAsia="Calibri" w:cs="Times New Roman"/>
          <w:color w:val="000000" w:themeColor="text1"/>
          <w:szCs w:val="28"/>
        </w:rPr>
        <w:t>Раздел</w:t>
      </w:r>
      <w:r w:rsidRPr="003530FE">
        <w:rPr>
          <w:rFonts w:eastAsia="Times New Roman" w:cs="Times New Roman"/>
          <w:color w:val="000000" w:themeColor="text1"/>
          <w:szCs w:val="28"/>
          <w:lang w:eastAsia="ru-RU"/>
        </w:rPr>
        <w:t xml:space="preserve"> </w:t>
      </w:r>
      <w:r w:rsidRPr="003530FE">
        <w:rPr>
          <w:rFonts w:eastAsia="Calibri" w:cs="Times New Roman"/>
          <w:color w:val="000000" w:themeColor="text1"/>
          <w:szCs w:val="28"/>
          <w:lang w:val="en-US"/>
        </w:rPr>
        <w:t>III</w:t>
      </w:r>
      <w:r w:rsidRPr="003530FE">
        <w:rPr>
          <w:rFonts w:eastAsia="Calibri" w:cs="Times New Roman"/>
          <w:color w:val="000000" w:themeColor="text1"/>
          <w:szCs w:val="28"/>
        </w:rPr>
        <w:t xml:space="preserve"> дополнить абзацем следующего содержания:</w:t>
      </w:r>
    </w:p>
    <w:p w:rsidR="00985481" w:rsidRDefault="00985481" w:rsidP="00985481">
      <w:pPr>
        <w:ind w:firstLine="709"/>
        <w:jc w:val="both"/>
        <w:rPr>
          <w:rFonts w:eastAsia="Calibri" w:cs="Times New Roman"/>
          <w:szCs w:val="28"/>
        </w:rPr>
      </w:pPr>
      <w:r w:rsidRPr="003530FE">
        <w:rPr>
          <w:rFonts w:eastAsia="Calibri" w:cs="Times New Roman"/>
          <w:color w:val="000000" w:themeColor="text1"/>
          <w:szCs w:val="28"/>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3530FE">
        <w:rPr>
          <w:rFonts w:asciiTheme="minorHAnsi" w:hAnsiTheme="minorHAnsi"/>
          <w:color w:val="000000" w:themeColor="text1"/>
          <w:sz w:val="22"/>
        </w:rPr>
        <w:t xml:space="preserve"> </w:t>
      </w:r>
      <w:r>
        <w:rPr>
          <w:rFonts w:asciiTheme="minorHAnsi" w:hAnsiTheme="minorHAnsi"/>
          <w:color w:val="000000" w:themeColor="text1"/>
          <w:sz w:val="22"/>
        </w:rPr>
        <w:br/>
      </w:r>
      <w:r>
        <w:rPr>
          <w:rFonts w:eastAsia="Calibri" w:cs="Times New Roman"/>
          <w:color w:val="000000" w:themeColor="text1"/>
          <w:szCs w:val="28"/>
        </w:rPr>
        <w:t xml:space="preserve">а также </w:t>
      </w:r>
      <w:r w:rsidRPr="003530FE">
        <w:rPr>
          <w:rFonts w:eastAsia="Calibri" w:cs="Times New Roman"/>
          <w:color w:val="000000" w:themeColor="text1"/>
          <w:szCs w:val="28"/>
        </w:rPr>
        <w:t xml:space="preserve">варианты предоставления муниципальной услуги, необходимые </w:t>
      </w:r>
      <w:r>
        <w:rPr>
          <w:rFonts w:eastAsia="Calibri" w:cs="Times New Roman"/>
          <w:color w:val="000000" w:themeColor="text1"/>
          <w:szCs w:val="28"/>
        </w:rPr>
        <w:br/>
      </w:r>
      <w:r w:rsidRPr="003530FE">
        <w:rPr>
          <w:rFonts w:eastAsia="Calibri" w:cs="Times New Roman"/>
          <w:color w:val="000000" w:themeColor="text1"/>
          <w:szCs w:val="28"/>
        </w:rPr>
        <w:t xml:space="preserve">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w:t>
      </w:r>
      <w:r w:rsidRPr="003530FE">
        <w:rPr>
          <w:rFonts w:eastAsia="Calibri" w:cs="Times New Roman"/>
          <w:szCs w:val="28"/>
        </w:rPr>
        <w:t xml:space="preserve">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r>
        <w:rPr>
          <w:rFonts w:eastAsia="Calibri" w:cs="Times New Roman"/>
          <w:szCs w:val="28"/>
        </w:rPr>
        <w:br/>
      </w:r>
      <w:r w:rsidRPr="003530FE">
        <w:rPr>
          <w:rFonts w:eastAsia="Calibri" w:cs="Times New Roman"/>
          <w:szCs w:val="28"/>
        </w:rPr>
        <w:t>не предусмотрено».</w:t>
      </w:r>
    </w:p>
    <w:p w:rsidR="00985481" w:rsidRDefault="00985481" w:rsidP="00985481">
      <w:pPr>
        <w:ind w:firstLine="709"/>
        <w:jc w:val="both"/>
        <w:rPr>
          <w:rFonts w:eastAsia="Calibri" w:cs="Times New Roman"/>
          <w:color w:val="000000" w:themeColor="text1"/>
          <w:szCs w:val="28"/>
        </w:rPr>
      </w:pPr>
      <w:r>
        <w:rPr>
          <w:rFonts w:eastAsia="Calibri" w:cs="Times New Roman"/>
          <w:szCs w:val="28"/>
        </w:rPr>
        <w:t xml:space="preserve">1.7. </w:t>
      </w:r>
      <w:r w:rsidRPr="00104CD4">
        <w:rPr>
          <w:rFonts w:eastAsia="Calibri" w:cs="Times New Roman"/>
          <w:color w:val="000000" w:themeColor="text1"/>
          <w:szCs w:val="28"/>
        </w:rPr>
        <w:t xml:space="preserve">Раздел </w:t>
      </w:r>
      <w:r w:rsidRPr="00104CD4">
        <w:rPr>
          <w:rFonts w:eastAsia="Calibri" w:cs="Times New Roman"/>
          <w:color w:val="000000" w:themeColor="text1"/>
          <w:szCs w:val="28"/>
          <w:lang w:val="en-US"/>
        </w:rPr>
        <w:t>V</w:t>
      </w:r>
      <w:r w:rsidRPr="00104CD4">
        <w:rPr>
          <w:rFonts w:eastAsia="Calibri" w:cs="Times New Roman"/>
          <w:color w:val="000000" w:themeColor="text1"/>
          <w:szCs w:val="28"/>
        </w:rPr>
        <w:t xml:space="preserve"> </w:t>
      </w:r>
      <w:r w:rsidRPr="009A2776">
        <w:rPr>
          <w:rFonts w:eastAsia="Calibri" w:cs="Times New Roman"/>
          <w:color w:val="000000" w:themeColor="text1"/>
          <w:szCs w:val="28"/>
        </w:rPr>
        <w:t>и</w:t>
      </w:r>
      <w:r w:rsidRPr="00104CD4">
        <w:rPr>
          <w:rFonts w:eastAsia="Calibri" w:cs="Times New Roman"/>
          <w:color w:val="000000" w:themeColor="text1"/>
          <w:szCs w:val="28"/>
        </w:rPr>
        <w:t>зложить в следующей редакции</w:t>
      </w:r>
      <w:r>
        <w:rPr>
          <w:rFonts w:eastAsia="Calibri" w:cs="Times New Roman"/>
          <w:color w:val="000000" w:themeColor="text1"/>
          <w:szCs w:val="28"/>
        </w:rPr>
        <w:t>:</w:t>
      </w:r>
    </w:p>
    <w:p w:rsidR="00985481" w:rsidRDefault="00985481" w:rsidP="00985481">
      <w:pPr>
        <w:ind w:firstLine="709"/>
        <w:jc w:val="both"/>
        <w:rPr>
          <w:rFonts w:cs="Times New Roman"/>
          <w:szCs w:val="28"/>
        </w:rPr>
      </w:pPr>
      <w:r>
        <w:rPr>
          <w:rFonts w:eastAsia="Calibri" w:cs="Times New Roman"/>
          <w:color w:val="000000" w:themeColor="text1"/>
          <w:szCs w:val="28"/>
        </w:rPr>
        <w:t xml:space="preserve">«Раздел </w:t>
      </w:r>
      <w:r>
        <w:rPr>
          <w:rFonts w:eastAsia="Calibri" w:cs="Times New Roman"/>
          <w:color w:val="000000" w:themeColor="text1"/>
          <w:szCs w:val="28"/>
          <w:lang w:val="en-US"/>
        </w:rPr>
        <w:t>V</w:t>
      </w:r>
      <w:r>
        <w:rPr>
          <w:rFonts w:eastAsia="Calibri" w:cs="Times New Roman"/>
          <w:color w:val="000000" w:themeColor="text1"/>
          <w:szCs w:val="28"/>
        </w:rPr>
        <w:t xml:space="preserve">. </w:t>
      </w:r>
      <w:r w:rsidRPr="009A2776">
        <w:rPr>
          <w:rFonts w:cs="Times New Roman"/>
          <w:szCs w:val="28"/>
        </w:rPr>
        <w:t xml:space="preserve">Досудебный (внесудебный) </w:t>
      </w:r>
      <w:r>
        <w:rPr>
          <w:rFonts w:cs="Times New Roman"/>
          <w:szCs w:val="28"/>
        </w:rPr>
        <w:t xml:space="preserve">порядок обжалования решений </w:t>
      </w:r>
      <w:r>
        <w:rPr>
          <w:rFonts w:cs="Times New Roman"/>
          <w:szCs w:val="28"/>
        </w:rPr>
        <w:b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w:t>
      </w:r>
      <w:r w:rsidR="00B42F1A">
        <w:rPr>
          <w:rFonts w:cs="Times New Roman"/>
          <w:szCs w:val="28"/>
        </w:rPr>
        <w:t>ципальных служащих, работников</w:t>
      </w:r>
    </w:p>
    <w:p w:rsidR="00985481" w:rsidRDefault="00985481" w:rsidP="00985481">
      <w:pPr>
        <w:ind w:firstLine="709"/>
        <w:jc w:val="both"/>
        <w:rPr>
          <w:rFonts w:cs="Times New Roman"/>
          <w:szCs w:val="28"/>
        </w:rPr>
      </w:pPr>
      <w:r>
        <w:rPr>
          <w:rFonts w:cs="Times New Roman"/>
          <w:szCs w:val="28"/>
        </w:rPr>
        <w:t xml:space="preserve">1. </w:t>
      </w:r>
      <w:r w:rsidRPr="00104CD4">
        <w:rPr>
          <w:rFonts w:cs="Times New Roman"/>
          <w:szCs w:val="28"/>
        </w:rPr>
        <w:t>Заявитель вправе обратиться с жалобой на решения и действия                                          (бездействие) орган</w:t>
      </w:r>
      <w:r>
        <w:rPr>
          <w:rFonts w:cs="Times New Roman"/>
          <w:szCs w:val="28"/>
        </w:rPr>
        <w:t>а</w:t>
      </w:r>
      <w:r w:rsidR="00A011E2">
        <w:rPr>
          <w:rFonts w:cs="Times New Roman"/>
          <w:szCs w:val="28"/>
        </w:rPr>
        <w:t>,</w:t>
      </w:r>
      <w:r>
        <w:rPr>
          <w:rFonts w:cs="Times New Roman"/>
          <w:szCs w:val="28"/>
        </w:rPr>
        <w:t xml:space="preserve"> предоставляющего муниципальную услугу, </w:t>
      </w:r>
      <w:r w:rsidR="00B42F1A">
        <w:rPr>
          <w:rFonts w:cs="Times New Roman"/>
          <w:szCs w:val="28"/>
        </w:rPr>
        <w:br/>
      </w:r>
      <w:r w:rsidRPr="00104CD4">
        <w:rPr>
          <w:rFonts w:cs="Times New Roman"/>
          <w:szCs w:val="28"/>
        </w:rPr>
        <w:t xml:space="preserve">их должностных лиц и муниципальных служащих, а также филиала МФЦ </w:t>
      </w:r>
      <w:r>
        <w:rPr>
          <w:rFonts w:cs="Times New Roman"/>
          <w:szCs w:val="28"/>
        </w:rPr>
        <w:br/>
        <w:t xml:space="preserve">и его работников </w:t>
      </w:r>
      <w:r w:rsidRPr="00104CD4">
        <w:rPr>
          <w:rFonts w:cs="Times New Roman"/>
          <w:szCs w:val="28"/>
        </w:rPr>
        <w:t>при предоставлении муниципальной услуги.</w:t>
      </w:r>
    </w:p>
    <w:p w:rsidR="00985481" w:rsidRPr="00104CD4" w:rsidRDefault="00985481" w:rsidP="00985481">
      <w:pPr>
        <w:ind w:firstLine="709"/>
        <w:jc w:val="both"/>
        <w:rPr>
          <w:rFonts w:cs="Times New Roman"/>
          <w:szCs w:val="28"/>
        </w:rPr>
      </w:pPr>
      <w:r w:rsidRPr="00104CD4">
        <w:rPr>
          <w:rFonts w:cs="Times New Roman"/>
          <w:szCs w:val="28"/>
        </w:rPr>
        <w:t xml:space="preserve">2. Действие настоящего раздела распространяется на жалобы, поданные                             с соблюдением требований Федерального закона № 210-ФЗ (далее </w:t>
      </w:r>
      <w:r>
        <w:rPr>
          <w:rFonts w:cs="Times New Roman"/>
          <w:szCs w:val="28"/>
        </w:rPr>
        <w:t>–</w:t>
      </w:r>
      <w:r w:rsidRPr="00104CD4">
        <w:rPr>
          <w:rFonts w:cs="Times New Roman"/>
          <w:szCs w:val="28"/>
        </w:rPr>
        <w:t xml:space="preserve"> </w:t>
      </w:r>
      <w:r>
        <w:rPr>
          <w:rFonts w:cs="Times New Roman"/>
          <w:szCs w:val="28"/>
        </w:rPr>
        <w:t>Федеральный закон № 210-ФЗ)</w:t>
      </w:r>
      <w:r w:rsidRPr="00104CD4">
        <w:rPr>
          <w:rFonts w:cs="Times New Roman"/>
          <w:szCs w:val="28"/>
        </w:rPr>
        <w:t>.</w:t>
      </w:r>
    </w:p>
    <w:p w:rsidR="00985481" w:rsidRPr="00104CD4" w:rsidRDefault="00985481" w:rsidP="00985481">
      <w:pPr>
        <w:ind w:firstLine="709"/>
        <w:jc w:val="both"/>
        <w:rPr>
          <w:rFonts w:cs="Times New Roman"/>
          <w:szCs w:val="28"/>
        </w:rPr>
      </w:pPr>
      <w:r w:rsidRPr="00104CD4">
        <w:rPr>
          <w:rFonts w:cs="Times New Roman"/>
          <w:szCs w:val="28"/>
        </w:rPr>
        <w:lastRenderedPageBreak/>
        <w:t>Действие настоящего раздела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985481" w:rsidRPr="00104CD4" w:rsidRDefault="00985481" w:rsidP="00985481">
      <w:pPr>
        <w:ind w:firstLine="709"/>
        <w:jc w:val="both"/>
        <w:rPr>
          <w:rFonts w:cs="Times New Roman"/>
          <w:szCs w:val="28"/>
        </w:rPr>
      </w:pPr>
      <w:r w:rsidRPr="00104CD4">
        <w:rPr>
          <w:rFonts w:cs="Times New Roman"/>
          <w:szCs w:val="28"/>
        </w:rPr>
        <w:t>Порядок досудебного (внесудебного) обжалования решений и действий                          (бездействия) филиала МФЦ и его работников регламентирован постановлением                         Правительства Ханты-</w:t>
      </w:r>
      <w:r>
        <w:rPr>
          <w:rFonts w:cs="Times New Roman"/>
          <w:szCs w:val="28"/>
        </w:rPr>
        <w:t>Мансийского автономного округа –</w:t>
      </w:r>
      <w:r w:rsidRPr="00104CD4">
        <w:rPr>
          <w:rFonts w:cs="Times New Roman"/>
          <w:szCs w:val="28"/>
        </w:rPr>
        <w:t xml:space="preserve"> Югры от 02.11.2012                          №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w:t>
      </w:r>
      <w:r>
        <w:rPr>
          <w:rFonts w:cs="Times New Roman"/>
          <w:szCs w:val="28"/>
        </w:rPr>
        <w:t xml:space="preserve"> </w:t>
      </w:r>
      <w:r w:rsidRPr="00104CD4">
        <w:rPr>
          <w:rFonts w:cs="Times New Roman"/>
          <w:szCs w:val="28"/>
        </w:rPr>
        <w:t>и их должностных лиц, госуда</w:t>
      </w:r>
      <w:r>
        <w:rPr>
          <w:rFonts w:cs="Times New Roman"/>
          <w:szCs w:val="28"/>
        </w:rPr>
        <w:t xml:space="preserve">рственных гражданских служащих </w:t>
      </w:r>
      <w:r w:rsidRPr="00104CD4">
        <w:rPr>
          <w:rFonts w:cs="Times New Roman"/>
          <w:szCs w:val="28"/>
        </w:rPr>
        <w:t>Ханты-Мансийского автономного округа – Югры, автономного учреждения Ханты-Мансийского автономного округа – Югры «Многофункциональный центр пр</w:t>
      </w:r>
      <w:r w:rsidR="008A531E">
        <w:rPr>
          <w:rFonts w:cs="Times New Roman"/>
          <w:szCs w:val="28"/>
        </w:rPr>
        <w:t xml:space="preserve">едоставления государственных и </w:t>
      </w:r>
      <w:r w:rsidRPr="00104CD4">
        <w:rPr>
          <w:rFonts w:cs="Times New Roman"/>
          <w:szCs w:val="28"/>
        </w:rPr>
        <w:t xml:space="preserve">муниципальных услуг Югры» </w:t>
      </w:r>
      <w:r>
        <w:rPr>
          <w:rFonts w:cs="Times New Roman"/>
          <w:szCs w:val="28"/>
        </w:rPr>
        <w:br/>
      </w:r>
      <w:r w:rsidRPr="00104CD4">
        <w:rPr>
          <w:rFonts w:cs="Times New Roman"/>
          <w:szCs w:val="28"/>
        </w:rPr>
        <w:t>и его работников».</w:t>
      </w:r>
    </w:p>
    <w:p w:rsidR="00985481" w:rsidRPr="00104CD4" w:rsidRDefault="00985481" w:rsidP="00985481">
      <w:pPr>
        <w:ind w:firstLine="709"/>
        <w:jc w:val="both"/>
        <w:rPr>
          <w:rFonts w:cs="Times New Roman"/>
          <w:szCs w:val="28"/>
        </w:rPr>
      </w:pPr>
      <w:r w:rsidRPr="00104CD4">
        <w:rPr>
          <w:rFonts w:cs="Times New Roman"/>
          <w:szCs w:val="28"/>
        </w:rPr>
        <w:t xml:space="preserve">3. Жалоба подается в письменной форме на бумажном носителе </w:t>
      </w:r>
      <w:r>
        <w:rPr>
          <w:rFonts w:cs="Times New Roman"/>
          <w:szCs w:val="28"/>
        </w:rPr>
        <w:t xml:space="preserve">                             </w:t>
      </w:r>
      <w:r w:rsidRPr="00104CD4">
        <w:rPr>
          <w:rFonts w:cs="Times New Roman"/>
          <w:szCs w:val="28"/>
        </w:rPr>
        <w:t>или в электронной форме.</w:t>
      </w:r>
    </w:p>
    <w:p w:rsidR="00985481" w:rsidRPr="00104CD4" w:rsidRDefault="00985481" w:rsidP="00985481">
      <w:pPr>
        <w:ind w:firstLine="709"/>
        <w:jc w:val="both"/>
        <w:rPr>
          <w:rFonts w:cs="Times New Roman"/>
          <w:szCs w:val="28"/>
        </w:rPr>
      </w:pPr>
      <w:r w:rsidRPr="00104CD4">
        <w:rPr>
          <w:rFonts w:cs="Times New Roman"/>
          <w:szCs w:val="28"/>
        </w:rPr>
        <w:t>Жалоба в письменной форме может быть направлена по почте, через                                       филиал МФЦ, а также может быть принята при личном приеме заявителя.</w:t>
      </w:r>
    </w:p>
    <w:p w:rsidR="00985481" w:rsidRPr="00104CD4" w:rsidRDefault="00985481" w:rsidP="00985481">
      <w:pPr>
        <w:ind w:firstLine="709"/>
        <w:jc w:val="both"/>
        <w:rPr>
          <w:rFonts w:cs="Times New Roman"/>
          <w:szCs w:val="28"/>
        </w:rPr>
      </w:pPr>
      <w:r w:rsidRPr="00104CD4">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5481" w:rsidRPr="00104CD4" w:rsidRDefault="00985481" w:rsidP="00985481">
      <w:pPr>
        <w:ind w:firstLine="709"/>
        <w:jc w:val="both"/>
        <w:rPr>
          <w:rFonts w:cs="Times New Roman"/>
          <w:szCs w:val="28"/>
        </w:rPr>
      </w:pPr>
      <w:r w:rsidRPr="00104CD4">
        <w:rPr>
          <w:rFonts w:cs="Times New Roman"/>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w:t>
      </w:r>
      <w:r>
        <w:rPr>
          <w:rFonts w:cs="Times New Roman"/>
          <w:szCs w:val="28"/>
        </w:rPr>
        <w:t xml:space="preserve">                     </w:t>
      </w:r>
      <w:r w:rsidRPr="00104CD4">
        <w:rPr>
          <w:rFonts w:cs="Times New Roman"/>
          <w:szCs w:val="28"/>
        </w:rPr>
        <w:t xml:space="preserve">государственной информационной системы «Единый портал государственных </w:t>
      </w:r>
      <w:r>
        <w:rPr>
          <w:rFonts w:cs="Times New Roman"/>
          <w:szCs w:val="28"/>
        </w:rPr>
        <w:t xml:space="preserve">               </w:t>
      </w:r>
      <w:r w:rsidRPr="00104CD4">
        <w:rPr>
          <w:rFonts w:cs="Times New Roman"/>
          <w:szCs w:val="28"/>
        </w:rPr>
        <w:t>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должностными лицами, м</w:t>
      </w:r>
      <w:r>
        <w:rPr>
          <w:rFonts w:cs="Times New Roman"/>
          <w:szCs w:val="28"/>
        </w:rPr>
        <w:t>уници-пальными служащими (далее –</w:t>
      </w:r>
      <w:r w:rsidRPr="00104CD4">
        <w:rPr>
          <w:rFonts w:cs="Times New Roman"/>
          <w:szCs w:val="28"/>
        </w:rPr>
        <w:t xml:space="preserve"> система досудебного обжалования).</w:t>
      </w:r>
    </w:p>
    <w:p w:rsidR="00985481" w:rsidRPr="00104CD4" w:rsidRDefault="00985481" w:rsidP="00985481">
      <w:pPr>
        <w:ind w:firstLine="709"/>
        <w:jc w:val="both"/>
        <w:rPr>
          <w:rFonts w:cs="Times New Roman"/>
          <w:szCs w:val="28"/>
        </w:rPr>
      </w:pPr>
      <w:r w:rsidRPr="00104CD4">
        <w:rPr>
          <w:rFonts w:cs="Times New Roman"/>
          <w:szCs w:val="28"/>
        </w:rPr>
        <w:t>4. Жалоба должна содержать:</w:t>
      </w:r>
    </w:p>
    <w:p w:rsidR="00985481" w:rsidRPr="00104CD4" w:rsidRDefault="00985481" w:rsidP="00985481">
      <w:pPr>
        <w:ind w:firstLine="709"/>
        <w:jc w:val="both"/>
        <w:rPr>
          <w:rFonts w:cs="Times New Roman"/>
          <w:szCs w:val="28"/>
        </w:rPr>
      </w:pPr>
      <w:r w:rsidRPr="00104CD4">
        <w:rPr>
          <w:rFonts w:cs="Times New Roman"/>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филиала МФЦ решения и действия (бездействие) которых обжалуются;</w:t>
      </w:r>
    </w:p>
    <w:p w:rsidR="00985481" w:rsidRPr="00104CD4" w:rsidRDefault="00985481" w:rsidP="00985481">
      <w:pPr>
        <w:ind w:firstLine="709"/>
        <w:jc w:val="both"/>
        <w:rPr>
          <w:rFonts w:cs="Times New Roman"/>
          <w:szCs w:val="28"/>
        </w:rPr>
      </w:pPr>
      <w:r w:rsidRPr="00104CD4">
        <w:rPr>
          <w:rFonts w:cs="Times New Roman"/>
          <w:szCs w:val="28"/>
        </w:rPr>
        <w:t>- фам</w:t>
      </w:r>
      <w:r w:rsidR="008A531E">
        <w:rPr>
          <w:rFonts w:cs="Times New Roman"/>
          <w:szCs w:val="28"/>
        </w:rPr>
        <w:t>илию, имя, отчество (последнее –</w:t>
      </w:r>
      <w:r w:rsidRPr="00104CD4">
        <w:rPr>
          <w:rFonts w:cs="Times New Roman"/>
          <w:szCs w:val="28"/>
        </w:rPr>
        <w:t xml:space="preserve"> при наличии), сведения о месте                    </w:t>
      </w:r>
      <w:r w:rsidR="008A531E">
        <w:rPr>
          <w:rFonts w:cs="Times New Roman"/>
          <w:szCs w:val="28"/>
        </w:rPr>
        <w:t xml:space="preserve">          жительства заявителя –</w:t>
      </w:r>
      <w:r w:rsidRPr="00104CD4">
        <w:rPr>
          <w:rFonts w:cs="Times New Roman"/>
          <w:szCs w:val="28"/>
        </w:rPr>
        <w:t xml:space="preserve"> физического лица либо наименование, сведения о месте         </w:t>
      </w:r>
      <w:r w:rsidR="008A531E">
        <w:rPr>
          <w:rFonts w:cs="Times New Roman"/>
          <w:szCs w:val="28"/>
        </w:rPr>
        <w:t xml:space="preserve">          нахождения заявителя –</w:t>
      </w:r>
      <w:r w:rsidRPr="00104CD4">
        <w:rPr>
          <w:rFonts w:cs="Times New Roman"/>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481" w:rsidRPr="00104CD4" w:rsidRDefault="00985481" w:rsidP="00985481">
      <w:pPr>
        <w:ind w:firstLine="709"/>
        <w:jc w:val="both"/>
        <w:rPr>
          <w:rFonts w:cs="Times New Roman"/>
          <w:szCs w:val="28"/>
        </w:rPr>
      </w:pPr>
      <w:r w:rsidRPr="00104CD4">
        <w:rPr>
          <w:rFonts w:cs="Times New Roman"/>
          <w:szCs w:val="28"/>
        </w:rPr>
        <w:t>- сведения об обжалуемых решениях и действиях (бездействии) органа,                         предоставляющего муниципальную услугу, его должностного лица, муници</w:t>
      </w:r>
      <w:r>
        <w:rPr>
          <w:rFonts w:cs="Times New Roman"/>
          <w:szCs w:val="28"/>
        </w:rPr>
        <w:t>-</w:t>
      </w:r>
      <w:r w:rsidRPr="00104CD4">
        <w:rPr>
          <w:rFonts w:cs="Times New Roman"/>
          <w:szCs w:val="28"/>
        </w:rPr>
        <w:t>пального служащего, работника филиала МФЦ;</w:t>
      </w:r>
    </w:p>
    <w:p w:rsidR="00985481" w:rsidRPr="00104CD4" w:rsidRDefault="00985481" w:rsidP="00985481">
      <w:pPr>
        <w:ind w:firstLine="709"/>
        <w:jc w:val="both"/>
        <w:rPr>
          <w:rFonts w:cs="Times New Roman"/>
          <w:szCs w:val="28"/>
        </w:rPr>
      </w:pPr>
      <w:r w:rsidRPr="00104CD4">
        <w:rPr>
          <w:rFonts w:cs="Times New Roman"/>
          <w:szCs w:val="28"/>
        </w:rPr>
        <w:t xml:space="preserve">- доводы, на основании которых заявитель не согласен с решением </w:t>
      </w:r>
      <w:r>
        <w:rPr>
          <w:rFonts w:cs="Times New Roman"/>
          <w:szCs w:val="28"/>
        </w:rPr>
        <w:t xml:space="preserve">                            </w:t>
      </w:r>
      <w:r w:rsidRPr="00104CD4">
        <w:rPr>
          <w:rFonts w:cs="Times New Roman"/>
          <w:szCs w:val="28"/>
        </w:rPr>
        <w:t xml:space="preserve">и действием (бездействием) органа, предоставляющего муниципальную услугу, его должностного лица, муниципального служащего, работника филиала МФЦ. </w:t>
      </w:r>
      <w:r>
        <w:rPr>
          <w:rFonts w:cs="Times New Roman"/>
          <w:szCs w:val="28"/>
        </w:rPr>
        <w:t xml:space="preserve">                  </w:t>
      </w:r>
      <w:r w:rsidRPr="00104CD4">
        <w:rPr>
          <w:rFonts w:cs="Times New Roman"/>
          <w:szCs w:val="28"/>
        </w:rPr>
        <w:t>Заявителем могут быть представлены документы (при наличии), подтвержда</w:t>
      </w:r>
      <w:r>
        <w:rPr>
          <w:rFonts w:cs="Times New Roman"/>
          <w:szCs w:val="28"/>
        </w:rPr>
        <w:t>-</w:t>
      </w:r>
      <w:r w:rsidRPr="00104CD4">
        <w:rPr>
          <w:rFonts w:cs="Times New Roman"/>
          <w:szCs w:val="28"/>
        </w:rPr>
        <w:t>ющие доводы заявителя, либо их копии.</w:t>
      </w:r>
    </w:p>
    <w:p w:rsidR="00985481" w:rsidRPr="00104CD4" w:rsidRDefault="00985481" w:rsidP="00985481">
      <w:pPr>
        <w:ind w:firstLine="709"/>
        <w:jc w:val="both"/>
        <w:rPr>
          <w:rFonts w:cs="Times New Roman"/>
          <w:szCs w:val="28"/>
        </w:rPr>
      </w:pPr>
      <w:r w:rsidRPr="00104CD4">
        <w:rPr>
          <w:rFonts w:cs="Times New Roman"/>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w:t>
      </w:r>
      <w:r>
        <w:rPr>
          <w:rFonts w:cs="Times New Roman"/>
          <w:szCs w:val="28"/>
        </w:rPr>
        <w:t xml:space="preserve">та, подтверждающего полномочия </w:t>
      </w:r>
      <w:r w:rsidRPr="00104CD4">
        <w:rPr>
          <w:rFonts w:cs="Times New Roman"/>
          <w:szCs w:val="28"/>
        </w:rPr>
        <w:t>на осуществление действий от имени заявителя, представляется один из следующих документов:</w:t>
      </w:r>
    </w:p>
    <w:p w:rsidR="00985481" w:rsidRPr="00104CD4" w:rsidRDefault="00985481" w:rsidP="00985481">
      <w:pPr>
        <w:ind w:firstLine="709"/>
        <w:jc w:val="both"/>
        <w:rPr>
          <w:rFonts w:cs="Times New Roman"/>
          <w:szCs w:val="28"/>
        </w:rPr>
      </w:pPr>
      <w:r w:rsidRPr="00104CD4">
        <w:rPr>
          <w:rFonts w:cs="Times New Roman"/>
          <w:szCs w:val="28"/>
        </w:rPr>
        <w:t>- оформленная в соответствии с законодательством Российской Федерации                      доверенность (для физических лиц);</w:t>
      </w:r>
    </w:p>
    <w:p w:rsidR="00985481" w:rsidRPr="00104CD4" w:rsidRDefault="00985481" w:rsidP="00985481">
      <w:pPr>
        <w:ind w:firstLine="709"/>
        <w:jc w:val="both"/>
        <w:rPr>
          <w:rFonts w:cs="Times New Roman"/>
          <w:szCs w:val="28"/>
        </w:rPr>
      </w:pPr>
      <w:r w:rsidRPr="00104CD4">
        <w:rPr>
          <w:rFonts w:cs="Times New Roman"/>
          <w:szCs w:val="28"/>
        </w:rPr>
        <w:t xml:space="preserve">- оформленная в соответствии с законодательством Российской Федерации                       доверенность, заверенная печатью заявителя (при наличии печати) </w:t>
      </w:r>
      <w:r>
        <w:rPr>
          <w:rFonts w:cs="Times New Roman"/>
          <w:szCs w:val="28"/>
        </w:rPr>
        <w:br/>
      </w:r>
      <w:r w:rsidRPr="00104CD4">
        <w:rPr>
          <w:rFonts w:cs="Times New Roman"/>
          <w:szCs w:val="28"/>
        </w:rPr>
        <w:t>и подписанная руководителем заявителя или уполномоч</w:t>
      </w:r>
      <w:r>
        <w:rPr>
          <w:rFonts w:cs="Times New Roman"/>
          <w:szCs w:val="28"/>
        </w:rPr>
        <w:t xml:space="preserve">енным этим руководителем лицом </w:t>
      </w:r>
      <w:r w:rsidRPr="00104CD4">
        <w:rPr>
          <w:rFonts w:cs="Times New Roman"/>
          <w:szCs w:val="28"/>
        </w:rPr>
        <w:t>(для юридических лиц);</w:t>
      </w:r>
    </w:p>
    <w:p w:rsidR="00985481" w:rsidRPr="00104CD4" w:rsidRDefault="00985481" w:rsidP="00985481">
      <w:pPr>
        <w:ind w:firstLine="709"/>
        <w:jc w:val="both"/>
        <w:rPr>
          <w:rFonts w:cs="Times New Roman"/>
          <w:szCs w:val="28"/>
        </w:rPr>
      </w:pPr>
      <w:r w:rsidRPr="00104CD4">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5481" w:rsidRPr="00104CD4" w:rsidRDefault="00985481" w:rsidP="00985481">
      <w:pPr>
        <w:ind w:firstLine="709"/>
        <w:jc w:val="both"/>
        <w:rPr>
          <w:rFonts w:cs="Times New Roman"/>
          <w:szCs w:val="28"/>
        </w:rPr>
      </w:pPr>
      <w:r w:rsidRPr="00104CD4">
        <w:rPr>
          <w:rFonts w:cs="Times New Roman"/>
          <w:szCs w:val="28"/>
        </w:rPr>
        <w:t>6. Прием жалоб в письменной форме осуществляется органом,                                               предоставляющим муниципальную услугу, в месте предоставления муници</w:t>
      </w:r>
      <w:r>
        <w:rPr>
          <w:rFonts w:cs="Times New Roman"/>
          <w:szCs w:val="28"/>
        </w:rPr>
        <w:t>-</w:t>
      </w:r>
      <w:r w:rsidRPr="00104CD4">
        <w:rPr>
          <w:rFonts w:cs="Times New Roman"/>
          <w:szCs w:val="28"/>
        </w:rPr>
        <w:t>пальной услуги (в месте, где заявитель подавал запрос на получение муници</w:t>
      </w:r>
      <w:r>
        <w:rPr>
          <w:rFonts w:cs="Times New Roman"/>
          <w:szCs w:val="28"/>
        </w:rPr>
        <w:t>-</w:t>
      </w:r>
      <w:r w:rsidRPr="00104CD4">
        <w:rPr>
          <w:rFonts w:cs="Times New Roman"/>
          <w:szCs w:val="28"/>
        </w:rPr>
        <w:t xml:space="preserve">пальной услуги, нарушение порядка которой обжалуется, либо в месте, </w:t>
      </w:r>
      <w:r>
        <w:rPr>
          <w:rFonts w:cs="Times New Roman"/>
          <w:szCs w:val="28"/>
        </w:rPr>
        <w:br/>
      </w:r>
      <w:r w:rsidRPr="00104CD4">
        <w:rPr>
          <w:rFonts w:cs="Times New Roman"/>
          <w:szCs w:val="28"/>
        </w:rPr>
        <w:t>где заявителем получен результат указанной услуги).</w:t>
      </w:r>
    </w:p>
    <w:p w:rsidR="00985481" w:rsidRPr="00104CD4" w:rsidRDefault="00985481" w:rsidP="00985481">
      <w:pPr>
        <w:ind w:firstLine="709"/>
        <w:jc w:val="both"/>
        <w:rPr>
          <w:rFonts w:cs="Times New Roman"/>
          <w:szCs w:val="28"/>
        </w:rPr>
      </w:pPr>
      <w:r w:rsidRPr="00104CD4">
        <w:rPr>
          <w:rFonts w:cs="Times New Roman"/>
          <w:szCs w:val="28"/>
        </w:rPr>
        <w:t>Время приема жалоб должно совпадать со временем предоставления                                      муниципальных услуг.</w:t>
      </w:r>
    </w:p>
    <w:p w:rsidR="00985481" w:rsidRPr="00104CD4" w:rsidRDefault="00985481" w:rsidP="00985481">
      <w:pPr>
        <w:ind w:firstLine="709"/>
        <w:jc w:val="both"/>
        <w:rPr>
          <w:rFonts w:cs="Times New Roman"/>
          <w:szCs w:val="28"/>
        </w:rPr>
      </w:pPr>
      <w:r w:rsidRPr="00104CD4">
        <w:rPr>
          <w:rFonts w:cs="Times New Roman"/>
          <w:szCs w:val="28"/>
        </w:rPr>
        <w:t>7. Прием жалоб в письменной форме осуществляется филиалом МФЦ                                     в секторах информирования и ожидания филиала МФЦ и его структурных                            подразделений.</w:t>
      </w:r>
    </w:p>
    <w:p w:rsidR="00985481" w:rsidRPr="00104CD4" w:rsidRDefault="00985481" w:rsidP="00985481">
      <w:pPr>
        <w:ind w:firstLine="709"/>
        <w:jc w:val="both"/>
        <w:rPr>
          <w:rFonts w:cs="Times New Roman"/>
          <w:szCs w:val="28"/>
        </w:rPr>
      </w:pPr>
      <w:r w:rsidRPr="00104CD4">
        <w:rPr>
          <w:rFonts w:cs="Times New Roman"/>
          <w:szCs w:val="28"/>
        </w:rPr>
        <w:t>Время приема жалоб должно совпадать с графиком (режимом) работы                       филиала МФЦ.</w:t>
      </w:r>
    </w:p>
    <w:p w:rsidR="00985481" w:rsidRPr="00104CD4" w:rsidRDefault="00985481" w:rsidP="00985481">
      <w:pPr>
        <w:ind w:firstLine="709"/>
        <w:jc w:val="both"/>
        <w:rPr>
          <w:rFonts w:cs="Times New Roman"/>
          <w:szCs w:val="28"/>
        </w:rPr>
      </w:pPr>
      <w:r w:rsidRPr="00104CD4">
        <w:rPr>
          <w:rFonts w:cs="Times New Roman"/>
          <w:szCs w:val="28"/>
        </w:rPr>
        <w:t xml:space="preserve">8. При подаче жалобы в электронном виде документы, указанные </w:t>
      </w:r>
      <w:r>
        <w:rPr>
          <w:rFonts w:cs="Times New Roman"/>
          <w:szCs w:val="28"/>
        </w:rPr>
        <w:br/>
      </w:r>
      <w:r w:rsidRPr="00104CD4">
        <w:rPr>
          <w:rFonts w:cs="Times New Roman"/>
          <w:szCs w:val="28"/>
        </w:rPr>
        <w:t xml:space="preserve">в пункте 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w:t>
      </w:r>
      <w:r>
        <w:rPr>
          <w:rFonts w:cs="Times New Roman"/>
          <w:szCs w:val="28"/>
        </w:rPr>
        <w:br/>
      </w:r>
      <w:r w:rsidRPr="00104CD4">
        <w:rPr>
          <w:rFonts w:cs="Times New Roman"/>
          <w:szCs w:val="28"/>
        </w:rPr>
        <w:t>не требуется.</w:t>
      </w:r>
    </w:p>
    <w:p w:rsidR="00985481" w:rsidRPr="00104CD4" w:rsidRDefault="00985481" w:rsidP="00985481">
      <w:pPr>
        <w:ind w:firstLine="709"/>
        <w:jc w:val="both"/>
        <w:rPr>
          <w:rFonts w:cs="Times New Roman"/>
          <w:szCs w:val="28"/>
        </w:rPr>
      </w:pPr>
      <w:r w:rsidRPr="00104CD4">
        <w:rPr>
          <w:rFonts w:cs="Times New Roman"/>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w:t>
      </w:r>
      <w:r>
        <w:rPr>
          <w:rFonts w:cs="Times New Roman"/>
          <w:szCs w:val="28"/>
        </w:rPr>
        <w:t xml:space="preserve">                      </w:t>
      </w:r>
      <w:r w:rsidRPr="00104CD4">
        <w:rPr>
          <w:rFonts w:cs="Times New Roman"/>
          <w:szCs w:val="28"/>
        </w:rPr>
        <w:t xml:space="preserve">и действий (бездействия) органа, предоставляющего муниципальную услугу, </w:t>
      </w:r>
      <w:r>
        <w:rPr>
          <w:rFonts w:cs="Times New Roman"/>
          <w:szCs w:val="28"/>
        </w:rPr>
        <w:t xml:space="preserve"> </w:t>
      </w:r>
      <w:r w:rsidRPr="00104CD4">
        <w:rPr>
          <w:rFonts w:cs="Times New Roman"/>
          <w:szCs w:val="28"/>
        </w:rPr>
        <w:t>его должностного лица, муниципального служащего, работника филиала МФЦ.</w:t>
      </w:r>
    </w:p>
    <w:p w:rsidR="00985481" w:rsidRPr="00104CD4" w:rsidRDefault="00985481" w:rsidP="00985481">
      <w:pPr>
        <w:ind w:firstLine="709"/>
        <w:jc w:val="both"/>
        <w:rPr>
          <w:rFonts w:cs="Times New Roman"/>
          <w:szCs w:val="28"/>
        </w:rPr>
      </w:pPr>
      <w:r w:rsidRPr="00104CD4">
        <w:rPr>
          <w:rFonts w:cs="Times New Roman"/>
          <w:szCs w:val="28"/>
        </w:rPr>
        <w:t xml:space="preserve">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w:t>
      </w:r>
    </w:p>
    <w:p w:rsidR="00985481" w:rsidRPr="00104CD4" w:rsidRDefault="00985481" w:rsidP="00985481">
      <w:pPr>
        <w:ind w:firstLine="709"/>
        <w:jc w:val="both"/>
        <w:rPr>
          <w:rFonts w:cs="Times New Roman"/>
          <w:szCs w:val="28"/>
        </w:rPr>
      </w:pPr>
      <w:r w:rsidRPr="00104CD4">
        <w:rPr>
          <w:rFonts w:cs="Times New Roman"/>
          <w:szCs w:val="28"/>
        </w:rPr>
        <w:t>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985481" w:rsidRPr="00104CD4" w:rsidRDefault="00985481" w:rsidP="00985481">
      <w:pPr>
        <w:ind w:firstLine="709"/>
        <w:jc w:val="both"/>
        <w:rPr>
          <w:rFonts w:cs="Times New Roman"/>
          <w:szCs w:val="28"/>
        </w:rPr>
      </w:pPr>
      <w:r w:rsidRPr="00104CD4">
        <w:rPr>
          <w:rFonts w:cs="Times New Roman"/>
          <w:szCs w:val="28"/>
        </w:rPr>
        <w:t xml:space="preserve">Жалобы на решения и действия (бездействие) работника филиала МФЦ                               подаются руководителю этого многофункционального центра. </w:t>
      </w:r>
    </w:p>
    <w:p w:rsidR="00985481" w:rsidRPr="00104CD4" w:rsidRDefault="00985481" w:rsidP="00985481">
      <w:pPr>
        <w:ind w:firstLine="709"/>
        <w:jc w:val="both"/>
        <w:rPr>
          <w:rFonts w:cs="Times New Roman"/>
          <w:szCs w:val="28"/>
        </w:rPr>
      </w:pPr>
      <w:r w:rsidRPr="00104CD4">
        <w:rPr>
          <w:rFonts w:cs="Times New Roman"/>
          <w:szCs w:val="28"/>
        </w:rPr>
        <w:t>Жалобы на решения и действия (бездействие) филиала МФЦ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85481" w:rsidRPr="00104CD4" w:rsidRDefault="00985481" w:rsidP="00985481">
      <w:pPr>
        <w:ind w:firstLine="709"/>
        <w:jc w:val="both"/>
        <w:rPr>
          <w:rFonts w:cs="Times New Roman"/>
          <w:szCs w:val="28"/>
        </w:rPr>
      </w:pPr>
      <w:r w:rsidRPr="00104CD4">
        <w:rPr>
          <w:rFonts w:cs="Times New Roman"/>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w:t>
      </w:r>
      <w:r>
        <w:rPr>
          <w:rFonts w:cs="Times New Roman"/>
          <w:szCs w:val="28"/>
        </w:rPr>
        <w:t xml:space="preserve"> </w:t>
      </w:r>
      <w:r w:rsidRPr="00104CD4">
        <w:rPr>
          <w:rFonts w:cs="Times New Roman"/>
          <w:szCs w:val="28"/>
        </w:rPr>
        <w:t xml:space="preserve">настоящего раздела, указанный орган в течение трех рабочих дней </w:t>
      </w:r>
      <w:r>
        <w:rPr>
          <w:rFonts w:cs="Times New Roman"/>
          <w:szCs w:val="28"/>
        </w:rPr>
        <w:t xml:space="preserve">                   </w:t>
      </w:r>
      <w:r w:rsidRPr="00104CD4">
        <w:rPr>
          <w:rFonts w:cs="Times New Roman"/>
          <w:szCs w:val="28"/>
        </w:rPr>
        <w:t>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985481" w:rsidRPr="00104CD4" w:rsidRDefault="00985481" w:rsidP="00985481">
      <w:pPr>
        <w:ind w:firstLine="709"/>
        <w:jc w:val="both"/>
        <w:rPr>
          <w:rFonts w:cs="Times New Roman"/>
          <w:szCs w:val="28"/>
        </w:rPr>
      </w:pPr>
      <w:r w:rsidRPr="00104CD4">
        <w:rPr>
          <w:rFonts w:cs="Times New Roman"/>
          <w:szCs w:val="28"/>
        </w:rPr>
        <w:t>При этом срок рассмотрения жалобы исчисляется со дня регистрации жалобы в уполномоченном на ее рассмотрение органе.</w:t>
      </w:r>
    </w:p>
    <w:p w:rsidR="00985481" w:rsidRPr="00104CD4" w:rsidRDefault="00985481" w:rsidP="00985481">
      <w:pPr>
        <w:ind w:firstLine="709"/>
        <w:jc w:val="both"/>
        <w:rPr>
          <w:rFonts w:cs="Times New Roman"/>
          <w:szCs w:val="28"/>
        </w:rPr>
      </w:pPr>
      <w:r w:rsidRPr="00104CD4">
        <w:rPr>
          <w:rFonts w:cs="Times New Roman"/>
          <w:szCs w:val="28"/>
        </w:rPr>
        <w:t xml:space="preserve">11. В случае если через филиал МФЦ подается жалоба на решение </w:t>
      </w:r>
      <w:r>
        <w:rPr>
          <w:rFonts w:cs="Times New Roman"/>
          <w:szCs w:val="28"/>
        </w:rPr>
        <w:t xml:space="preserve">                             </w:t>
      </w:r>
      <w:r w:rsidRPr="00104CD4">
        <w:rPr>
          <w:rFonts w:cs="Times New Roman"/>
          <w:szCs w:val="28"/>
        </w:rPr>
        <w:t xml:space="preserve">и действия (бездействие) органа, предоставляющего муниципальную услугу, </w:t>
      </w:r>
      <w:r>
        <w:rPr>
          <w:rFonts w:cs="Times New Roman"/>
          <w:szCs w:val="28"/>
        </w:rPr>
        <w:t xml:space="preserve">                         </w:t>
      </w:r>
      <w:r w:rsidRPr="00104CD4">
        <w:rPr>
          <w:rFonts w:cs="Times New Roman"/>
          <w:szCs w:val="28"/>
        </w:rPr>
        <w:t>его должностного лица, муниципального служащего, филиал МФЦ обеспечивает ее передачу</w:t>
      </w:r>
      <w:r>
        <w:rPr>
          <w:rFonts w:cs="Times New Roman"/>
          <w:szCs w:val="28"/>
        </w:rPr>
        <w:t xml:space="preserve"> </w:t>
      </w:r>
      <w:r w:rsidRPr="00104CD4">
        <w:rPr>
          <w:rFonts w:cs="Times New Roman"/>
          <w:szCs w:val="28"/>
        </w:rPr>
        <w:t>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и Администрацией города.</w:t>
      </w:r>
    </w:p>
    <w:p w:rsidR="00985481" w:rsidRPr="00104CD4" w:rsidRDefault="00985481" w:rsidP="00985481">
      <w:pPr>
        <w:ind w:firstLine="709"/>
        <w:jc w:val="both"/>
        <w:rPr>
          <w:rFonts w:cs="Times New Roman"/>
          <w:szCs w:val="28"/>
        </w:rPr>
      </w:pPr>
      <w:r w:rsidRPr="00104CD4">
        <w:rPr>
          <w:rFonts w:cs="Times New Roman"/>
          <w:szCs w:val="28"/>
        </w:rPr>
        <w:t xml:space="preserve">12. Заявитель может обратиться с жалобой, в том числе в следующих </w:t>
      </w:r>
      <w:r>
        <w:rPr>
          <w:rFonts w:cs="Times New Roman"/>
          <w:szCs w:val="28"/>
        </w:rPr>
        <w:t xml:space="preserve">                   </w:t>
      </w:r>
      <w:r w:rsidRPr="00104CD4">
        <w:rPr>
          <w:rFonts w:cs="Times New Roman"/>
          <w:szCs w:val="28"/>
        </w:rPr>
        <w:t>случаях:</w:t>
      </w:r>
    </w:p>
    <w:p w:rsidR="00985481" w:rsidRPr="00104CD4" w:rsidRDefault="00985481" w:rsidP="00985481">
      <w:pPr>
        <w:ind w:firstLine="709"/>
        <w:jc w:val="both"/>
        <w:rPr>
          <w:rFonts w:cs="Times New Roman"/>
          <w:szCs w:val="28"/>
        </w:rPr>
      </w:pPr>
      <w:r w:rsidRPr="00104CD4">
        <w:rPr>
          <w:rFonts w:cs="Times New Roman"/>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985481" w:rsidRPr="00104CD4" w:rsidRDefault="00985481" w:rsidP="00985481">
      <w:pPr>
        <w:ind w:firstLine="709"/>
        <w:jc w:val="both"/>
        <w:rPr>
          <w:rFonts w:cs="Times New Roman"/>
          <w:szCs w:val="28"/>
        </w:rPr>
      </w:pPr>
      <w:r w:rsidRPr="00104CD4">
        <w:rPr>
          <w:rFonts w:cs="Times New Roman"/>
          <w:szCs w:val="28"/>
        </w:rPr>
        <w:t>-  нарушение срока предоставления муниципальной услуги;</w:t>
      </w:r>
    </w:p>
    <w:p w:rsidR="00985481" w:rsidRDefault="00985481" w:rsidP="00985481">
      <w:pPr>
        <w:ind w:firstLine="709"/>
        <w:jc w:val="both"/>
        <w:rPr>
          <w:rFonts w:cs="Times New Roman"/>
          <w:szCs w:val="28"/>
        </w:rPr>
      </w:pPr>
      <w:r w:rsidRPr="00104CD4">
        <w:rPr>
          <w:rFonts w:cs="Times New Roman"/>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5481" w:rsidRPr="00104CD4" w:rsidRDefault="00985481" w:rsidP="00985481">
      <w:pPr>
        <w:ind w:firstLine="709"/>
        <w:jc w:val="both"/>
        <w:rPr>
          <w:rFonts w:cs="Times New Roman"/>
          <w:szCs w:val="28"/>
        </w:rPr>
      </w:pPr>
      <w:r w:rsidRPr="00104CD4">
        <w:rPr>
          <w:rFonts w:cs="Times New Roman"/>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5481" w:rsidRPr="00104CD4" w:rsidRDefault="00985481" w:rsidP="00985481">
      <w:pPr>
        <w:ind w:firstLine="709"/>
        <w:jc w:val="both"/>
        <w:rPr>
          <w:rFonts w:cs="Times New Roman"/>
          <w:szCs w:val="28"/>
        </w:rPr>
      </w:pPr>
      <w:r w:rsidRPr="00104CD4">
        <w:rPr>
          <w:rFonts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5481" w:rsidRPr="00104CD4" w:rsidRDefault="00985481" w:rsidP="00985481">
      <w:pPr>
        <w:ind w:firstLine="709"/>
        <w:jc w:val="both"/>
        <w:rPr>
          <w:rFonts w:cs="Times New Roman"/>
          <w:szCs w:val="28"/>
        </w:rPr>
      </w:pPr>
      <w:r w:rsidRPr="00104CD4">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Pr>
          <w:rFonts w:cs="Times New Roman"/>
          <w:szCs w:val="28"/>
        </w:rPr>
        <w:t xml:space="preserve">                 </w:t>
      </w:r>
      <w:r w:rsidRPr="00104CD4">
        <w:rPr>
          <w:rFonts w:cs="Times New Roman"/>
          <w:szCs w:val="28"/>
        </w:rPr>
        <w:t>Федерации, нормативными правовыми актами субъектов Российской Федерации, муниципальными правовыми актами;</w:t>
      </w:r>
    </w:p>
    <w:p w:rsidR="00985481" w:rsidRPr="00104CD4" w:rsidRDefault="00985481" w:rsidP="00985481">
      <w:pPr>
        <w:ind w:firstLine="709"/>
        <w:jc w:val="both"/>
        <w:rPr>
          <w:rFonts w:cs="Times New Roman"/>
          <w:szCs w:val="28"/>
        </w:rPr>
      </w:pPr>
      <w:r w:rsidRPr="00104CD4">
        <w:rPr>
          <w:rFonts w:cs="Times New Roman"/>
          <w:szCs w:val="28"/>
        </w:rPr>
        <w:t xml:space="preserve">- отказ в исправлении допущенных опечаток и ошибок в выданных </w:t>
      </w:r>
      <w:r>
        <w:rPr>
          <w:rFonts w:cs="Times New Roman"/>
          <w:szCs w:val="28"/>
        </w:rPr>
        <w:t xml:space="preserve">                          </w:t>
      </w:r>
      <w:r w:rsidRPr="00104CD4">
        <w:rPr>
          <w:rFonts w:cs="Times New Roman"/>
          <w:szCs w:val="28"/>
        </w:rPr>
        <w:t>в результате предоставления муниципальной услуги документах либо нарушение установленного срока таких исправлений;</w:t>
      </w:r>
    </w:p>
    <w:p w:rsidR="00985481" w:rsidRPr="00104CD4" w:rsidRDefault="00985481" w:rsidP="00985481">
      <w:pPr>
        <w:ind w:firstLine="709"/>
        <w:jc w:val="both"/>
        <w:rPr>
          <w:rFonts w:cs="Times New Roman"/>
          <w:szCs w:val="28"/>
        </w:rPr>
      </w:pPr>
      <w:r w:rsidRPr="00104CD4">
        <w:rPr>
          <w:rFonts w:cs="Times New Roman"/>
          <w:szCs w:val="28"/>
        </w:rPr>
        <w:t>- нарушение срока или порядка выдачи документов по результатам                                   предоставления муниципальной услуги;</w:t>
      </w:r>
    </w:p>
    <w:p w:rsidR="00985481" w:rsidRPr="00104CD4" w:rsidRDefault="00985481" w:rsidP="00985481">
      <w:pPr>
        <w:ind w:firstLine="709"/>
        <w:jc w:val="both"/>
        <w:rPr>
          <w:rFonts w:cs="Times New Roman"/>
          <w:szCs w:val="28"/>
        </w:rPr>
      </w:pPr>
      <w:r w:rsidRPr="00104CD4">
        <w:rPr>
          <w:rFonts w:cs="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5481" w:rsidRPr="00104CD4" w:rsidRDefault="00985481" w:rsidP="00985481">
      <w:pPr>
        <w:ind w:firstLine="709"/>
        <w:jc w:val="both"/>
        <w:rPr>
          <w:rFonts w:cs="Times New Roman"/>
          <w:szCs w:val="28"/>
        </w:rPr>
      </w:pPr>
      <w:r w:rsidRPr="00104CD4">
        <w:rPr>
          <w:rFonts w:cs="Times New Roman"/>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5481" w:rsidRPr="00104CD4" w:rsidRDefault="00985481" w:rsidP="00985481">
      <w:pPr>
        <w:ind w:firstLine="709"/>
        <w:jc w:val="both"/>
        <w:rPr>
          <w:rFonts w:cs="Times New Roman"/>
          <w:szCs w:val="28"/>
        </w:rPr>
      </w:pPr>
      <w:r w:rsidRPr="00104CD4">
        <w:rPr>
          <w:rFonts w:cs="Times New Roman"/>
          <w:szCs w:val="28"/>
        </w:rPr>
        <w:t xml:space="preserve">13. Заявитель вправе запрашивать и получать в органе, предоставляющем                            муниципальную услугу, информацию и документы, необходимые </w:t>
      </w:r>
      <w:r>
        <w:rPr>
          <w:rFonts w:cs="Times New Roman"/>
          <w:szCs w:val="28"/>
        </w:rPr>
        <w:br/>
      </w:r>
      <w:r w:rsidRPr="00104CD4">
        <w:rPr>
          <w:rFonts w:cs="Times New Roman"/>
          <w:szCs w:val="28"/>
        </w:rPr>
        <w:t>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985481" w:rsidRPr="00104CD4" w:rsidRDefault="00985481" w:rsidP="00985481">
      <w:pPr>
        <w:ind w:firstLine="709"/>
        <w:jc w:val="both"/>
        <w:rPr>
          <w:rFonts w:cs="Times New Roman"/>
          <w:szCs w:val="28"/>
        </w:rPr>
      </w:pPr>
      <w:r w:rsidRPr="00104CD4">
        <w:rPr>
          <w:rFonts w:cs="Times New Roman"/>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985481" w:rsidRPr="00104CD4" w:rsidRDefault="00985481" w:rsidP="00985481">
      <w:pPr>
        <w:ind w:firstLine="709"/>
        <w:jc w:val="both"/>
        <w:rPr>
          <w:rFonts w:cs="Times New Roman"/>
          <w:szCs w:val="28"/>
        </w:rPr>
      </w:pPr>
      <w:r w:rsidRPr="00104CD4">
        <w:rPr>
          <w:rFonts w:cs="Times New Roman"/>
          <w:szCs w:val="28"/>
        </w:rPr>
        <w:t>- прием и рассмотрение жалоб в соответствии с требованиями настоящего                                 раздела административного регламента;</w:t>
      </w:r>
    </w:p>
    <w:p w:rsidR="00985481" w:rsidRPr="00104CD4" w:rsidRDefault="00985481" w:rsidP="00985481">
      <w:pPr>
        <w:ind w:firstLine="709"/>
        <w:jc w:val="both"/>
        <w:rPr>
          <w:rFonts w:cs="Times New Roman"/>
          <w:szCs w:val="28"/>
        </w:rPr>
      </w:pPr>
      <w:r w:rsidRPr="00104CD4">
        <w:rPr>
          <w:rFonts w:cs="Times New Roman"/>
          <w:szCs w:val="28"/>
        </w:rPr>
        <w:t>- направление жалоб в уполномоченный на их рассмотрение орган                                                   в соответствии с пунктом 10 настоящего раздела административного регламента.</w:t>
      </w:r>
    </w:p>
    <w:p w:rsidR="00985481" w:rsidRPr="00104CD4" w:rsidRDefault="00985481" w:rsidP="00985481">
      <w:pPr>
        <w:ind w:firstLine="709"/>
        <w:jc w:val="both"/>
        <w:rPr>
          <w:rFonts w:cs="Times New Roman"/>
          <w:szCs w:val="28"/>
        </w:rPr>
      </w:pPr>
      <w:r w:rsidRPr="00104CD4">
        <w:rPr>
          <w:rFonts w:cs="Times New Roman"/>
          <w:szCs w:val="28"/>
        </w:rPr>
        <w:t xml:space="preserve">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Pr>
          <w:rFonts w:cs="Times New Roman"/>
          <w:szCs w:val="28"/>
        </w:rPr>
        <w:t xml:space="preserve">                  </w:t>
      </w:r>
      <w:r w:rsidRPr="00104CD4">
        <w:rPr>
          <w:rFonts w:cs="Times New Roman"/>
          <w:szCs w:val="28"/>
        </w:rPr>
        <w:t xml:space="preserve">жалоб, незамедлительно направляют соответствующие материалы в органы </w:t>
      </w:r>
      <w:r>
        <w:rPr>
          <w:rFonts w:cs="Times New Roman"/>
          <w:szCs w:val="28"/>
        </w:rPr>
        <w:t xml:space="preserve">                       </w:t>
      </w:r>
      <w:r w:rsidRPr="00104CD4">
        <w:rPr>
          <w:rFonts w:cs="Times New Roman"/>
          <w:szCs w:val="28"/>
        </w:rPr>
        <w:t>прокуратуры.</w:t>
      </w:r>
    </w:p>
    <w:p w:rsidR="00985481" w:rsidRPr="00104CD4" w:rsidRDefault="00985481" w:rsidP="00985481">
      <w:pPr>
        <w:ind w:firstLine="709"/>
        <w:jc w:val="both"/>
        <w:rPr>
          <w:rFonts w:cs="Times New Roman"/>
          <w:szCs w:val="28"/>
        </w:rPr>
      </w:pPr>
      <w:r w:rsidRPr="00104CD4">
        <w:rPr>
          <w:rFonts w:cs="Times New Roman"/>
          <w:szCs w:val="28"/>
        </w:rPr>
        <w:t>16. Орган, предоставляющий муниципальную услугу, филиал МФЦ                                 обеспесчивают:</w:t>
      </w:r>
    </w:p>
    <w:p w:rsidR="00985481" w:rsidRPr="00104CD4" w:rsidRDefault="00985481" w:rsidP="00985481">
      <w:pPr>
        <w:ind w:firstLine="709"/>
        <w:jc w:val="both"/>
        <w:rPr>
          <w:rFonts w:cs="Times New Roman"/>
          <w:szCs w:val="28"/>
        </w:rPr>
      </w:pPr>
      <w:r w:rsidRPr="00104CD4">
        <w:rPr>
          <w:rFonts w:cs="Times New Roman"/>
          <w:szCs w:val="28"/>
        </w:rPr>
        <w:t>-  оснащение мест приема жалоб;</w:t>
      </w:r>
    </w:p>
    <w:p w:rsidR="00985481" w:rsidRPr="00104CD4" w:rsidRDefault="00985481" w:rsidP="00985481">
      <w:pPr>
        <w:ind w:firstLine="709"/>
        <w:jc w:val="both"/>
        <w:rPr>
          <w:rFonts w:cs="Times New Roman"/>
          <w:szCs w:val="28"/>
        </w:rPr>
      </w:pPr>
      <w:r w:rsidRPr="00104CD4">
        <w:rPr>
          <w:rFonts w:cs="Times New Roman"/>
          <w:szCs w:val="28"/>
        </w:rPr>
        <w:t xml:space="preserve">- информирование заявителей о порядке обжалования решений и действий                           (бездействия) органов, предоставляющих муниципальные услуги, </w:t>
      </w:r>
      <w:r>
        <w:rPr>
          <w:rFonts w:cs="Times New Roman"/>
          <w:szCs w:val="28"/>
        </w:rPr>
        <w:br/>
      </w:r>
      <w:r w:rsidRPr="00104CD4">
        <w:rPr>
          <w:rFonts w:cs="Times New Roman"/>
          <w:szCs w:val="28"/>
        </w:rPr>
        <w:t xml:space="preserve">их должностных лиц, муниципальных служащих посредством размещения информации на стендах в местах предоставления муниципальной услуги, </w:t>
      </w:r>
      <w:r>
        <w:rPr>
          <w:rFonts w:cs="Times New Roman"/>
          <w:szCs w:val="28"/>
        </w:rPr>
        <w:br/>
      </w:r>
      <w:r w:rsidRPr="00104CD4">
        <w:rPr>
          <w:rFonts w:cs="Times New Roman"/>
          <w:szCs w:val="28"/>
        </w:rPr>
        <w:t xml:space="preserve">на официальном портале Администрации города, в федеральной государственной информационной системе «Единый портал государственных </w:t>
      </w:r>
      <w:r>
        <w:rPr>
          <w:rFonts w:cs="Times New Roman"/>
          <w:szCs w:val="28"/>
        </w:rPr>
        <w:br/>
      </w:r>
      <w:r w:rsidRPr="00104CD4">
        <w:rPr>
          <w:rFonts w:cs="Times New Roman"/>
          <w:szCs w:val="28"/>
        </w:rPr>
        <w:t>и муниципальных услуг (функций)», в региональной информационной системе «Портал государственных и муниципальных услуг (функций) Ханты-Мансийского автономного округа – Югры»;</w:t>
      </w:r>
    </w:p>
    <w:p w:rsidR="00985481" w:rsidRPr="00104CD4" w:rsidRDefault="00985481" w:rsidP="00985481">
      <w:pPr>
        <w:ind w:firstLine="709"/>
        <w:jc w:val="both"/>
        <w:rPr>
          <w:rFonts w:cs="Times New Roman"/>
          <w:szCs w:val="28"/>
        </w:rPr>
      </w:pPr>
      <w:r w:rsidRPr="00104CD4">
        <w:rPr>
          <w:rFonts w:cs="Times New Roman"/>
          <w:szCs w:val="28"/>
        </w:rPr>
        <w:t xml:space="preserve">- консультирование заявителей о порядке обжалования решений </w:t>
      </w:r>
      <w:r>
        <w:rPr>
          <w:rFonts w:cs="Times New Roman"/>
          <w:szCs w:val="28"/>
        </w:rPr>
        <w:t xml:space="preserve">                                 </w:t>
      </w:r>
      <w:r w:rsidRPr="00104CD4">
        <w:rPr>
          <w:rFonts w:cs="Times New Roman"/>
          <w:szCs w:val="28"/>
        </w:rPr>
        <w:t xml:space="preserve">и действий (бездействия) органов, предоставляющих муниципальные услуги, </w:t>
      </w:r>
      <w:r>
        <w:rPr>
          <w:rFonts w:cs="Times New Roman"/>
          <w:szCs w:val="28"/>
        </w:rPr>
        <w:t xml:space="preserve">               </w:t>
      </w:r>
      <w:r w:rsidRPr="00104CD4">
        <w:rPr>
          <w:rFonts w:cs="Times New Roman"/>
          <w:szCs w:val="28"/>
        </w:rPr>
        <w:t xml:space="preserve">их должностных лиц, муниципальных служащих, филиала МФЦ </w:t>
      </w:r>
      <w:r>
        <w:rPr>
          <w:rFonts w:cs="Times New Roman"/>
          <w:szCs w:val="28"/>
        </w:rPr>
        <w:br/>
      </w:r>
      <w:r w:rsidRPr="00104CD4">
        <w:rPr>
          <w:rFonts w:cs="Times New Roman"/>
          <w:szCs w:val="28"/>
        </w:rPr>
        <w:t>и его работников, в том числе по телефону, электронной почте, при личном приеме;</w:t>
      </w:r>
    </w:p>
    <w:p w:rsidR="00985481" w:rsidRPr="00104CD4" w:rsidRDefault="00985481" w:rsidP="00985481">
      <w:pPr>
        <w:ind w:firstLine="709"/>
        <w:jc w:val="both"/>
        <w:rPr>
          <w:rFonts w:cs="Times New Roman"/>
          <w:szCs w:val="28"/>
        </w:rPr>
      </w:pPr>
      <w:r w:rsidRPr="00104CD4">
        <w:rPr>
          <w:rFonts w:cs="Times New Roman"/>
          <w:szCs w:val="28"/>
        </w:rPr>
        <w:t xml:space="preserve">-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w:t>
      </w:r>
      <w:r>
        <w:rPr>
          <w:rFonts w:cs="Times New Roman"/>
          <w:szCs w:val="28"/>
        </w:rPr>
        <w:br/>
      </w:r>
      <w:r w:rsidRPr="00104CD4">
        <w:rPr>
          <w:rFonts w:cs="Times New Roman"/>
          <w:szCs w:val="28"/>
        </w:rPr>
        <w:t>о количестве удовлетворенных и неудовлетворенных жалоб).</w:t>
      </w:r>
    </w:p>
    <w:p w:rsidR="00985481" w:rsidRPr="00104CD4" w:rsidRDefault="00985481" w:rsidP="00985481">
      <w:pPr>
        <w:ind w:firstLine="709"/>
        <w:jc w:val="both"/>
        <w:rPr>
          <w:rFonts w:cs="Times New Roman"/>
          <w:szCs w:val="28"/>
        </w:rPr>
      </w:pPr>
      <w:r w:rsidRPr="00104CD4">
        <w:rPr>
          <w:rFonts w:cs="Times New Roman"/>
          <w:szCs w:val="28"/>
        </w:rPr>
        <w:t xml:space="preserve">17. Жалоба, поступившая в уполномоченный на ее рассмотрение орган,                                подлежит регистрации не позднее следующего рабочего дня со дня </w:t>
      </w:r>
      <w:r>
        <w:rPr>
          <w:rFonts w:cs="Times New Roman"/>
          <w:szCs w:val="28"/>
        </w:rPr>
        <w:br/>
      </w:r>
      <w:r w:rsidRPr="00104CD4">
        <w:rPr>
          <w:rFonts w:cs="Times New Roman"/>
          <w:szCs w:val="28"/>
        </w:rPr>
        <w:t>ее поступления.</w:t>
      </w:r>
    </w:p>
    <w:p w:rsidR="00985481" w:rsidRPr="00104CD4" w:rsidRDefault="00985481" w:rsidP="00985481">
      <w:pPr>
        <w:ind w:firstLine="709"/>
        <w:jc w:val="both"/>
        <w:rPr>
          <w:rFonts w:cs="Times New Roman"/>
          <w:szCs w:val="28"/>
        </w:rPr>
      </w:pPr>
      <w:r w:rsidRPr="00104CD4">
        <w:rPr>
          <w:rFonts w:cs="Times New Roman"/>
          <w:szCs w:val="28"/>
        </w:rPr>
        <w:t>Жалоба рассматривается в течение 15 рабочих дней со дня ее регистрации.</w:t>
      </w:r>
    </w:p>
    <w:p w:rsidR="00985481" w:rsidRPr="00104CD4" w:rsidRDefault="00985481" w:rsidP="00985481">
      <w:pPr>
        <w:ind w:firstLine="709"/>
        <w:jc w:val="both"/>
        <w:rPr>
          <w:rFonts w:cs="Times New Roman"/>
          <w:szCs w:val="28"/>
        </w:rPr>
      </w:pPr>
      <w:r w:rsidRPr="00104CD4">
        <w:rPr>
          <w:rFonts w:cs="Times New Roman"/>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85481" w:rsidRPr="00104CD4" w:rsidRDefault="00985481" w:rsidP="00985481">
      <w:pPr>
        <w:ind w:firstLine="709"/>
        <w:jc w:val="both"/>
        <w:rPr>
          <w:rFonts w:cs="Times New Roman"/>
          <w:szCs w:val="28"/>
        </w:rPr>
      </w:pPr>
      <w:r w:rsidRPr="00104CD4">
        <w:rPr>
          <w:rFonts w:cs="Times New Roman"/>
          <w:szCs w:val="28"/>
        </w:rPr>
        <w:t xml:space="preserve">18. По результатам рассмотрения жалобы в соответствии с частью 7 </w:t>
      </w:r>
      <w:r>
        <w:rPr>
          <w:rFonts w:cs="Times New Roman"/>
          <w:szCs w:val="28"/>
        </w:rPr>
        <w:br/>
      </w:r>
      <w:r w:rsidRPr="00104CD4">
        <w:rPr>
          <w:rFonts w:cs="Times New Roman"/>
          <w:szCs w:val="28"/>
        </w:rPr>
        <w:t>статьи 11.2 Федерального закона № 210-ФЗ уполномоченный на ее рассмотрение орг</w:t>
      </w:r>
      <w:r>
        <w:rPr>
          <w:rFonts w:cs="Times New Roman"/>
          <w:szCs w:val="28"/>
        </w:rPr>
        <w:t xml:space="preserve">ан, </w:t>
      </w:r>
      <w:r w:rsidRPr="00104CD4">
        <w:rPr>
          <w:rFonts w:cs="Times New Roman"/>
          <w:szCs w:val="28"/>
        </w:rPr>
        <w:t xml:space="preserve">должностное лицо принимает решение об удовлетворении жалобы, </w:t>
      </w:r>
      <w:r>
        <w:rPr>
          <w:rFonts w:cs="Times New Roman"/>
          <w:szCs w:val="28"/>
        </w:rPr>
        <w:br/>
        <w:t xml:space="preserve">в том числе </w:t>
      </w:r>
      <w:r w:rsidRPr="00104CD4">
        <w:rPr>
          <w:rFonts w:cs="Times New Roman"/>
          <w:szCs w:val="28"/>
        </w:rPr>
        <w:t>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w:t>
      </w:r>
      <w:r>
        <w:rPr>
          <w:rFonts w:cs="Times New Roman"/>
          <w:szCs w:val="28"/>
        </w:rPr>
        <w:t xml:space="preserve">трено </w:t>
      </w:r>
      <w:r w:rsidRPr="00104CD4">
        <w:rPr>
          <w:rFonts w:cs="Times New Roman"/>
          <w:szCs w:val="28"/>
        </w:rPr>
        <w:t>нормативными правовыми актами Российской Федерации, нормативными правовыми актами субъектов Российской Федерации, муници</w:t>
      </w:r>
      <w:r>
        <w:rPr>
          <w:rFonts w:cs="Times New Roman"/>
          <w:szCs w:val="28"/>
        </w:rPr>
        <w:t>-</w:t>
      </w:r>
      <w:r w:rsidRPr="00104CD4">
        <w:rPr>
          <w:rFonts w:cs="Times New Roman"/>
          <w:szCs w:val="28"/>
        </w:rPr>
        <w:t>пальными правовыми актами, либо об отказе в ее удовлетворении.</w:t>
      </w:r>
    </w:p>
    <w:p w:rsidR="00985481" w:rsidRPr="00104CD4" w:rsidRDefault="00985481" w:rsidP="00985481">
      <w:pPr>
        <w:ind w:firstLine="709"/>
        <w:jc w:val="both"/>
        <w:rPr>
          <w:rFonts w:cs="Times New Roman"/>
          <w:szCs w:val="28"/>
        </w:rPr>
      </w:pPr>
      <w:r w:rsidRPr="00104CD4">
        <w:rPr>
          <w:rFonts w:cs="Times New Roman"/>
          <w:szCs w:val="28"/>
        </w:rPr>
        <w:t>Указанное решение принимается в форме акта уполномоченного                                                     на ее рассмотрение органа, должностного лица.</w:t>
      </w:r>
    </w:p>
    <w:p w:rsidR="00985481" w:rsidRPr="00104CD4" w:rsidRDefault="00985481" w:rsidP="00985481">
      <w:pPr>
        <w:ind w:firstLine="709"/>
        <w:jc w:val="both"/>
        <w:rPr>
          <w:rFonts w:cs="Times New Roman"/>
          <w:szCs w:val="28"/>
        </w:rPr>
      </w:pPr>
      <w:r w:rsidRPr="00104CD4">
        <w:rPr>
          <w:rFonts w:cs="Times New Roman"/>
          <w:szCs w:val="28"/>
        </w:rPr>
        <w:t xml:space="preserve">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w:t>
      </w:r>
      <w:r>
        <w:rPr>
          <w:rFonts w:cs="Times New Roman"/>
          <w:szCs w:val="28"/>
        </w:rPr>
        <w:br/>
      </w:r>
      <w:r w:rsidRPr="00104CD4">
        <w:rPr>
          <w:rFonts w:cs="Times New Roman"/>
          <w:szCs w:val="28"/>
        </w:rPr>
        <w:t>не установлено законодательством Российской Федерации.</w:t>
      </w:r>
    </w:p>
    <w:p w:rsidR="00985481" w:rsidRPr="00104CD4" w:rsidRDefault="00985481" w:rsidP="00985481">
      <w:pPr>
        <w:ind w:firstLine="709"/>
        <w:jc w:val="both"/>
        <w:rPr>
          <w:rFonts w:cs="Times New Roman"/>
          <w:szCs w:val="28"/>
        </w:rPr>
      </w:pPr>
      <w:r w:rsidRPr="00104CD4">
        <w:rPr>
          <w:rFonts w:cs="Times New Roman"/>
          <w:szCs w:val="28"/>
        </w:rPr>
        <w:t xml:space="preserve">19. Не позднее дня, следующего за днем принятия решения, указанного                            в пункте 18 настоящего раздела, заявителю в письменной форме и по желанию                         заявителя в электронной форме направляется мотивированный ответ </w:t>
      </w:r>
      <w:r>
        <w:rPr>
          <w:rFonts w:cs="Times New Roman"/>
          <w:szCs w:val="28"/>
        </w:rPr>
        <w:br/>
      </w:r>
      <w:r w:rsidRPr="00104CD4">
        <w:rPr>
          <w:rFonts w:cs="Times New Roman"/>
          <w:szCs w:val="28"/>
        </w:rPr>
        <w:t>о результатах</w:t>
      </w:r>
      <w:r>
        <w:rPr>
          <w:rFonts w:cs="Times New Roman"/>
          <w:szCs w:val="28"/>
        </w:rPr>
        <w:t xml:space="preserve"> </w:t>
      </w:r>
      <w:r w:rsidRPr="00104CD4">
        <w:rPr>
          <w:rFonts w:cs="Times New Roman"/>
          <w:szCs w:val="28"/>
        </w:rPr>
        <w:t>рассмотрения жалобы.</w:t>
      </w:r>
    </w:p>
    <w:p w:rsidR="00985481" w:rsidRPr="00104CD4" w:rsidRDefault="00985481" w:rsidP="00985481">
      <w:pPr>
        <w:ind w:firstLine="709"/>
        <w:jc w:val="both"/>
        <w:rPr>
          <w:rFonts w:cs="Times New Roman"/>
          <w:szCs w:val="28"/>
        </w:rPr>
      </w:pPr>
      <w:r w:rsidRPr="00104CD4">
        <w:rPr>
          <w:rFonts w:cs="Times New Roman"/>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985481" w:rsidRPr="00104CD4" w:rsidRDefault="00985481" w:rsidP="00985481">
      <w:pPr>
        <w:ind w:firstLine="709"/>
        <w:jc w:val="both"/>
        <w:rPr>
          <w:rFonts w:cs="Times New Roman"/>
          <w:szCs w:val="28"/>
        </w:rPr>
      </w:pPr>
      <w:r w:rsidRPr="00104CD4">
        <w:rPr>
          <w:rFonts w:cs="Times New Roman"/>
          <w:szCs w:val="28"/>
        </w:rPr>
        <w:t xml:space="preserve">20. В случае признания жалобы подлежащей удовлетворению в ответе                                    заявителю, указанном в пункте 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Pr>
          <w:rFonts w:cs="Times New Roman"/>
          <w:szCs w:val="28"/>
        </w:rPr>
        <w:br/>
      </w:r>
      <w:r w:rsidRPr="00104CD4">
        <w:rPr>
          <w:rFonts w:cs="Times New Roman"/>
          <w:szCs w:val="28"/>
        </w:rPr>
        <w:t xml:space="preserve">при оказании муниципальной услуги, а также приносятся извинения </w:t>
      </w:r>
      <w:r>
        <w:rPr>
          <w:rFonts w:cs="Times New Roman"/>
          <w:szCs w:val="28"/>
        </w:rPr>
        <w:br/>
      </w:r>
      <w:r w:rsidRPr="00104CD4">
        <w:rPr>
          <w:rFonts w:cs="Times New Roman"/>
          <w:szCs w:val="28"/>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481" w:rsidRPr="00104CD4" w:rsidRDefault="00985481" w:rsidP="00985481">
      <w:pPr>
        <w:ind w:firstLine="709"/>
        <w:jc w:val="both"/>
        <w:rPr>
          <w:rFonts w:cs="Times New Roman"/>
          <w:szCs w:val="28"/>
        </w:rPr>
      </w:pPr>
      <w:r w:rsidRPr="00104CD4">
        <w:rPr>
          <w:rFonts w:cs="Times New Roman"/>
          <w:szCs w:val="28"/>
        </w:rPr>
        <w:t xml:space="preserve">21. В случае признания жалобы не подлежащей удовлетворению в ответе                             заявителю, указанном в пункте19 настоящего раздела административного                                      регламента, даются аргументированные разъяснения о причинах принятого </w:t>
      </w:r>
      <w:r>
        <w:rPr>
          <w:rFonts w:cs="Times New Roman"/>
          <w:szCs w:val="28"/>
        </w:rPr>
        <w:t xml:space="preserve">                    </w:t>
      </w:r>
      <w:r w:rsidRPr="00104CD4">
        <w:rPr>
          <w:rFonts w:cs="Times New Roman"/>
          <w:szCs w:val="28"/>
        </w:rPr>
        <w:t>решения, а также информация о порядке обжалования принятого решения.</w:t>
      </w:r>
    </w:p>
    <w:p w:rsidR="00985481" w:rsidRPr="00104CD4" w:rsidRDefault="00985481" w:rsidP="00985481">
      <w:pPr>
        <w:ind w:firstLine="709"/>
        <w:jc w:val="both"/>
        <w:rPr>
          <w:rFonts w:cs="Times New Roman"/>
          <w:szCs w:val="28"/>
        </w:rPr>
      </w:pPr>
      <w:r w:rsidRPr="00104CD4">
        <w:rPr>
          <w:rFonts w:cs="Times New Roman"/>
          <w:szCs w:val="28"/>
        </w:rPr>
        <w:t>22. В ответе по результатам рассмотрения жалобы указываются:</w:t>
      </w:r>
    </w:p>
    <w:p w:rsidR="00985481" w:rsidRPr="00104CD4" w:rsidRDefault="00985481" w:rsidP="00985481">
      <w:pPr>
        <w:ind w:firstLine="709"/>
        <w:jc w:val="both"/>
        <w:rPr>
          <w:rFonts w:cs="Times New Roman"/>
          <w:szCs w:val="28"/>
        </w:rPr>
      </w:pPr>
      <w:r w:rsidRPr="00104CD4">
        <w:rPr>
          <w:rFonts w:cs="Times New Roman"/>
          <w:szCs w:val="28"/>
        </w:rPr>
        <w:t xml:space="preserve">- наименование органа, предоставляющего муниципальную услугу, </w:t>
      </w:r>
      <w:r>
        <w:rPr>
          <w:rFonts w:cs="Times New Roman"/>
          <w:szCs w:val="28"/>
        </w:rPr>
        <w:t xml:space="preserve">                   </w:t>
      </w:r>
      <w:r w:rsidRPr="00104CD4">
        <w:rPr>
          <w:rFonts w:cs="Times New Roman"/>
          <w:szCs w:val="28"/>
        </w:rPr>
        <w:t xml:space="preserve">рассмотревшего жалобу, должность, фамилия, имя, отчество (при наличии) </w:t>
      </w:r>
      <w:r>
        <w:rPr>
          <w:rFonts w:cs="Times New Roman"/>
          <w:szCs w:val="28"/>
        </w:rPr>
        <w:t xml:space="preserve">                 </w:t>
      </w:r>
      <w:r w:rsidRPr="00104CD4">
        <w:rPr>
          <w:rFonts w:cs="Times New Roman"/>
          <w:szCs w:val="28"/>
        </w:rPr>
        <w:t>его должностного лица, принявшего решение по жалобе;</w:t>
      </w:r>
    </w:p>
    <w:p w:rsidR="00985481" w:rsidRPr="00104CD4" w:rsidRDefault="00985481" w:rsidP="00985481">
      <w:pPr>
        <w:ind w:firstLine="709"/>
        <w:jc w:val="both"/>
        <w:rPr>
          <w:rFonts w:cs="Times New Roman"/>
          <w:szCs w:val="28"/>
        </w:rPr>
      </w:pPr>
      <w:r w:rsidRPr="00104CD4">
        <w:rPr>
          <w:rFonts w:cs="Times New Roman"/>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985481" w:rsidRPr="00104CD4" w:rsidRDefault="00985481" w:rsidP="00985481">
      <w:pPr>
        <w:ind w:firstLine="709"/>
        <w:jc w:val="both"/>
        <w:rPr>
          <w:rFonts w:cs="Times New Roman"/>
          <w:szCs w:val="28"/>
        </w:rPr>
      </w:pPr>
      <w:r w:rsidRPr="00104CD4">
        <w:rPr>
          <w:rFonts w:cs="Times New Roman"/>
          <w:szCs w:val="28"/>
        </w:rPr>
        <w:t>- фамилия, имя, отчество (при наличии) или наименование заявителя;</w:t>
      </w:r>
    </w:p>
    <w:p w:rsidR="00985481" w:rsidRPr="00104CD4" w:rsidRDefault="00985481" w:rsidP="00985481">
      <w:pPr>
        <w:ind w:firstLine="709"/>
        <w:jc w:val="both"/>
        <w:rPr>
          <w:rFonts w:cs="Times New Roman"/>
          <w:szCs w:val="28"/>
        </w:rPr>
      </w:pPr>
      <w:r w:rsidRPr="00104CD4">
        <w:rPr>
          <w:rFonts w:cs="Times New Roman"/>
          <w:szCs w:val="28"/>
        </w:rPr>
        <w:t>- основания для принятия решения по жалобе;</w:t>
      </w:r>
    </w:p>
    <w:p w:rsidR="00985481" w:rsidRPr="00104CD4" w:rsidRDefault="00985481" w:rsidP="00985481">
      <w:pPr>
        <w:ind w:firstLine="709"/>
        <w:jc w:val="both"/>
        <w:rPr>
          <w:rFonts w:cs="Times New Roman"/>
          <w:szCs w:val="28"/>
        </w:rPr>
      </w:pPr>
      <w:r w:rsidRPr="00104CD4">
        <w:rPr>
          <w:rFonts w:cs="Times New Roman"/>
          <w:szCs w:val="28"/>
        </w:rPr>
        <w:t>- принятое по жалобе решение;</w:t>
      </w:r>
    </w:p>
    <w:p w:rsidR="00985481" w:rsidRPr="00104CD4" w:rsidRDefault="00985481" w:rsidP="00985481">
      <w:pPr>
        <w:ind w:firstLine="709"/>
        <w:jc w:val="both"/>
        <w:rPr>
          <w:rFonts w:cs="Times New Roman"/>
          <w:szCs w:val="28"/>
        </w:rPr>
      </w:pPr>
      <w:r w:rsidRPr="00104CD4">
        <w:rPr>
          <w:rFonts w:cs="Times New Roman"/>
          <w:szCs w:val="28"/>
        </w:rPr>
        <w:t>- в случае</w:t>
      </w:r>
      <w:r w:rsidR="00A011E2">
        <w:rPr>
          <w:rFonts w:cs="Times New Roman"/>
          <w:szCs w:val="28"/>
        </w:rPr>
        <w:t xml:space="preserve"> признания жалобы обоснованной –</w:t>
      </w:r>
      <w:r w:rsidRPr="00104CD4">
        <w:rPr>
          <w:rFonts w:cs="Times New Roman"/>
          <w:szCs w:val="28"/>
        </w:rPr>
        <w:t xml:space="preserve"> сроки устранения выявленных нарушений, в том числе срок предоставления результата муниципальной услуги;</w:t>
      </w:r>
    </w:p>
    <w:p w:rsidR="00985481" w:rsidRPr="00104CD4" w:rsidRDefault="00985481" w:rsidP="00985481">
      <w:pPr>
        <w:ind w:firstLine="709"/>
        <w:jc w:val="both"/>
        <w:rPr>
          <w:rFonts w:cs="Times New Roman"/>
          <w:szCs w:val="28"/>
        </w:rPr>
      </w:pPr>
      <w:r w:rsidRPr="00104CD4">
        <w:rPr>
          <w:rFonts w:cs="Times New Roman"/>
          <w:szCs w:val="28"/>
        </w:rPr>
        <w:t>- сведения о порядке обжалования принятого по жалобе решения.</w:t>
      </w:r>
    </w:p>
    <w:p w:rsidR="00985481" w:rsidRPr="00104CD4" w:rsidRDefault="00985481" w:rsidP="00985481">
      <w:pPr>
        <w:tabs>
          <w:tab w:val="left" w:pos="1276"/>
          <w:tab w:val="left" w:pos="1560"/>
        </w:tabs>
        <w:ind w:firstLine="709"/>
        <w:jc w:val="both"/>
        <w:rPr>
          <w:rFonts w:cs="Times New Roman"/>
          <w:szCs w:val="28"/>
        </w:rPr>
      </w:pPr>
      <w:r w:rsidRPr="00104CD4">
        <w:rPr>
          <w:rFonts w:cs="Times New Roman"/>
          <w:szCs w:val="28"/>
        </w:rPr>
        <w:t xml:space="preserve">23. Ответ по результатам рассмотрения жалобы подписывается                                       уполномоченным на рассмотрение жалобы должностным лицом, указанным </w:t>
      </w:r>
      <w:r>
        <w:rPr>
          <w:rFonts w:cs="Times New Roman"/>
          <w:szCs w:val="28"/>
        </w:rPr>
        <w:t xml:space="preserve">                     </w:t>
      </w:r>
      <w:r w:rsidRPr="00104CD4">
        <w:rPr>
          <w:rFonts w:cs="Times New Roman"/>
          <w:szCs w:val="28"/>
        </w:rPr>
        <w:t>в абзаце втором пункта 22 настоящего раздела административного регламента.</w:t>
      </w:r>
    </w:p>
    <w:p w:rsidR="00985481" w:rsidRPr="00104CD4" w:rsidRDefault="00985481" w:rsidP="00985481">
      <w:pPr>
        <w:ind w:firstLine="709"/>
        <w:jc w:val="both"/>
        <w:rPr>
          <w:rFonts w:cs="Times New Roman"/>
          <w:szCs w:val="28"/>
        </w:rPr>
      </w:pPr>
      <w:r w:rsidRPr="00104CD4">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Pr>
          <w:rFonts w:cs="Times New Roman"/>
          <w:szCs w:val="28"/>
        </w:rPr>
        <w:t xml:space="preserve">                          </w:t>
      </w:r>
      <w:r w:rsidRPr="00104CD4">
        <w:rPr>
          <w:rFonts w:cs="Times New Roman"/>
          <w:szCs w:val="28"/>
        </w:rPr>
        <w:t>в форме электронного документа, подписанного электронной подписью уполномоченного на рассмотрение жалобы должностного лица и (или) уполно</w:t>
      </w:r>
      <w:r>
        <w:rPr>
          <w:rFonts w:cs="Times New Roman"/>
          <w:szCs w:val="28"/>
        </w:rPr>
        <w:t>-</w:t>
      </w:r>
      <w:r w:rsidRPr="00104CD4">
        <w:rPr>
          <w:rFonts w:cs="Times New Roman"/>
          <w:szCs w:val="28"/>
        </w:rPr>
        <w:t>моченного на рассмотрение жалобы органа, вид которой установлен законодательством Российской Федерации.</w:t>
      </w:r>
    </w:p>
    <w:p w:rsidR="00985481" w:rsidRPr="00104CD4" w:rsidRDefault="00985481" w:rsidP="00985481">
      <w:pPr>
        <w:ind w:firstLine="709"/>
        <w:jc w:val="both"/>
        <w:rPr>
          <w:rFonts w:cs="Times New Roman"/>
          <w:szCs w:val="28"/>
        </w:rPr>
      </w:pPr>
      <w:r w:rsidRPr="00104CD4">
        <w:rPr>
          <w:rFonts w:cs="Times New Roman"/>
          <w:szCs w:val="28"/>
        </w:rPr>
        <w:t>24. Уполномоченный на рассмотрение жалобы орган, должностное лицо                              оказывает в удовлетворении жалобы в следующих случаях:</w:t>
      </w:r>
    </w:p>
    <w:p w:rsidR="00985481" w:rsidRPr="00104CD4" w:rsidRDefault="00985481" w:rsidP="00985481">
      <w:pPr>
        <w:ind w:firstLine="709"/>
        <w:jc w:val="both"/>
        <w:rPr>
          <w:rFonts w:cs="Times New Roman"/>
          <w:szCs w:val="28"/>
        </w:rPr>
      </w:pPr>
      <w:r w:rsidRPr="00104CD4">
        <w:rPr>
          <w:rFonts w:cs="Times New Roman"/>
          <w:szCs w:val="28"/>
        </w:rPr>
        <w:t>- наличие вступившего в законную силу решения суда, арбитражного суда                             по жалобе о том же предмете и по тем же основаниям;</w:t>
      </w:r>
    </w:p>
    <w:p w:rsidR="00985481" w:rsidRPr="00104CD4" w:rsidRDefault="00985481" w:rsidP="00985481">
      <w:pPr>
        <w:ind w:firstLine="709"/>
        <w:jc w:val="both"/>
        <w:rPr>
          <w:rFonts w:cs="Times New Roman"/>
          <w:szCs w:val="28"/>
        </w:rPr>
      </w:pPr>
      <w:r w:rsidRPr="00104CD4">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985481" w:rsidRPr="00104CD4" w:rsidRDefault="00985481" w:rsidP="00985481">
      <w:pPr>
        <w:ind w:firstLine="709"/>
        <w:jc w:val="both"/>
        <w:rPr>
          <w:rFonts w:cs="Times New Roman"/>
          <w:szCs w:val="28"/>
        </w:rPr>
      </w:pPr>
      <w:r w:rsidRPr="00104CD4">
        <w:rPr>
          <w:rFonts w:cs="Times New Roman"/>
          <w:szCs w:val="28"/>
        </w:rPr>
        <w:t xml:space="preserve">- наличие решения по жалобе, принятого ранее в соответствии </w:t>
      </w:r>
      <w:r>
        <w:rPr>
          <w:rFonts w:cs="Times New Roman"/>
          <w:szCs w:val="28"/>
        </w:rPr>
        <w:br/>
      </w:r>
      <w:r w:rsidRPr="00104CD4">
        <w:rPr>
          <w:rFonts w:cs="Times New Roman"/>
          <w:szCs w:val="28"/>
        </w:rPr>
        <w:t xml:space="preserve">с требованиями настоящего раздела в отношении того же заявителя и по тому </w:t>
      </w:r>
      <w:r>
        <w:rPr>
          <w:rFonts w:cs="Times New Roman"/>
          <w:szCs w:val="28"/>
        </w:rPr>
        <w:br/>
      </w:r>
      <w:r w:rsidRPr="00104CD4">
        <w:rPr>
          <w:rFonts w:cs="Times New Roman"/>
          <w:szCs w:val="28"/>
        </w:rPr>
        <w:t>же предмету жалобы.</w:t>
      </w:r>
    </w:p>
    <w:p w:rsidR="00985481" w:rsidRPr="00104CD4" w:rsidRDefault="00985481" w:rsidP="00985481">
      <w:pPr>
        <w:ind w:firstLine="709"/>
        <w:jc w:val="both"/>
        <w:rPr>
          <w:rFonts w:cs="Times New Roman"/>
          <w:szCs w:val="28"/>
        </w:rPr>
      </w:pPr>
      <w:r w:rsidRPr="00104CD4">
        <w:rPr>
          <w:rFonts w:cs="Times New Roman"/>
          <w:szCs w:val="28"/>
        </w:rPr>
        <w:t>25. Уполномоченный на рассмотрение жалобы орган, должностное лицо вправе оставить жалобу без ответа в следующих случаях:</w:t>
      </w:r>
    </w:p>
    <w:p w:rsidR="00985481" w:rsidRPr="00104CD4" w:rsidRDefault="00985481" w:rsidP="00985481">
      <w:pPr>
        <w:ind w:firstLine="709"/>
        <w:jc w:val="both"/>
        <w:rPr>
          <w:rFonts w:cs="Times New Roman"/>
          <w:szCs w:val="28"/>
        </w:rPr>
      </w:pPr>
      <w:r w:rsidRPr="00104CD4">
        <w:rPr>
          <w:rFonts w:cs="Times New Roman"/>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5481" w:rsidRPr="00104CD4" w:rsidRDefault="00985481" w:rsidP="00985481">
      <w:pPr>
        <w:ind w:firstLine="709"/>
        <w:jc w:val="both"/>
        <w:rPr>
          <w:rFonts w:cs="Times New Roman"/>
          <w:szCs w:val="28"/>
        </w:rPr>
      </w:pPr>
      <w:r w:rsidRPr="00104CD4">
        <w:rPr>
          <w:rFonts w:cs="Times New Roman"/>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Pr>
          <w:rFonts w:cs="Times New Roman"/>
          <w:szCs w:val="28"/>
        </w:rPr>
        <w:t xml:space="preserve">                     </w:t>
      </w:r>
      <w:r w:rsidRPr="00104CD4">
        <w:rPr>
          <w:rFonts w:cs="Times New Roman"/>
          <w:szCs w:val="28"/>
        </w:rPr>
        <w:t>указанные в жалобе.</w:t>
      </w:r>
    </w:p>
    <w:p w:rsidR="00985481" w:rsidRPr="00104CD4" w:rsidRDefault="00985481" w:rsidP="00985481">
      <w:pPr>
        <w:ind w:firstLine="709"/>
        <w:jc w:val="both"/>
        <w:rPr>
          <w:rFonts w:cs="Times New Roman"/>
          <w:szCs w:val="28"/>
        </w:rPr>
      </w:pPr>
      <w:r w:rsidRPr="00104CD4">
        <w:rPr>
          <w:rFonts w:cs="Times New Roman"/>
          <w:szCs w:val="28"/>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w:t>
      </w:r>
    </w:p>
    <w:p w:rsidR="00985481" w:rsidRDefault="00985481" w:rsidP="00985481">
      <w:pPr>
        <w:ind w:firstLine="709"/>
        <w:jc w:val="both"/>
        <w:rPr>
          <w:rFonts w:cs="Times New Roman"/>
          <w:szCs w:val="28"/>
        </w:rPr>
      </w:pPr>
      <w:r w:rsidRPr="00104CD4">
        <w:rPr>
          <w:rFonts w:cs="Times New Roman"/>
          <w:szCs w:val="28"/>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работников филиала МФЦ, заявитель вп</w:t>
      </w:r>
      <w:r>
        <w:rPr>
          <w:rFonts w:cs="Times New Roman"/>
          <w:szCs w:val="28"/>
        </w:rPr>
        <w:t xml:space="preserve">раве оспорить </w:t>
      </w:r>
      <w:r w:rsidRPr="00104CD4">
        <w:rPr>
          <w:rFonts w:cs="Times New Roman"/>
          <w:szCs w:val="28"/>
        </w:rPr>
        <w:t>в судебном порядке в соответствии с законода</w:t>
      </w:r>
      <w:r>
        <w:rPr>
          <w:rFonts w:cs="Times New Roman"/>
          <w:szCs w:val="28"/>
        </w:rPr>
        <w:t>тельством Российской Федерации».</w:t>
      </w:r>
    </w:p>
    <w:p w:rsidR="00985481" w:rsidRPr="00985481" w:rsidRDefault="00985481" w:rsidP="00985481">
      <w:pPr>
        <w:ind w:firstLine="709"/>
        <w:jc w:val="both"/>
        <w:rPr>
          <w:rFonts w:cs="Times New Roman"/>
          <w:szCs w:val="28"/>
        </w:rPr>
      </w:pPr>
      <w:r w:rsidRPr="00104CD4">
        <w:rPr>
          <w:rFonts w:eastAsia="Times New Roman" w:cs="Times New Roman"/>
          <w:szCs w:val="28"/>
          <w:lang w:eastAsia="ru-RU"/>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985481" w:rsidRPr="00104CD4" w:rsidRDefault="00985481" w:rsidP="00985481">
      <w:pPr>
        <w:ind w:firstLine="709"/>
        <w:jc w:val="both"/>
        <w:rPr>
          <w:rFonts w:eastAsia="Times New Roman" w:cs="Times New Roman"/>
          <w:szCs w:val="28"/>
          <w:lang w:eastAsia="ru-RU"/>
        </w:rPr>
      </w:pPr>
      <w:r w:rsidRPr="00104CD4">
        <w:rPr>
          <w:rFonts w:eastAsia="Times New Roman" w:cs="Times New Roman"/>
          <w:szCs w:val="28"/>
          <w:lang w:eastAsia="ru-RU"/>
        </w:rPr>
        <w:t>3. Муниципальному казенному учреждению «Наш город» опубликовать настоящее постановление в газете «Сургутские ведомости».</w:t>
      </w:r>
    </w:p>
    <w:p w:rsidR="00985481" w:rsidRPr="00104CD4" w:rsidRDefault="00985481" w:rsidP="00985481">
      <w:pPr>
        <w:ind w:firstLine="709"/>
        <w:jc w:val="both"/>
        <w:rPr>
          <w:rFonts w:eastAsia="Times New Roman" w:cs="Times New Roman"/>
          <w:szCs w:val="28"/>
          <w:lang w:eastAsia="ru-RU"/>
        </w:rPr>
      </w:pPr>
      <w:r w:rsidRPr="00104CD4">
        <w:rPr>
          <w:rFonts w:eastAsia="Times New Roman" w:cs="Times New Roman"/>
          <w:szCs w:val="28"/>
          <w:lang w:eastAsia="ru-RU"/>
        </w:rPr>
        <w:t>4. Настоящее постановление вступает в силу после его официального        опубликования.</w:t>
      </w:r>
    </w:p>
    <w:p w:rsidR="00985481" w:rsidRPr="00577319" w:rsidRDefault="00985481" w:rsidP="00985481">
      <w:pPr>
        <w:ind w:right="-1" w:firstLine="708"/>
        <w:jc w:val="both"/>
        <w:rPr>
          <w:szCs w:val="28"/>
        </w:rPr>
      </w:pPr>
      <w:r w:rsidRPr="0011020C">
        <w:rPr>
          <w:rFonts w:eastAsia="Times New Roman" w:cs="Times New Roman"/>
          <w:szCs w:val="28"/>
          <w:lang w:eastAsia="ru-RU"/>
        </w:rPr>
        <w:t xml:space="preserve">5. Контроль за выполнением постановления возложить на заместителя Главы города, </w:t>
      </w:r>
      <w:r>
        <w:rPr>
          <w:rFonts w:eastAsia="Times New Roman" w:cs="Times New Roman"/>
          <w:szCs w:val="28"/>
          <w:lang w:eastAsia="ru-RU"/>
        </w:rPr>
        <w:t>курирующего</w:t>
      </w:r>
      <w:r w:rsidRPr="0011020C">
        <w:rPr>
          <w:rFonts w:eastAsia="Times New Roman" w:cs="Times New Roman"/>
          <w:szCs w:val="28"/>
          <w:lang w:eastAsia="ru-RU"/>
        </w:rPr>
        <w:t xml:space="preserve"> сферу городского хозяйства, природопользования </w:t>
      </w:r>
      <w:r w:rsidR="00B42F1A">
        <w:rPr>
          <w:rFonts w:eastAsia="Times New Roman" w:cs="Times New Roman"/>
          <w:szCs w:val="28"/>
          <w:lang w:eastAsia="ru-RU"/>
        </w:rPr>
        <w:br/>
      </w:r>
      <w:r w:rsidRPr="0011020C">
        <w:rPr>
          <w:rFonts w:eastAsia="Times New Roman" w:cs="Times New Roman"/>
          <w:szCs w:val="28"/>
          <w:lang w:eastAsia="ru-RU"/>
        </w:rPr>
        <w:t>и экологии, управления земельными ресурсами городского округа и имуще</w:t>
      </w:r>
      <w:r>
        <w:rPr>
          <w:rFonts w:eastAsia="Times New Roman" w:cs="Times New Roman"/>
          <w:szCs w:val="28"/>
          <w:lang w:eastAsia="ru-RU"/>
        </w:rPr>
        <w:t>-</w:t>
      </w:r>
      <w:r w:rsidRPr="0011020C">
        <w:rPr>
          <w:rFonts w:eastAsia="Times New Roman" w:cs="Times New Roman"/>
          <w:szCs w:val="28"/>
          <w:lang w:eastAsia="ru-RU"/>
        </w:rPr>
        <w:t>ством, находящимися в муниципальной собственности</w:t>
      </w:r>
      <w:r>
        <w:rPr>
          <w:rFonts w:eastAsia="Times New Roman" w:cs="Times New Roman"/>
          <w:szCs w:val="28"/>
          <w:lang w:eastAsia="ru-RU"/>
        </w:rPr>
        <w:t>.</w:t>
      </w:r>
    </w:p>
    <w:p w:rsidR="00985481" w:rsidRDefault="00985481" w:rsidP="00985481">
      <w:pPr>
        <w:ind w:right="-1"/>
        <w:jc w:val="both"/>
        <w:rPr>
          <w:szCs w:val="28"/>
        </w:rPr>
      </w:pPr>
    </w:p>
    <w:p w:rsidR="00985481" w:rsidRDefault="00985481" w:rsidP="00985481">
      <w:pPr>
        <w:ind w:right="-1"/>
        <w:jc w:val="both"/>
        <w:rPr>
          <w:szCs w:val="28"/>
        </w:rPr>
      </w:pPr>
    </w:p>
    <w:p w:rsidR="00985481" w:rsidRDefault="00985481" w:rsidP="00985481">
      <w:pPr>
        <w:ind w:right="-1"/>
        <w:jc w:val="both"/>
        <w:rPr>
          <w:szCs w:val="28"/>
        </w:rPr>
      </w:pPr>
    </w:p>
    <w:p w:rsidR="00985481" w:rsidRPr="00577319" w:rsidRDefault="00985481" w:rsidP="00985481">
      <w:pPr>
        <w:ind w:right="-1"/>
        <w:jc w:val="both"/>
        <w:rPr>
          <w:szCs w:val="28"/>
        </w:rPr>
      </w:pPr>
    </w:p>
    <w:p w:rsidR="00985481" w:rsidRDefault="00985481" w:rsidP="00985481">
      <w:pPr>
        <w:ind w:right="-1"/>
        <w:jc w:val="both"/>
        <w:rPr>
          <w:szCs w:val="28"/>
        </w:rPr>
      </w:pPr>
    </w:p>
    <w:p w:rsidR="006B6B79" w:rsidRPr="00985481" w:rsidRDefault="00985481" w:rsidP="00985481">
      <w:pPr>
        <w:autoSpaceDE w:val="0"/>
        <w:autoSpaceDN w:val="0"/>
        <w:adjustRightInd w:val="0"/>
        <w:rPr>
          <w:color w:val="000000"/>
          <w:spacing w:val="-4"/>
          <w:szCs w:val="28"/>
        </w:rPr>
      </w:pPr>
      <w:r>
        <w:rPr>
          <w:bCs/>
          <w:szCs w:val="28"/>
        </w:rPr>
        <w:t xml:space="preserve">Глава города                                                                                            </w:t>
      </w:r>
      <w:r>
        <w:rPr>
          <w:color w:val="000000"/>
          <w:spacing w:val="-4"/>
          <w:szCs w:val="28"/>
        </w:rPr>
        <w:t>А.С. Филатов</w:t>
      </w:r>
    </w:p>
    <w:sectPr w:rsidR="006B6B79" w:rsidRPr="00985481" w:rsidSect="00985481">
      <w:headerReference w:type="even" r:id="rId6"/>
      <w:headerReference w:type="default" r:id="rId7"/>
      <w:footerReference w:type="even" r:id="rId8"/>
      <w:footerReference w:type="default" r:id="rId9"/>
      <w:headerReference w:type="first" r:id="rId10"/>
      <w:footerReference w:type="first" r:id="rId11"/>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F8" w:rsidRDefault="001775F8">
      <w:r>
        <w:separator/>
      </w:r>
    </w:p>
  </w:endnote>
  <w:endnote w:type="continuationSeparator" w:id="0">
    <w:p w:rsidR="001775F8" w:rsidRDefault="0017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514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514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514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F8" w:rsidRDefault="001775F8">
      <w:r>
        <w:separator/>
      </w:r>
    </w:p>
  </w:footnote>
  <w:footnote w:type="continuationSeparator" w:id="0">
    <w:p w:rsidR="001775F8" w:rsidRDefault="0017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514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98679"/>
      <w:docPartObj>
        <w:docPartGallery w:val="Page Numbers (Top of Page)"/>
        <w:docPartUnique/>
      </w:docPartObj>
    </w:sdtPr>
    <w:sdtEndPr>
      <w:rPr>
        <w:sz w:val="20"/>
        <w:szCs w:val="20"/>
      </w:rPr>
    </w:sdtEndPr>
    <w:sdtContent>
      <w:p w:rsidR="001E6248" w:rsidRPr="001E6248" w:rsidRDefault="00C02AA6"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2514B2">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42B3B">
          <w:rPr>
            <w:noProof/>
            <w:sz w:val="20"/>
            <w:lang w:val="en-US"/>
          </w:rPr>
          <w:instrText>6</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42B3B">
          <w:rPr>
            <w:noProof/>
            <w:sz w:val="20"/>
            <w:lang w:val="en-US"/>
          </w:rPr>
          <w:instrText>6</w:instrText>
        </w:r>
        <w:r>
          <w:rPr>
            <w:sz w:val="20"/>
            <w:lang w:val="en-US"/>
          </w:rPr>
          <w:fldChar w:fldCharType="end"/>
        </w:r>
        <w:r w:rsidRPr="004A12EB">
          <w:rPr>
            <w:sz w:val="20"/>
            <w:lang w:val="en-US"/>
          </w:rPr>
          <w:fldChar w:fldCharType="separate"/>
        </w:r>
        <w:r w:rsidR="00142B3B">
          <w:rPr>
            <w:noProof/>
            <w:sz w:val="20"/>
            <w:lang w:val="en-US"/>
          </w:rPr>
          <w:instrText>6</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2514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2514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81"/>
    <w:rsid w:val="00142B3B"/>
    <w:rsid w:val="001775F8"/>
    <w:rsid w:val="002514B2"/>
    <w:rsid w:val="002F3926"/>
    <w:rsid w:val="003313C9"/>
    <w:rsid w:val="006B6B79"/>
    <w:rsid w:val="008A531E"/>
    <w:rsid w:val="009352DC"/>
    <w:rsid w:val="00985481"/>
    <w:rsid w:val="00A011E2"/>
    <w:rsid w:val="00B42F1A"/>
    <w:rsid w:val="00C02AA6"/>
    <w:rsid w:val="00DF63E9"/>
    <w:rsid w:val="00F4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130F2-A3A8-48A0-BD9A-14E9053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92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5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85481"/>
    <w:pPr>
      <w:tabs>
        <w:tab w:val="center" w:pos="4677"/>
        <w:tab w:val="right" w:pos="9355"/>
      </w:tabs>
    </w:pPr>
  </w:style>
  <w:style w:type="character" w:customStyle="1" w:styleId="a5">
    <w:name w:val="Верхний колонтитул Знак"/>
    <w:basedOn w:val="a0"/>
    <w:link w:val="a4"/>
    <w:rsid w:val="00985481"/>
    <w:rPr>
      <w:rFonts w:ascii="Times New Roman" w:hAnsi="Times New Roman"/>
      <w:sz w:val="28"/>
    </w:rPr>
  </w:style>
  <w:style w:type="paragraph" w:styleId="a6">
    <w:name w:val="footer"/>
    <w:basedOn w:val="a"/>
    <w:link w:val="a7"/>
    <w:uiPriority w:val="99"/>
    <w:unhideWhenUsed/>
    <w:rsid w:val="00985481"/>
    <w:pPr>
      <w:tabs>
        <w:tab w:val="center" w:pos="4677"/>
        <w:tab w:val="right" w:pos="9355"/>
      </w:tabs>
    </w:pPr>
  </w:style>
  <w:style w:type="character" w:customStyle="1" w:styleId="a7">
    <w:name w:val="Нижний колонтитул Знак"/>
    <w:basedOn w:val="a0"/>
    <w:link w:val="a6"/>
    <w:uiPriority w:val="99"/>
    <w:rsid w:val="00985481"/>
    <w:rPr>
      <w:rFonts w:ascii="Times New Roman" w:hAnsi="Times New Roman"/>
      <w:sz w:val="28"/>
    </w:rPr>
  </w:style>
  <w:style w:type="character" w:styleId="a8">
    <w:name w:val="page number"/>
    <w:basedOn w:val="a0"/>
    <w:rsid w:val="00985481"/>
  </w:style>
  <w:style w:type="character" w:styleId="a9">
    <w:name w:val="Emphasis"/>
    <w:basedOn w:val="a0"/>
    <w:uiPriority w:val="20"/>
    <w:qFormat/>
    <w:rsid w:val="00985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3800</Words>
  <Characters>21663</Characters>
  <Application>Microsoft Office Word</Application>
  <DocSecurity>0</DocSecurity>
  <Lines>180</Lines>
  <Paragraphs>50</Paragraphs>
  <ScaleCrop>false</ScaleCrop>
  <Company>Hewlett-Packard Company</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Зимарева Алина Сергеевна</dc:creator>
  <cp:keywords/>
  <dc:description/>
  <cp:lastModifiedBy>Гордеев Сергей Викторович</cp:lastModifiedBy>
  <cp:revision>2</cp:revision>
  <cp:lastPrinted>2022-04-27T05:21:00Z</cp:lastPrinted>
  <dcterms:created xsi:type="dcterms:W3CDTF">2022-05-16T05:43:00Z</dcterms:created>
  <dcterms:modified xsi:type="dcterms:W3CDTF">2022-05-16T05:43:00Z</dcterms:modified>
</cp:coreProperties>
</file>