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19" w:rsidRDefault="00D47019" w:rsidP="00656C1A">
      <w:pPr>
        <w:spacing w:line="120" w:lineRule="atLeast"/>
        <w:jc w:val="center"/>
        <w:rPr>
          <w:sz w:val="24"/>
          <w:szCs w:val="24"/>
        </w:rPr>
      </w:pPr>
    </w:p>
    <w:p w:rsidR="00D47019" w:rsidRDefault="00D47019" w:rsidP="00656C1A">
      <w:pPr>
        <w:spacing w:line="120" w:lineRule="atLeast"/>
        <w:jc w:val="center"/>
        <w:rPr>
          <w:sz w:val="24"/>
          <w:szCs w:val="24"/>
        </w:rPr>
      </w:pPr>
    </w:p>
    <w:p w:rsidR="00D47019" w:rsidRPr="00852378" w:rsidRDefault="00D47019" w:rsidP="00656C1A">
      <w:pPr>
        <w:spacing w:line="120" w:lineRule="atLeast"/>
        <w:jc w:val="center"/>
        <w:rPr>
          <w:sz w:val="10"/>
          <w:szCs w:val="10"/>
        </w:rPr>
      </w:pPr>
    </w:p>
    <w:p w:rsidR="00D47019" w:rsidRDefault="00D47019" w:rsidP="00656C1A">
      <w:pPr>
        <w:spacing w:line="120" w:lineRule="atLeast"/>
        <w:jc w:val="center"/>
        <w:rPr>
          <w:sz w:val="10"/>
          <w:szCs w:val="24"/>
        </w:rPr>
      </w:pPr>
    </w:p>
    <w:p w:rsidR="00D47019" w:rsidRPr="005541F0" w:rsidRDefault="00D470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7019" w:rsidRDefault="00D470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47019" w:rsidRPr="005541F0" w:rsidRDefault="00D4701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47019" w:rsidRPr="005649E4" w:rsidRDefault="00D47019" w:rsidP="00656C1A">
      <w:pPr>
        <w:spacing w:line="120" w:lineRule="atLeast"/>
        <w:jc w:val="center"/>
        <w:rPr>
          <w:sz w:val="18"/>
          <w:szCs w:val="24"/>
        </w:rPr>
      </w:pPr>
    </w:p>
    <w:p w:rsidR="00D47019" w:rsidRPr="00656C1A" w:rsidRDefault="00D470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7019" w:rsidRPr="005541F0" w:rsidRDefault="00D47019" w:rsidP="00656C1A">
      <w:pPr>
        <w:spacing w:line="120" w:lineRule="atLeast"/>
        <w:jc w:val="center"/>
        <w:rPr>
          <w:sz w:val="18"/>
          <w:szCs w:val="24"/>
        </w:rPr>
      </w:pPr>
    </w:p>
    <w:p w:rsidR="00D47019" w:rsidRPr="005541F0" w:rsidRDefault="00D47019" w:rsidP="00656C1A">
      <w:pPr>
        <w:spacing w:line="120" w:lineRule="atLeast"/>
        <w:jc w:val="center"/>
        <w:rPr>
          <w:sz w:val="20"/>
          <w:szCs w:val="24"/>
        </w:rPr>
      </w:pPr>
    </w:p>
    <w:p w:rsidR="00D47019" w:rsidRPr="00656C1A" w:rsidRDefault="00D4701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47019" w:rsidRDefault="00D47019" w:rsidP="00656C1A">
      <w:pPr>
        <w:spacing w:line="120" w:lineRule="atLeast"/>
        <w:jc w:val="center"/>
        <w:rPr>
          <w:sz w:val="30"/>
          <w:szCs w:val="24"/>
        </w:rPr>
      </w:pPr>
    </w:p>
    <w:p w:rsidR="00D47019" w:rsidRPr="00656C1A" w:rsidRDefault="00D4701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4701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7019" w:rsidRPr="00F8214F" w:rsidRDefault="00D470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7019" w:rsidRPr="00F8214F" w:rsidRDefault="0092594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7019" w:rsidRPr="00F8214F" w:rsidRDefault="00D470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7019" w:rsidRPr="00F8214F" w:rsidRDefault="0092594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47019" w:rsidRPr="00A63FB0" w:rsidRDefault="00D470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7019" w:rsidRPr="00A3761A" w:rsidRDefault="0092594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47019" w:rsidRPr="00F8214F" w:rsidRDefault="00D4701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47019" w:rsidRPr="00F8214F" w:rsidRDefault="00D4701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47019" w:rsidRPr="00AB4194" w:rsidRDefault="00D470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47019" w:rsidRPr="00F8214F" w:rsidRDefault="0092594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645</w:t>
            </w:r>
          </w:p>
        </w:tc>
      </w:tr>
    </w:tbl>
    <w:p w:rsidR="00D47019" w:rsidRPr="000C4AB5" w:rsidRDefault="00D47019" w:rsidP="00C725A6">
      <w:pPr>
        <w:rPr>
          <w:rFonts w:cs="Times New Roman"/>
          <w:szCs w:val="28"/>
          <w:lang w:val="en-US"/>
        </w:rPr>
      </w:pPr>
    </w:p>
    <w:p w:rsidR="00D47019" w:rsidRDefault="00D47019" w:rsidP="00D47019">
      <w:pPr>
        <w:rPr>
          <w:sz w:val="27"/>
          <w:szCs w:val="27"/>
          <w:lang w:val="x-none" w:eastAsia="x-none"/>
        </w:rPr>
      </w:pPr>
      <w:r>
        <w:rPr>
          <w:sz w:val="27"/>
          <w:szCs w:val="27"/>
          <w:lang w:val="x-none" w:eastAsia="x-none"/>
        </w:rPr>
        <w:t>О внесении изменени</w:t>
      </w:r>
      <w:r>
        <w:rPr>
          <w:sz w:val="27"/>
          <w:szCs w:val="27"/>
          <w:lang w:eastAsia="x-none"/>
        </w:rPr>
        <w:t>я</w:t>
      </w:r>
      <w:r>
        <w:rPr>
          <w:sz w:val="27"/>
          <w:szCs w:val="27"/>
          <w:lang w:val="x-none" w:eastAsia="x-none"/>
        </w:rPr>
        <w:t xml:space="preserve"> </w:t>
      </w:r>
    </w:p>
    <w:p w:rsidR="00D47019" w:rsidRDefault="00D47019" w:rsidP="00D47019">
      <w:pPr>
        <w:rPr>
          <w:sz w:val="27"/>
          <w:szCs w:val="27"/>
          <w:lang w:val="x-none" w:eastAsia="x-none"/>
        </w:rPr>
      </w:pPr>
      <w:r>
        <w:rPr>
          <w:sz w:val="27"/>
          <w:szCs w:val="27"/>
          <w:lang w:val="x-none" w:eastAsia="x-none"/>
        </w:rPr>
        <w:t xml:space="preserve">в </w:t>
      </w:r>
      <w:r>
        <w:rPr>
          <w:sz w:val="27"/>
          <w:szCs w:val="27"/>
          <w:lang w:eastAsia="x-none"/>
        </w:rPr>
        <w:t>распоряжение</w:t>
      </w:r>
      <w:r>
        <w:rPr>
          <w:sz w:val="27"/>
          <w:szCs w:val="27"/>
          <w:lang w:val="x-none" w:eastAsia="x-none"/>
        </w:rPr>
        <w:t xml:space="preserve"> Администрации </w:t>
      </w:r>
    </w:p>
    <w:p w:rsidR="00D47019" w:rsidRDefault="00D47019" w:rsidP="00D47019">
      <w:pPr>
        <w:rPr>
          <w:sz w:val="27"/>
          <w:szCs w:val="27"/>
          <w:lang w:val="x-none" w:eastAsia="x-none"/>
        </w:rPr>
      </w:pPr>
      <w:r>
        <w:rPr>
          <w:sz w:val="27"/>
          <w:szCs w:val="27"/>
          <w:lang w:val="x-none" w:eastAsia="x-none"/>
        </w:rPr>
        <w:t>города от</w:t>
      </w:r>
      <w:r>
        <w:rPr>
          <w:sz w:val="27"/>
          <w:szCs w:val="27"/>
          <w:lang w:eastAsia="x-none"/>
        </w:rPr>
        <w:t xml:space="preserve"> 28</w:t>
      </w:r>
      <w:r>
        <w:rPr>
          <w:sz w:val="27"/>
          <w:szCs w:val="27"/>
          <w:lang w:val="x-none" w:eastAsia="x-none"/>
        </w:rPr>
        <w:t>.</w:t>
      </w:r>
      <w:r>
        <w:rPr>
          <w:sz w:val="27"/>
          <w:szCs w:val="27"/>
          <w:lang w:eastAsia="x-none"/>
        </w:rPr>
        <w:t>08</w:t>
      </w:r>
      <w:r>
        <w:rPr>
          <w:sz w:val="27"/>
          <w:szCs w:val="27"/>
          <w:lang w:val="x-none" w:eastAsia="x-none"/>
        </w:rPr>
        <w:t>.201</w:t>
      </w:r>
      <w:r>
        <w:rPr>
          <w:sz w:val="27"/>
          <w:szCs w:val="27"/>
          <w:lang w:eastAsia="x-none"/>
        </w:rPr>
        <w:t>3</w:t>
      </w:r>
      <w:r>
        <w:rPr>
          <w:sz w:val="27"/>
          <w:szCs w:val="27"/>
          <w:lang w:val="x-none" w:eastAsia="x-none"/>
        </w:rPr>
        <w:t xml:space="preserve"> №</w:t>
      </w:r>
      <w:r>
        <w:rPr>
          <w:sz w:val="27"/>
          <w:szCs w:val="27"/>
          <w:lang w:eastAsia="x-none"/>
        </w:rPr>
        <w:t xml:space="preserve"> 3053</w:t>
      </w:r>
      <w:r>
        <w:rPr>
          <w:sz w:val="27"/>
          <w:szCs w:val="27"/>
          <w:lang w:val="x-none" w:eastAsia="x-none"/>
        </w:rPr>
        <w:t xml:space="preserve"> </w:t>
      </w:r>
    </w:p>
    <w:p w:rsidR="00D47019" w:rsidRDefault="00D47019" w:rsidP="00D47019">
      <w:pPr>
        <w:rPr>
          <w:sz w:val="27"/>
          <w:szCs w:val="27"/>
          <w:lang w:eastAsia="x-none"/>
        </w:rPr>
      </w:pPr>
      <w:r>
        <w:rPr>
          <w:sz w:val="27"/>
          <w:szCs w:val="27"/>
          <w:lang w:val="x-none" w:eastAsia="x-none"/>
        </w:rPr>
        <w:t>«</w:t>
      </w:r>
      <w:r>
        <w:rPr>
          <w:sz w:val="27"/>
          <w:szCs w:val="27"/>
          <w:lang w:eastAsia="x-none"/>
        </w:rPr>
        <w:t xml:space="preserve">О разработке и реализации </w:t>
      </w:r>
    </w:p>
    <w:p w:rsidR="00D47019" w:rsidRDefault="00D47019" w:rsidP="00D47019">
      <w:pPr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>муниципальной программы</w:t>
      </w:r>
    </w:p>
    <w:p w:rsidR="00D47019" w:rsidRDefault="00D47019" w:rsidP="00D47019">
      <w:pPr>
        <w:rPr>
          <w:sz w:val="27"/>
          <w:szCs w:val="27"/>
          <w:lang w:eastAsia="x-none"/>
        </w:rPr>
      </w:pPr>
      <w:r>
        <w:rPr>
          <w:sz w:val="27"/>
          <w:szCs w:val="27"/>
          <w:lang w:val="x-none" w:eastAsia="x-none"/>
        </w:rPr>
        <w:t>«Энергосбережение и повышение</w:t>
      </w:r>
    </w:p>
    <w:p w:rsidR="00D47019" w:rsidRDefault="00D47019" w:rsidP="00D47019">
      <w:pPr>
        <w:rPr>
          <w:sz w:val="27"/>
          <w:szCs w:val="27"/>
          <w:lang w:val="x-none" w:eastAsia="x-none"/>
        </w:rPr>
      </w:pPr>
      <w:r>
        <w:rPr>
          <w:sz w:val="27"/>
          <w:szCs w:val="27"/>
          <w:lang w:val="x-none" w:eastAsia="x-none"/>
        </w:rPr>
        <w:t xml:space="preserve">энергетической эффективности </w:t>
      </w:r>
    </w:p>
    <w:p w:rsidR="00D47019" w:rsidRDefault="00D47019" w:rsidP="00D47019">
      <w:pPr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в городе </w:t>
      </w:r>
      <w:r>
        <w:rPr>
          <w:sz w:val="27"/>
          <w:szCs w:val="27"/>
          <w:lang w:val="x-none" w:eastAsia="x-none"/>
        </w:rPr>
        <w:t>Сургут</w:t>
      </w:r>
      <w:r>
        <w:rPr>
          <w:sz w:val="27"/>
          <w:szCs w:val="27"/>
          <w:lang w:eastAsia="x-none"/>
        </w:rPr>
        <w:t>е</w:t>
      </w:r>
      <w:r>
        <w:rPr>
          <w:sz w:val="27"/>
          <w:szCs w:val="27"/>
          <w:lang w:val="x-none" w:eastAsia="x-none"/>
        </w:rPr>
        <w:t xml:space="preserve"> на</w:t>
      </w:r>
      <w:r>
        <w:rPr>
          <w:sz w:val="27"/>
          <w:szCs w:val="27"/>
          <w:lang w:eastAsia="x-none"/>
        </w:rPr>
        <w:t xml:space="preserve"> период </w:t>
      </w:r>
    </w:p>
    <w:p w:rsidR="00D47019" w:rsidRDefault="00D47019" w:rsidP="00D47019">
      <w:pPr>
        <w:rPr>
          <w:sz w:val="27"/>
          <w:szCs w:val="27"/>
          <w:lang w:val="x-none" w:eastAsia="x-none"/>
        </w:rPr>
      </w:pPr>
      <w:r>
        <w:rPr>
          <w:sz w:val="27"/>
          <w:szCs w:val="27"/>
          <w:lang w:eastAsia="x-none"/>
        </w:rPr>
        <w:t xml:space="preserve">до </w:t>
      </w:r>
      <w:r>
        <w:rPr>
          <w:sz w:val="27"/>
          <w:szCs w:val="27"/>
          <w:lang w:val="x-none" w:eastAsia="x-none"/>
        </w:rPr>
        <w:t>20</w:t>
      </w:r>
      <w:r>
        <w:rPr>
          <w:sz w:val="27"/>
          <w:szCs w:val="27"/>
          <w:lang w:eastAsia="x-none"/>
        </w:rPr>
        <w:t>30</w:t>
      </w:r>
      <w:r>
        <w:rPr>
          <w:sz w:val="27"/>
          <w:szCs w:val="27"/>
          <w:lang w:val="x-none" w:eastAsia="x-none"/>
        </w:rPr>
        <w:t xml:space="preserve"> год</w:t>
      </w:r>
      <w:r>
        <w:rPr>
          <w:sz w:val="27"/>
          <w:szCs w:val="27"/>
          <w:lang w:eastAsia="x-none"/>
        </w:rPr>
        <w:t>а»</w:t>
      </w:r>
      <w:r>
        <w:rPr>
          <w:sz w:val="27"/>
          <w:szCs w:val="27"/>
          <w:lang w:val="x-none" w:eastAsia="x-none"/>
        </w:rPr>
        <w:t xml:space="preserve"> </w:t>
      </w:r>
    </w:p>
    <w:p w:rsidR="00D47019" w:rsidRDefault="00D47019" w:rsidP="00D47019">
      <w:pPr>
        <w:jc w:val="both"/>
        <w:rPr>
          <w:sz w:val="27"/>
          <w:szCs w:val="27"/>
          <w:lang w:val="x-none" w:eastAsia="x-none"/>
        </w:rPr>
      </w:pPr>
    </w:p>
    <w:p w:rsidR="00D47019" w:rsidRDefault="00D47019" w:rsidP="00D47019">
      <w:pPr>
        <w:jc w:val="both"/>
        <w:rPr>
          <w:sz w:val="27"/>
          <w:szCs w:val="27"/>
          <w:lang w:val="x-none" w:eastAsia="x-none"/>
        </w:rPr>
      </w:pPr>
    </w:p>
    <w:p w:rsidR="00D47019" w:rsidRDefault="00D47019" w:rsidP="00D47019">
      <w:pPr>
        <w:ind w:firstLine="709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В соответствии с постановлением Администрации города от 17.07.2013 </w:t>
      </w:r>
      <w:r>
        <w:rPr>
          <w:sz w:val="27"/>
          <w:szCs w:val="27"/>
          <w:lang w:eastAsia="x-none"/>
        </w:rPr>
        <w:br/>
        <w:t>№ 5159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 города между высшими должностными лицами Администрации города»:</w:t>
      </w:r>
    </w:p>
    <w:p w:rsidR="00D47019" w:rsidRDefault="00D47019" w:rsidP="00D47019">
      <w:pPr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x-none"/>
        </w:rPr>
        <w:t xml:space="preserve">1. Внести в распоряжение Администрации города от 28.08.2013 № 3053                     «О разработке и реализации муниципальной программы «Энергосбережение                          и повышение энергетической эффективности в городе Сургуте на период </w:t>
      </w:r>
      <w:r>
        <w:rPr>
          <w:sz w:val="27"/>
          <w:szCs w:val="27"/>
          <w:lang w:eastAsia="x-none"/>
        </w:rPr>
        <w:br/>
        <w:t xml:space="preserve">до 2030 года» (с изменениями от 23.10.2013 № 3637, 22.07.2015 № 1881, 12.08.2015 № 2012, 27.10.2015 № 2582, 18.12.2015 № 2932, 15.07.2016 № 1291, 26.04.2018 </w:t>
      </w:r>
      <w:r>
        <w:rPr>
          <w:sz w:val="27"/>
          <w:szCs w:val="27"/>
          <w:lang w:eastAsia="x-none"/>
        </w:rPr>
        <w:br/>
        <w:t xml:space="preserve">№ 658, 06.02.2019 № 169, 26.11.2019 № 2513, 27.11.2020 № 1934, 25.10.2021 </w:t>
      </w:r>
      <w:r>
        <w:rPr>
          <w:sz w:val="27"/>
          <w:szCs w:val="27"/>
          <w:lang w:eastAsia="x-none"/>
        </w:rPr>
        <w:br/>
        <w:t xml:space="preserve">№ 1771) </w:t>
      </w:r>
      <w:r>
        <w:rPr>
          <w:sz w:val="27"/>
          <w:szCs w:val="27"/>
        </w:rPr>
        <w:t xml:space="preserve">изменение, изложив раздел «Целевые показатели программы» приложения к распоряжению </w:t>
      </w:r>
      <w:r>
        <w:rPr>
          <w:sz w:val="27"/>
          <w:szCs w:val="27"/>
          <w:lang w:eastAsia="x-none"/>
        </w:rPr>
        <w:t>в следующей редакции:</w:t>
      </w:r>
    </w:p>
    <w:p w:rsidR="00D47019" w:rsidRDefault="00D47019" w:rsidP="00D47019">
      <w:pPr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>«</w:t>
      </w: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6943"/>
      </w:tblGrid>
      <w:tr w:rsidR="00D47019" w:rsidTr="00D470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19" w:rsidRDefault="00D47019" w:rsidP="00D47019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ru-RU"/>
              </w:rPr>
            </w:pPr>
            <w:bookmarkStart w:id="5" w:name="sub_100"/>
            <w:r>
              <w:rPr>
                <w:rFonts w:eastAsia="Calibri"/>
                <w:sz w:val="27"/>
                <w:szCs w:val="27"/>
              </w:rPr>
              <w:t>Целевые показатели программы*</w:t>
            </w:r>
          </w:p>
          <w:p w:rsidR="00D47019" w:rsidRDefault="00D47019" w:rsidP="00D47019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19" w:rsidRDefault="00D47019" w:rsidP="00D47019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1. Обеспечение снижения удельных расходов энергетических ресурсов на снабжение органов местного самоуправления и муниципальных учреждений:</w:t>
            </w:r>
          </w:p>
          <w:p w:rsidR="00D47019" w:rsidRDefault="00D47019" w:rsidP="00D47019">
            <w:pPr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1.1. Тепловой энергии до 0,172 Гкал/кв. м.</w:t>
            </w:r>
          </w:p>
          <w:p w:rsidR="00D47019" w:rsidRDefault="00D47019" w:rsidP="00D47019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1.2. Электрической энергии до 42,3 </w:t>
            </w:r>
            <w:proofErr w:type="spellStart"/>
            <w:r>
              <w:rPr>
                <w:rFonts w:eastAsia="Calibri"/>
                <w:sz w:val="27"/>
                <w:szCs w:val="27"/>
              </w:rPr>
              <w:t>кВтч</w:t>
            </w:r>
            <w:proofErr w:type="spellEnd"/>
            <w:r>
              <w:rPr>
                <w:rFonts w:eastAsia="Calibri"/>
                <w:sz w:val="27"/>
                <w:szCs w:val="27"/>
              </w:rPr>
              <w:t>/кв. м.</w:t>
            </w:r>
          </w:p>
          <w:p w:rsidR="00D47019" w:rsidRDefault="00D47019" w:rsidP="00D4701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1.3. Холодной воды до 4,5 куб. м/чел.</w:t>
            </w:r>
          </w:p>
          <w:p w:rsidR="00D47019" w:rsidRDefault="00D47019" w:rsidP="00D4701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1.4. Горячей воды до 2,4 куб. м/чел.</w:t>
            </w:r>
          </w:p>
          <w:p w:rsidR="00D47019" w:rsidRDefault="00D47019" w:rsidP="00D4701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Обеспечение снижения удельных показателей энергоемкости и энергопотребления в системах коммунальной инфраструктуры:</w:t>
            </w:r>
          </w:p>
          <w:p w:rsidR="00D47019" w:rsidRDefault="00D47019" w:rsidP="00D4701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2.1. Расхода топлива на отпущенную с коллекторов котельных в тепловую сеть тепловую энергию </w:t>
            </w:r>
            <w:r>
              <w:rPr>
                <w:sz w:val="27"/>
                <w:szCs w:val="27"/>
              </w:rPr>
              <w:br/>
              <w:t xml:space="preserve">на территории муниципального образования </w:t>
            </w:r>
            <w:r>
              <w:rPr>
                <w:sz w:val="27"/>
                <w:szCs w:val="27"/>
              </w:rPr>
              <w:br/>
              <w:t xml:space="preserve">до 163,86 </w:t>
            </w:r>
            <w:proofErr w:type="spellStart"/>
            <w:r>
              <w:rPr>
                <w:sz w:val="27"/>
                <w:szCs w:val="27"/>
              </w:rPr>
              <w:t>т.у.т</w:t>
            </w:r>
            <w:proofErr w:type="spellEnd"/>
            <w:r>
              <w:rPr>
                <w:sz w:val="27"/>
                <w:szCs w:val="27"/>
              </w:rPr>
              <w:t>/</w:t>
            </w:r>
            <w:proofErr w:type="spellStart"/>
            <w:r>
              <w:rPr>
                <w:sz w:val="27"/>
                <w:szCs w:val="27"/>
              </w:rPr>
              <w:t>тыс.Гкал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D47019" w:rsidRDefault="00D47019" w:rsidP="00D4701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2.2. Расхода электрической энергии на передачу тепловой энергии на территории муниципального образования </w:t>
            </w:r>
          </w:p>
          <w:p w:rsidR="00D47019" w:rsidRDefault="00D47019" w:rsidP="00D4701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 4,28 </w:t>
            </w:r>
            <w:proofErr w:type="spellStart"/>
            <w:r>
              <w:rPr>
                <w:sz w:val="27"/>
                <w:szCs w:val="27"/>
              </w:rPr>
              <w:t>кВтч</w:t>
            </w:r>
            <w:proofErr w:type="spellEnd"/>
            <w:r>
              <w:rPr>
                <w:sz w:val="27"/>
                <w:szCs w:val="27"/>
              </w:rPr>
              <w:t>/Гкал.</w:t>
            </w:r>
          </w:p>
          <w:p w:rsidR="00D47019" w:rsidRDefault="00D47019" w:rsidP="00D4701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2.3. Расхода электрической энергии, потребляемой </w:t>
            </w:r>
            <w:r>
              <w:rPr>
                <w:sz w:val="27"/>
                <w:szCs w:val="27"/>
              </w:rPr>
              <w:br/>
              <w:t xml:space="preserve">в технологическом процессе транспортировки питьевой воды на единицу объема транспортируемой воды, отпускаемой в сеть на территории муниципального образования до 0,34 </w:t>
            </w:r>
            <w:proofErr w:type="spellStart"/>
            <w:r>
              <w:rPr>
                <w:sz w:val="27"/>
                <w:szCs w:val="27"/>
              </w:rPr>
              <w:t>кВтч</w:t>
            </w:r>
            <w:proofErr w:type="spellEnd"/>
            <w:r>
              <w:rPr>
                <w:sz w:val="27"/>
                <w:szCs w:val="27"/>
              </w:rPr>
              <w:t>/ куб. м.</w:t>
            </w:r>
          </w:p>
          <w:p w:rsidR="00D47019" w:rsidRDefault="00D47019" w:rsidP="00D4701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2.4. Доли потерь тепловой энергии при ее передаче </w:t>
            </w:r>
            <w:r>
              <w:rPr>
                <w:sz w:val="27"/>
                <w:szCs w:val="27"/>
              </w:rPr>
              <w:br/>
              <w:t xml:space="preserve">в общем объеме переданной тепловой энергии </w:t>
            </w:r>
            <w:r>
              <w:rPr>
                <w:sz w:val="27"/>
                <w:szCs w:val="27"/>
              </w:rPr>
              <w:br/>
              <w:t>на территории муниципального образования до 7,47%.</w:t>
            </w:r>
          </w:p>
          <w:p w:rsidR="00D47019" w:rsidRDefault="00D47019" w:rsidP="00D4701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2.5. Доли потерь воды в централизованных системах водоснабжения при транспортировке в общем объеме воды, поданной в водопроводную сеть на территории муниципального образования до 5,72%.</w:t>
            </w:r>
          </w:p>
          <w:p w:rsidR="00D47019" w:rsidRDefault="00D47019" w:rsidP="00D4701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3. Доведение д</w:t>
            </w:r>
            <w:r>
              <w:rPr>
                <w:sz w:val="27"/>
                <w:szCs w:val="27"/>
              </w:rPr>
              <w:t>оли индивидуальных приборов учета холодной и горячей воды установленных (замененных, поверенных) в муниципальных жилых и нежилых помещениях, от общего количества требуемых</w:t>
            </w:r>
            <w:r>
              <w:rPr>
                <w:sz w:val="27"/>
                <w:szCs w:val="27"/>
              </w:rPr>
              <w:br/>
              <w:t>к установке (замене, поверке) до 100%</w:t>
            </w:r>
          </w:p>
        </w:tc>
      </w:tr>
    </w:tbl>
    <w:bookmarkEnd w:id="5"/>
    <w:p w:rsidR="00D47019" w:rsidRDefault="00D47019" w:rsidP="00D47019">
      <w:pPr>
        <w:ind w:left="9360" w:right="-143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lastRenderedPageBreak/>
        <w:t xml:space="preserve">  ».</w:t>
      </w:r>
    </w:p>
    <w:p w:rsidR="00D47019" w:rsidRDefault="00D47019" w:rsidP="00D47019">
      <w:pPr>
        <w:tabs>
          <w:tab w:val="left" w:pos="709"/>
          <w:tab w:val="left" w:pos="851"/>
        </w:tabs>
        <w:ind w:firstLine="709"/>
        <w:jc w:val="both"/>
        <w:rPr>
          <w:bCs/>
          <w:sz w:val="27"/>
          <w:szCs w:val="27"/>
          <w:lang w:val="x-none" w:eastAsia="x-none"/>
        </w:rPr>
      </w:pPr>
      <w:r>
        <w:rPr>
          <w:bCs/>
          <w:sz w:val="27"/>
          <w:szCs w:val="27"/>
          <w:lang w:val="x-none" w:eastAsia="x-none"/>
        </w:rPr>
        <w:t>2.</w:t>
      </w:r>
      <w:r>
        <w:rPr>
          <w:bCs/>
          <w:sz w:val="27"/>
          <w:szCs w:val="27"/>
          <w:lang w:eastAsia="x-none"/>
        </w:rPr>
        <w:t xml:space="preserve"> Департаменту</w:t>
      </w:r>
      <w:r>
        <w:rPr>
          <w:bCs/>
          <w:sz w:val="27"/>
          <w:szCs w:val="27"/>
          <w:lang w:val="x-none" w:eastAsia="x-none"/>
        </w:rPr>
        <w:t xml:space="preserve"> массовых коммуникаций </w:t>
      </w:r>
      <w:r>
        <w:rPr>
          <w:bCs/>
          <w:sz w:val="27"/>
          <w:szCs w:val="27"/>
          <w:lang w:eastAsia="x-none"/>
        </w:rPr>
        <w:t xml:space="preserve">и аналитики </w:t>
      </w:r>
      <w:r>
        <w:rPr>
          <w:bCs/>
          <w:sz w:val="27"/>
          <w:szCs w:val="27"/>
          <w:lang w:val="x-none" w:eastAsia="x-none"/>
        </w:rPr>
        <w:t xml:space="preserve">разместить настоящее распоряжение на официальном портале Администрации города: </w:t>
      </w:r>
      <w:r>
        <w:rPr>
          <w:bCs/>
          <w:sz w:val="27"/>
          <w:szCs w:val="27"/>
          <w:lang w:val="en-US" w:eastAsia="x-none"/>
        </w:rPr>
        <w:t>www</w:t>
      </w:r>
      <w:r>
        <w:rPr>
          <w:bCs/>
          <w:sz w:val="27"/>
          <w:szCs w:val="27"/>
          <w:lang w:val="x-none" w:eastAsia="x-none"/>
        </w:rPr>
        <w:t>.</w:t>
      </w:r>
      <w:r>
        <w:rPr>
          <w:bCs/>
          <w:sz w:val="27"/>
          <w:szCs w:val="27"/>
          <w:lang w:val="en-US" w:eastAsia="x-none"/>
        </w:rPr>
        <w:t>admsurgut</w:t>
      </w:r>
      <w:r>
        <w:rPr>
          <w:bCs/>
          <w:sz w:val="27"/>
          <w:szCs w:val="27"/>
          <w:lang w:val="x-none" w:eastAsia="x-none"/>
        </w:rPr>
        <w:t>.</w:t>
      </w:r>
      <w:r>
        <w:rPr>
          <w:bCs/>
          <w:sz w:val="27"/>
          <w:szCs w:val="27"/>
          <w:lang w:val="en-US" w:eastAsia="x-none"/>
        </w:rPr>
        <w:t>ru</w:t>
      </w:r>
      <w:r>
        <w:rPr>
          <w:bCs/>
          <w:sz w:val="27"/>
          <w:szCs w:val="27"/>
          <w:lang w:val="x-none" w:eastAsia="x-none"/>
        </w:rPr>
        <w:t>.</w:t>
      </w:r>
    </w:p>
    <w:p w:rsidR="00D47019" w:rsidRDefault="00D47019" w:rsidP="00D4701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  <w:lang w:eastAsia="ru-RU"/>
        </w:rPr>
      </w:pPr>
      <w:r>
        <w:rPr>
          <w:bCs/>
          <w:sz w:val="27"/>
          <w:szCs w:val="27"/>
        </w:rPr>
        <w:t xml:space="preserve">3. Настоящее распоряжение вступает </w:t>
      </w:r>
      <w:r>
        <w:rPr>
          <w:bCs/>
          <w:color w:val="000000"/>
          <w:sz w:val="27"/>
          <w:szCs w:val="27"/>
        </w:rPr>
        <w:t>в силу с момента его издания.</w:t>
      </w:r>
    </w:p>
    <w:p w:rsidR="00D47019" w:rsidRDefault="00D47019" w:rsidP="00D4701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выполнением распоряжения оставляю за собой.</w:t>
      </w:r>
    </w:p>
    <w:p w:rsidR="00D47019" w:rsidRDefault="00D47019" w:rsidP="00D4701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47019" w:rsidRDefault="00D47019" w:rsidP="00D4701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47019" w:rsidRDefault="00D47019" w:rsidP="00D4701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47019" w:rsidRDefault="00D47019" w:rsidP="00D47019">
      <w:pPr>
        <w:keepNext/>
        <w:jc w:val="both"/>
        <w:outlineLvl w:val="0"/>
        <w:rPr>
          <w:sz w:val="27"/>
          <w:szCs w:val="27"/>
        </w:rPr>
      </w:pPr>
      <w:r>
        <w:rPr>
          <w:sz w:val="27"/>
          <w:szCs w:val="27"/>
          <w:lang w:eastAsia="x-none"/>
        </w:rPr>
        <w:t xml:space="preserve">Заместитель </w:t>
      </w:r>
      <w:r>
        <w:rPr>
          <w:sz w:val="27"/>
          <w:szCs w:val="27"/>
          <w:lang w:val="x-none" w:eastAsia="x-none"/>
        </w:rPr>
        <w:t>Глав</w:t>
      </w:r>
      <w:r>
        <w:rPr>
          <w:sz w:val="27"/>
          <w:szCs w:val="27"/>
          <w:lang w:eastAsia="x-none"/>
        </w:rPr>
        <w:t>ы</w:t>
      </w:r>
      <w:r>
        <w:rPr>
          <w:sz w:val="27"/>
          <w:szCs w:val="27"/>
          <w:lang w:val="x-none" w:eastAsia="x-none"/>
        </w:rPr>
        <w:t xml:space="preserve"> города</w:t>
      </w:r>
      <w:r>
        <w:rPr>
          <w:sz w:val="27"/>
          <w:szCs w:val="27"/>
          <w:lang w:val="x-none" w:eastAsia="x-none"/>
        </w:rPr>
        <w:tab/>
      </w:r>
      <w:r>
        <w:rPr>
          <w:sz w:val="27"/>
          <w:szCs w:val="27"/>
          <w:lang w:val="x-none" w:eastAsia="x-none"/>
        </w:rPr>
        <w:tab/>
      </w:r>
      <w:r>
        <w:rPr>
          <w:sz w:val="27"/>
          <w:szCs w:val="27"/>
          <w:lang w:val="x-none" w:eastAsia="x-none"/>
        </w:rPr>
        <w:tab/>
      </w:r>
      <w:r>
        <w:rPr>
          <w:sz w:val="27"/>
          <w:szCs w:val="27"/>
          <w:lang w:val="x-none" w:eastAsia="x-none"/>
        </w:rPr>
        <w:tab/>
      </w:r>
      <w:r>
        <w:rPr>
          <w:sz w:val="27"/>
          <w:szCs w:val="27"/>
          <w:lang w:val="x-none" w:eastAsia="x-none"/>
        </w:rPr>
        <w:tab/>
      </w:r>
      <w:r>
        <w:rPr>
          <w:sz w:val="27"/>
          <w:szCs w:val="27"/>
          <w:lang w:eastAsia="x-none"/>
        </w:rPr>
        <w:tab/>
        <w:t xml:space="preserve">            С.А. Агафонов</w:t>
      </w:r>
    </w:p>
    <w:p w:rsidR="006B6B79" w:rsidRPr="00D47019" w:rsidRDefault="006B6B79" w:rsidP="00D47019"/>
    <w:sectPr w:rsidR="006B6B79" w:rsidRPr="00D47019" w:rsidSect="00D470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2E" w:rsidRDefault="00D1682E">
      <w:r>
        <w:separator/>
      </w:r>
    </w:p>
  </w:endnote>
  <w:endnote w:type="continuationSeparator" w:id="0">
    <w:p w:rsidR="00D1682E" w:rsidRDefault="00D1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259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259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259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2E" w:rsidRDefault="00D1682E">
      <w:r>
        <w:separator/>
      </w:r>
    </w:p>
  </w:footnote>
  <w:footnote w:type="continuationSeparator" w:id="0">
    <w:p w:rsidR="00D1682E" w:rsidRDefault="00D1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259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511F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6333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259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259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19"/>
    <w:rsid w:val="002F3926"/>
    <w:rsid w:val="00363338"/>
    <w:rsid w:val="006B6B79"/>
    <w:rsid w:val="00707AC5"/>
    <w:rsid w:val="0092594B"/>
    <w:rsid w:val="00AE36FC"/>
    <w:rsid w:val="00CD6810"/>
    <w:rsid w:val="00D1682E"/>
    <w:rsid w:val="00D47019"/>
    <w:rsid w:val="00F5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EA313-2AE7-4A3B-B4AE-46B66BA3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2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47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01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47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019"/>
    <w:rPr>
      <w:rFonts w:ascii="Times New Roman" w:hAnsi="Times New Roman"/>
      <w:sz w:val="28"/>
    </w:rPr>
  </w:style>
  <w:style w:type="character" w:styleId="a8">
    <w:name w:val="page number"/>
    <w:basedOn w:val="a0"/>
    <w:rsid w:val="00D4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2022-04-15T05:10:00Z</cp:lastPrinted>
  <dcterms:created xsi:type="dcterms:W3CDTF">2022-04-19T05:55:00Z</dcterms:created>
  <dcterms:modified xsi:type="dcterms:W3CDTF">2022-04-19T05:55:00Z</dcterms:modified>
</cp:coreProperties>
</file>