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695" w:rsidRDefault="002A0695" w:rsidP="002A0695">
      <w:pPr>
        <w:spacing w:after="0" w:line="240" w:lineRule="auto"/>
        <w:ind w:left="4248" w:firstLine="1139"/>
        <w:rPr>
          <w:rFonts w:ascii="Times New Roman" w:hAnsi="Times New Roman" w:cs="Times New Roman"/>
          <w:sz w:val="24"/>
          <w:szCs w:val="24"/>
        </w:rPr>
      </w:pPr>
      <w:r>
        <w:rPr>
          <w:rFonts w:ascii="Times New Roman" w:hAnsi="Times New Roman" w:cs="Times New Roman"/>
          <w:sz w:val="24"/>
          <w:szCs w:val="24"/>
        </w:rPr>
        <w:t>Проект</w:t>
      </w:r>
    </w:p>
    <w:p w:rsidR="002A0695" w:rsidRDefault="002A0695" w:rsidP="002A0695">
      <w:pPr>
        <w:spacing w:after="0" w:line="240" w:lineRule="auto"/>
        <w:ind w:left="4248" w:firstLine="1139"/>
        <w:rPr>
          <w:rFonts w:ascii="Times New Roman" w:hAnsi="Times New Roman" w:cs="Times New Roman"/>
          <w:sz w:val="24"/>
          <w:szCs w:val="24"/>
        </w:rPr>
      </w:pPr>
    </w:p>
    <w:p w:rsidR="002A0695" w:rsidRDefault="002A0695" w:rsidP="002A0695">
      <w:pPr>
        <w:spacing w:after="0" w:line="240" w:lineRule="auto"/>
        <w:ind w:left="4248" w:firstLine="1139"/>
        <w:rPr>
          <w:rFonts w:ascii="Times New Roman" w:hAnsi="Times New Roman" w:cs="Times New Roman"/>
          <w:sz w:val="24"/>
          <w:szCs w:val="24"/>
        </w:rPr>
      </w:pPr>
      <w:r>
        <w:rPr>
          <w:rFonts w:ascii="Times New Roman" w:hAnsi="Times New Roman" w:cs="Times New Roman"/>
          <w:sz w:val="24"/>
          <w:szCs w:val="24"/>
        </w:rPr>
        <w:t xml:space="preserve">подготовлен </w:t>
      </w:r>
    </w:p>
    <w:p w:rsidR="002A0695" w:rsidRDefault="002A0695" w:rsidP="002A0695">
      <w:pPr>
        <w:spacing w:after="0" w:line="240" w:lineRule="auto"/>
        <w:ind w:left="4248" w:firstLine="1139"/>
        <w:rPr>
          <w:rFonts w:ascii="Times New Roman" w:hAnsi="Times New Roman" w:cs="Times New Roman"/>
          <w:sz w:val="24"/>
          <w:szCs w:val="24"/>
        </w:rPr>
      </w:pPr>
      <w:r>
        <w:rPr>
          <w:rFonts w:ascii="Times New Roman" w:hAnsi="Times New Roman" w:cs="Times New Roman"/>
          <w:sz w:val="24"/>
          <w:szCs w:val="24"/>
        </w:rPr>
        <w:t>комитетом по земельным отношениям</w:t>
      </w:r>
    </w:p>
    <w:p w:rsidR="002A0695" w:rsidRDefault="002A0695" w:rsidP="002A0695">
      <w:pPr>
        <w:spacing w:after="0" w:line="240" w:lineRule="auto"/>
        <w:jc w:val="both"/>
        <w:rPr>
          <w:rFonts w:ascii="Times New Roman" w:hAnsi="Times New Roman" w:cs="Times New Roman"/>
          <w:sz w:val="28"/>
          <w:szCs w:val="28"/>
        </w:rPr>
      </w:pPr>
    </w:p>
    <w:p w:rsidR="002A0695" w:rsidRDefault="002A0695" w:rsidP="002A0695">
      <w:pPr>
        <w:spacing w:after="0" w:line="240" w:lineRule="auto"/>
        <w:jc w:val="center"/>
        <w:rPr>
          <w:rFonts w:ascii="Times New Roman" w:hAnsi="Times New Roman" w:cs="Times New Roman"/>
          <w:sz w:val="28"/>
          <w:szCs w:val="28"/>
        </w:rPr>
      </w:pPr>
    </w:p>
    <w:p w:rsidR="002A0695" w:rsidRDefault="002A0695" w:rsidP="002A06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w:t>
      </w:r>
    </w:p>
    <w:p w:rsidR="002A0695" w:rsidRDefault="002A0695" w:rsidP="002A06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ГОРОДСКОЙ ОКРУГ ГОРОД СУРГУТ</w:t>
      </w:r>
    </w:p>
    <w:p w:rsidR="002A0695" w:rsidRDefault="002A0695" w:rsidP="002A0695">
      <w:pPr>
        <w:spacing w:after="0" w:line="240" w:lineRule="auto"/>
        <w:jc w:val="center"/>
        <w:rPr>
          <w:rFonts w:ascii="Times New Roman" w:hAnsi="Times New Roman" w:cs="Times New Roman"/>
          <w:sz w:val="28"/>
          <w:szCs w:val="28"/>
        </w:rPr>
      </w:pPr>
    </w:p>
    <w:p w:rsidR="002A0695" w:rsidRDefault="002A0695" w:rsidP="002A06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ГОРОДА</w:t>
      </w:r>
    </w:p>
    <w:p w:rsidR="002A0695" w:rsidRDefault="002A0695" w:rsidP="002A0695">
      <w:pPr>
        <w:spacing w:after="0" w:line="240" w:lineRule="auto"/>
        <w:jc w:val="center"/>
        <w:rPr>
          <w:rFonts w:ascii="Times New Roman" w:hAnsi="Times New Roman" w:cs="Times New Roman"/>
          <w:sz w:val="28"/>
          <w:szCs w:val="28"/>
        </w:rPr>
      </w:pPr>
    </w:p>
    <w:p w:rsidR="002A0695" w:rsidRDefault="002A0695" w:rsidP="002A06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2A0695" w:rsidRDefault="002A0695" w:rsidP="002A0695">
      <w:pPr>
        <w:spacing w:after="0" w:line="240" w:lineRule="auto"/>
        <w:jc w:val="both"/>
        <w:rPr>
          <w:rFonts w:ascii="Times New Roman" w:hAnsi="Times New Roman" w:cs="Times New Roman"/>
          <w:sz w:val="28"/>
          <w:szCs w:val="28"/>
        </w:rPr>
      </w:pPr>
    </w:p>
    <w:p w:rsidR="002A0695" w:rsidRDefault="002A0695" w:rsidP="002A0695">
      <w:pPr>
        <w:spacing w:after="0" w:line="240" w:lineRule="auto"/>
        <w:jc w:val="both"/>
        <w:rPr>
          <w:rFonts w:ascii="Times New Roman" w:hAnsi="Times New Roman" w:cs="Times New Roman"/>
          <w:sz w:val="28"/>
          <w:szCs w:val="28"/>
        </w:rPr>
      </w:pPr>
    </w:p>
    <w:p w:rsidR="002A0695" w:rsidRDefault="002A0695" w:rsidP="002A06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w:t>
      </w:r>
    </w:p>
    <w:p w:rsidR="002A0695" w:rsidRDefault="002A0695" w:rsidP="002A06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Администрации города от 17.03.2017 </w:t>
      </w:r>
    </w:p>
    <w:p w:rsidR="002A0695" w:rsidRDefault="002A0695" w:rsidP="002A06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1763 «Об утверждении </w:t>
      </w:r>
    </w:p>
    <w:p w:rsidR="002A0695" w:rsidRDefault="002A0695" w:rsidP="002A06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административного регламента </w:t>
      </w:r>
    </w:p>
    <w:p w:rsidR="002A0695" w:rsidRDefault="002A0695" w:rsidP="002A06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w:t>
      </w:r>
    </w:p>
    <w:p w:rsidR="002A0695" w:rsidRDefault="002A0695" w:rsidP="002A06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услуги «Предоставление земельных </w:t>
      </w:r>
    </w:p>
    <w:p w:rsidR="002A0695" w:rsidRDefault="002A0695" w:rsidP="002A06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участков, находящихся </w:t>
      </w:r>
    </w:p>
    <w:p w:rsidR="002A0695" w:rsidRDefault="002A0695" w:rsidP="002A06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муниципальной собственности </w:t>
      </w:r>
    </w:p>
    <w:p w:rsidR="002A0695" w:rsidRDefault="002A0695" w:rsidP="002A06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или государственная собственность </w:t>
      </w:r>
    </w:p>
    <w:p w:rsidR="002A0695" w:rsidRDefault="002A0695" w:rsidP="002A06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которые не разграничена, </w:t>
      </w:r>
    </w:p>
    <w:p w:rsidR="002A0695" w:rsidRDefault="002A0695" w:rsidP="002A06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постоянное (бессрочное) пользование»  </w:t>
      </w:r>
    </w:p>
    <w:p w:rsidR="002A0695" w:rsidRDefault="002A0695" w:rsidP="002A0695">
      <w:pPr>
        <w:spacing w:after="0" w:line="240" w:lineRule="auto"/>
        <w:jc w:val="both"/>
        <w:rPr>
          <w:rFonts w:ascii="Times New Roman" w:hAnsi="Times New Roman" w:cs="Times New Roman"/>
          <w:sz w:val="28"/>
          <w:szCs w:val="28"/>
        </w:rPr>
      </w:pPr>
    </w:p>
    <w:p w:rsidR="002A0695" w:rsidRDefault="002A0695" w:rsidP="002A0695">
      <w:pPr>
        <w:spacing w:after="0" w:line="240" w:lineRule="auto"/>
        <w:jc w:val="both"/>
        <w:rPr>
          <w:rFonts w:ascii="Times New Roman" w:hAnsi="Times New Roman" w:cs="Times New Roman"/>
          <w:sz w:val="28"/>
          <w:szCs w:val="28"/>
        </w:rPr>
      </w:pPr>
    </w:p>
    <w:p w:rsidR="002A0695" w:rsidRDefault="002A0695" w:rsidP="002A06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13614F">
        <w:rPr>
          <w:rFonts w:ascii="Times New Roman" w:hAnsi="Times New Roman" w:cs="Times New Roman"/>
          <w:sz w:val="28"/>
          <w:szCs w:val="28"/>
        </w:rPr>
        <w:t xml:space="preserve"> соответствии с </w:t>
      </w:r>
      <w:r>
        <w:rPr>
          <w:rFonts w:ascii="Times New Roman" w:hAnsi="Times New Roman" w:cs="Times New Roman"/>
          <w:sz w:val="28"/>
          <w:szCs w:val="28"/>
        </w:rPr>
        <w:t>Федеральным   законом  от  27.07.2010</w:t>
      </w:r>
      <w:r w:rsidR="0013614F">
        <w:rPr>
          <w:rFonts w:ascii="Times New Roman" w:hAnsi="Times New Roman" w:cs="Times New Roman"/>
          <w:sz w:val="28"/>
          <w:szCs w:val="28"/>
        </w:rPr>
        <w:t xml:space="preserve"> </w:t>
      </w:r>
      <w:r>
        <w:rPr>
          <w:rFonts w:ascii="Times New Roman" w:hAnsi="Times New Roman" w:cs="Times New Roman"/>
          <w:sz w:val="28"/>
          <w:szCs w:val="28"/>
        </w:rPr>
        <w:t>№ 210</w:t>
      </w:r>
      <w:r w:rsidR="0013614F">
        <w:rPr>
          <w:rFonts w:ascii="Times New Roman" w:hAnsi="Times New Roman" w:cs="Times New Roman"/>
          <w:sz w:val="28"/>
          <w:szCs w:val="28"/>
        </w:rPr>
        <w:t xml:space="preserve"> </w:t>
      </w:r>
      <w:r w:rsidR="0013614F">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ФЗ «Об организации предоставления государственных  и муниципальных услуг», постановлением Администрации города от 17.03.2016 № 1873 </w:t>
      </w:r>
      <w:r w:rsidR="0013614F">
        <w:rPr>
          <w:rFonts w:ascii="Times New Roman" w:hAnsi="Times New Roman" w:cs="Times New Roman"/>
          <w:sz w:val="28"/>
          <w:szCs w:val="28"/>
        </w:rPr>
        <w:t xml:space="preserve">        </w:t>
      </w:r>
      <w:r>
        <w:rPr>
          <w:rFonts w:ascii="Times New Roman" w:hAnsi="Times New Roman" w:cs="Times New Roman"/>
          <w:sz w:val="28"/>
          <w:szCs w:val="28"/>
        </w:rPr>
        <w:t>«О порядке разработки,  проведения  экспертизы  и  утверждения  административных регламентов предоставления муниципальных услуг», распо</w:t>
      </w:r>
      <w:r w:rsidR="0013614F">
        <w:rPr>
          <w:rFonts w:ascii="Times New Roman" w:hAnsi="Times New Roman" w:cs="Times New Roman"/>
          <w:sz w:val="28"/>
          <w:szCs w:val="28"/>
        </w:rPr>
        <w:t xml:space="preserve">ряжением от 30.12.2005 № </w:t>
      </w:r>
      <w:r>
        <w:rPr>
          <w:rFonts w:ascii="Times New Roman" w:hAnsi="Times New Roman" w:cs="Times New Roman"/>
          <w:sz w:val="28"/>
          <w:szCs w:val="28"/>
        </w:rPr>
        <w:t xml:space="preserve">3686 «Об утверждении Регламента Администрации </w:t>
      </w:r>
      <w:r w:rsidR="0013614F">
        <w:rPr>
          <w:rFonts w:ascii="Times New Roman" w:hAnsi="Times New Roman" w:cs="Times New Roman"/>
          <w:sz w:val="28"/>
          <w:szCs w:val="28"/>
        </w:rPr>
        <w:t xml:space="preserve">  </w:t>
      </w:r>
      <w:r>
        <w:rPr>
          <w:rFonts w:ascii="Times New Roman" w:hAnsi="Times New Roman" w:cs="Times New Roman"/>
          <w:sz w:val="28"/>
          <w:szCs w:val="28"/>
        </w:rPr>
        <w:t xml:space="preserve">города», в целях приведения муниципальных правовых  актов в соответствие                 с действующим законодательством Российской Федерации, оптимизации </w:t>
      </w:r>
      <w:r w:rsidR="0013614F">
        <w:rPr>
          <w:rFonts w:ascii="Times New Roman" w:hAnsi="Times New Roman" w:cs="Times New Roman"/>
          <w:sz w:val="28"/>
          <w:szCs w:val="28"/>
        </w:rPr>
        <w:t xml:space="preserve">            деятельности органов местного </w:t>
      </w:r>
      <w:r>
        <w:rPr>
          <w:rFonts w:ascii="Times New Roman" w:hAnsi="Times New Roman" w:cs="Times New Roman"/>
          <w:sz w:val="28"/>
          <w:szCs w:val="28"/>
        </w:rPr>
        <w:t>самоуправления, а также доступности                         и качественного исполнения муниципальных услуг:</w:t>
      </w:r>
    </w:p>
    <w:p w:rsidR="002A0695" w:rsidRDefault="002A0695" w:rsidP="002A06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Внести в постановление Администрации города от 17.03.2017 № 1763 «Об утверждении административного регламента предоставления муниципальной услуги «Предоставление земел</w:t>
      </w:r>
      <w:r w:rsidR="0013614F">
        <w:rPr>
          <w:rFonts w:ascii="Times New Roman" w:hAnsi="Times New Roman" w:cs="Times New Roman"/>
          <w:sz w:val="28"/>
          <w:szCs w:val="28"/>
        </w:rPr>
        <w:t xml:space="preserve">ьных участков, находящихся               </w:t>
      </w:r>
      <w:r>
        <w:rPr>
          <w:rFonts w:ascii="Times New Roman" w:hAnsi="Times New Roman" w:cs="Times New Roman"/>
          <w:sz w:val="28"/>
          <w:szCs w:val="28"/>
        </w:rPr>
        <w:t xml:space="preserve">в    муниципальной    собственности    или    государственная    собственность на которые не разграничена, в постоянное (бессрочное) </w:t>
      </w:r>
      <w:proofErr w:type="gramStart"/>
      <w:r>
        <w:rPr>
          <w:rFonts w:ascii="Times New Roman" w:hAnsi="Times New Roman" w:cs="Times New Roman"/>
          <w:sz w:val="28"/>
          <w:szCs w:val="28"/>
        </w:rPr>
        <w:t xml:space="preserve">пользование»   </w:t>
      </w:r>
      <w:proofErr w:type="gramEnd"/>
      <w:r>
        <w:rPr>
          <w:rFonts w:ascii="Times New Roman" w:hAnsi="Times New Roman" w:cs="Times New Roman"/>
          <w:sz w:val="28"/>
          <w:szCs w:val="28"/>
        </w:rPr>
        <w:t xml:space="preserve">             (с изменениями от 13.04.2018 № 2568, 08.06.2018 № 4309, 10.09.2018 № 6920, 25.12.2018 № 10212)  следующие изменения:</w:t>
      </w:r>
    </w:p>
    <w:p w:rsidR="002A0695" w:rsidRDefault="002A0695" w:rsidP="002A0695">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1.1. В приложении к постановлению: </w:t>
      </w:r>
    </w:p>
    <w:p w:rsidR="002A0695" w:rsidRDefault="002A0695" w:rsidP="002A06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1.1.1. Пункт 3 раздела </w:t>
      </w:r>
      <w:r>
        <w:rPr>
          <w:rFonts w:ascii="Times New Roman" w:hAnsi="Times New Roman" w:cs="Times New Roman"/>
          <w:sz w:val="28"/>
          <w:szCs w:val="28"/>
          <w:lang w:val="en-US"/>
        </w:rPr>
        <w:t>II</w:t>
      </w:r>
      <w:r>
        <w:rPr>
          <w:rFonts w:ascii="Times New Roman" w:hAnsi="Times New Roman" w:cs="Times New Roman"/>
          <w:sz w:val="28"/>
          <w:szCs w:val="28"/>
        </w:rPr>
        <w:t xml:space="preserve"> изложить в следующей редакции:</w:t>
      </w:r>
    </w:p>
    <w:p w:rsidR="002A0695" w:rsidRDefault="002A0695" w:rsidP="002A0695">
      <w:pPr>
        <w:pStyle w:val="ConsPlusNormal"/>
        <w:ind w:firstLine="567"/>
        <w:jc w:val="both"/>
      </w:pPr>
      <w:r>
        <w:rPr>
          <w:rFonts w:ascii="Times New Roman" w:hAnsi="Times New Roman" w:cs="Times New Roman"/>
          <w:sz w:val="28"/>
          <w:szCs w:val="28"/>
        </w:rPr>
        <w:t>«3. Требования к порядку информирования о правилах предоставления муниципальной услуги.</w:t>
      </w:r>
    </w:p>
    <w:p w:rsidR="002A0695" w:rsidRDefault="002A0695" w:rsidP="002A06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3.1. Информация о местонахождении, справочных телефонах, графике работы, адресах электронной почты Администрации города и ее структурных подразделений размещена на официальном портале Администрации города Сургута.</w:t>
      </w:r>
    </w:p>
    <w:p w:rsidR="002A0695" w:rsidRDefault="002A0695" w:rsidP="002A06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Способы получения информации о месте нахождения, справочных телефонах, графике работы, адресе электронной почты МФЦ.</w:t>
      </w:r>
    </w:p>
    <w:p w:rsidR="002A0695" w:rsidRDefault="002A0695" w:rsidP="002A06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Информация об МФЦ размещена на официальном портале Администрации города, Портале автоматизированной информационной системы </w:t>
      </w:r>
      <w:r w:rsidR="0013614F">
        <w:rPr>
          <w:rFonts w:ascii="Times New Roman" w:hAnsi="Times New Roman" w:cs="Times New Roman"/>
          <w:sz w:val="28"/>
          <w:szCs w:val="28"/>
        </w:rPr>
        <w:t xml:space="preserve">                </w:t>
      </w:r>
      <w:r>
        <w:rPr>
          <w:rFonts w:ascii="Times New Roman" w:hAnsi="Times New Roman" w:cs="Times New Roman"/>
          <w:sz w:val="28"/>
          <w:szCs w:val="28"/>
        </w:rPr>
        <w:t>многофункциональных центров предоставления государственных                                 и муниципальных услуг в Ханты-Мансийском автономном округе – Югре.</w:t>
      </w:r>
    </w:p>
    <w:p w:rsidR="002A0695" w:rsidRDefault="002A0695" w:rsidP="002A06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 Способы получения информации о местонахождении, справочных телефонах, графике работы государственных и муниципальных </w:t>
      </w:r>
      <w:proofErr w:type="gramStart"/>
      <w:r>
        <w:rPr>
          <w:rFonts w:ascii="Times New Roman" w:hAnsi="Times New Roman" w:cs="Times New Roman"/>
          <w:sz w:val="28"/>
          <w:szCs w:val="28"/>
        </w:rPr>
        <w:t xml:space="preserve">органов, </w:t>
      </w:r>
      <w:r w:rsidR="0013614F">
        <w:rPr>
          <w:rFonts w:ascii="Times New Roman" w:hAnsi="Times New Roman" w:cs="Times New Roman"/>
          <w:sz w:val="28"/>
          <w:szCs w:val="28"/>
        </w:rPr>
        <w:t xml:space="preserve">  </w:t>
      </w:r>
      <w:proofErr w:type="gramEnd"/>
      <w:r w:rsidR="0013614F">
        <w:rPr>
          <w:rFonts w:ascii="Times New Roman" w:hAnsi="Times New Roman" w:cs="Times New Roman"/>
          <w:sz w:val="28"/>
          <w:szCs w:val="28"/>
        </w:rPr>
        <w:t xml:space="preserve">           </w:t>
      </w:r>
      <w:r>
        <w:rPr>
          <w:rFonts w:ascii="Times New Roman" w:hAnsi="Times New Roman" w:cs="Times New Roman"/>
          <w:sz w:val="28"/>
          <w:szCs w:val="28"/>
        </w:rPr>
        <w:t>обращение в которые необходимо для получения муниципальной услуги:</w:t>
      </w:r>
    </w:p>
    <w:p w:rsidR="002A0695" w:rsidRDefault="002A0695" w:rsidP="002A06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Филиал Федерального государственного бюджетного учреждения «Федеральная кадастровая палата Федеральной службы государственной </w:t>
      </w:r>
      <w:r w:rsidR="0013614F">
        <w:rPr>
          <w:rFonts w:ascii="Times New Roman" w:hAnsi="Times New Roman" w:cs="Times New Roman"/>
          <w:sz w:val="28"/>
          <w:szCs w:val="28"/>
        </w:rPr>
        <w:t xml:space="preserve">           </w:t>
      </w:r>
      <w:r>
        <w:rPr>
          <w:rFonts w:ascii="Times New Roman" w:hAnsi="Times New Roman" w:cs="Times New Roman"/>
          <w:sz w:val="28"/>
          <w:szCs w:val="28"/>
        </w:rPr>
        <w:t xml:space="preserve">регистрации, кадастра и картографии» по Уральскому федеральному округу (далее </w:t>
      </w:r>
      <w:r w:rsidR="0013614F">
        <w:rPr>
          <w:rFonts w:ascii="Times New Roman" w:hAnsi="Times New Roman" w:cs="Times New Roman"/>
          <w:color w:val="000000" w:themeColor="text1"/>
          <w:sz w:val="28"/>
          <w:szCs w:val="28"/>
        </w:rPr>
        <w:t>–</w:t>
      </w:r>
      <w:r>
        <w:rPr>
          <w:rFonts w:ascii="Times New Roman" w:hAnsi="Times New Roman" w:cs="Times New Roman"/>
          <w:sz w:val="28"/>
          <w:szCs w:val="28"/>
        </w:rPr>
        <w:t xml:space="preserve"> учреждение органа регистрации прав) информация размещена                      на официальном портале Администрации города Сургута.</w:t>
      </w:r>
    </w:p>
    <w:p w:rsidR="002A0695" w:rsidRDefault="002A0695" w:rsidP="002A06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Инспекция Федеральной налоговой службы России по городу Сургуту Ханты-Мансийского автономного округа </w:t>
      </w:r>
      <w:r w:rsidR="0013614F">
        <w:rPr>
          <w:rFonts w:ascii="Times New Roman" w:hAnsi="Times New Roman" w:cs="Times New Roman"/>
          <w:color w:val="000000" w:themeColor="text1"/>
          <w:sz w:val="28"/>
          <w:szCs w:val="28"/>
        </w:rPr>
        <w:t>–</w:t>
      </w:r>
      <w:r>
        <w:rPr>
          <w:rFonts w:ascii="Times New Roman" w:hAnsi="Times New Roman" w:cs="Times New Roman"/>
          <w:sz w:val="28"/>
          <w:szCs w:val="28"/>
        </w:rPr>
        <w:t xml:space="preserve"> Югры (далее </w:t>
      </w:r>
      <w:r w:rsidR="0013614F">
        <w:rPr>
          <w:rFonts w:ascii="Times New Roman" w:hAnsi="Times New Roman" w:cs="Times New Roman"/>
          <w:color w:val="000000" w:themeColor="text1"/>
          <w:sz w:val="28"/>
          <w:szCs w:val="28"/>
        </w:rPr>
        <w:t xml:space="preserve">– </w:t>
      </w:r>
      <w:r>
        <w:rPr>
          <w:rFonts w:ascii="Times New Roman" w:hAnsi="Times New Roman" w:cs="Times New Roman"/>
          <w:sz w:val="28"/>
          <w:szCs w:val="28"/>
        </w:rPr>
        <w:t>территориальный орган УФНС) информация р</w:t>
      </w:r>
      <w:r w:rsidR="0013614F">
        <w:rPr>
          <w:rFonts w:ascii="Times New Roman" w:hAnsi="Times New Roman" w:cs="Times New Roman"/>
          <w:sz w:val="28"/>
          <w:szCs w:val="28"/>
        </w:rPr>
        <w:t xml:space="preserve">азмещена на официальном портале </w:t>
      </w:r>
      <w:r>
        <w:rPr>
          <w:rFonts w:ascii="Times New Roman" w:hAnsi="Times New Roman" w:cs="Times New Roman"/>
          <w:sz w:val="28"/>
          <w:szCs w:val="28"/>
        </w:rPr>
        <w:t>Администрации города Сургута.</w:t>
      </w:r>
    </w:p>
    <w:p w:rsidR="002A0695" w:rsidRDefault="002A0695" w:rsidP="002A06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 Заявителю на дату подачи заявления о предоставлении </w:t>
      </w:r>
      <w:r w:rsidR="0013614F">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услуги рекомендуется уточнять информацию о месте нахождения, справочных телефонах, графике работы, адресе официального сайта </w:t>
      </w:r>
      <w:r w:rsidR="0013614F">
        <w:rPr>
          <w:rFonts w:ascii="Times New Roman" w:hAnsi="Times New Roman" w:cs="Times New Roman"/>
          <w:sz w:val="28"/>
          <w:szCs w:val="28"/>
        </w:rPr>
        <w:t xml:space="preserve">           </w:t>
      </w:r>
      <w:r>
        <w:rPr>
          <w:rFonts w:ascii="Times New Roman" w:hAnsi="Times New Roman" w:cs="Times New Roman"/>
          <w:sz w:val="28"/>
          <w:szCs w:val="28"/>
        </w:rPr>
        <w:t>в сети Интернет, адресе электронной почты на официальных сайтах соответствующих органов».</w:t>
      </w:r>
    </w:p>
    <w:p w:rsidR="002A0695" w:rsidRDefault="002A0695" w:rsidP="002A069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1.1.2. Подпункт 5.7 пункта 5 раздела </w:t>
      </w:r>
      <w:r>
        <w:rPr>
          <w:rFonts w:ascii="Times New Roman" w:eastAsia="Calibri" w:hAnsi="Times New Roman" w:cs="Times New Roman"/>
          <w:sz w:val="28"/>
          <w:szCs w:val="28"/>
          <w:lang w:val="en-US"/>
        </w:rPr>
        <w:t>II</w:t>
      </w:r>
      <w:r>
        <w:rPr>
          <w:rFonts w:ascii="Times New Roman" w:eastAsia="Calibri" w:hAnsi="Times New Roman" w:cs="Times New Roman"/>
          <w:sz w:val="28"/>
          <w:szCs w:val="28"/>
        </w:rPr>
        <w:t xml:space="preserve"> исключить.</w:t>
      </w:r>
    </w:p>
    <w:p w:rsidR="002A0695" w:rsidRDefault="002A0695" w:rsidP="002A069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1.1.3. Пункт 11 раздела </w:t>
      </w:r>
      <w:r>
        <w:rPr>
          <w:rFonts w:ascii="Times New Roman" w:eastAsia="Calibri" w:hAnsi="Times New Roman" w:cs="Times New Roman"/>
          <w:sz w:val="28"/>
          <w:szCs w:val="28"/>
          <w:lang w:val="en-US"/>
        </w:rPr>
        <w:t>II</w:t>
      </w:r>
      <w:r w:rsidRPr="002A0695">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изложить в следующей редакции:</w:t>
      </w:r>
    </w:p>
    <w:p w:rsidR="002A0695" w:rsidRDefault="002A0695" w:rsidP="002A069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«11. Правовые основания для предоставления муниципальной услуги.</w:t>
      </w:r>
    </w:p>
    <w:p w:rsidR="002A0695" w:rsidRDefault="002A0695" w:rsidP="002A069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Перечень нормативных правовых актов, регулирующих предоставление муниципальной услуги, размещен на Едином портале и региональном </w:t>
      </w:r>
      <w:r w:rsidR="0013614F">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портале, а также на официальном портале Администрации города Сургута.</w:t>
      </w:r>
    </w:p>
    <w:p w:rsidR="002A0695" w:rsidRDefault="002A0695" w:rsidP="002A069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1.1.4. Абзац четвертый подпункта 12.1 пункта 12 раздела </w:t>
      </w:r>
      <w:r>
        <w:rPr>
          <w:rFonts w:ascii="Times New Roman" w:eastAsia="Calibri" w:hAnsi="Times New Roman" w:cs="Times New Roman"/>
          <w:sz w:val="28"/>
          <w:szCs w:val="28"/>
          <w:lang w:val="en-US"/>
        </w:rPr>
        <w:t>II</w:t>
      </w:r>
      <w:r w:rsidRPr="002A0695">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изложить                   в следующей редакции:</w:t>
      </w:r>
    </w:p>
    <w:p w:rsidR="002A0695" w:rsidRDefault="002A0695" w:rsidP="002A069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основание предоставления земельного участка без проведения </w:t>
      </w:r>
      <w:r w:rsidR="0013614F">
        <w:rPr>
          <w:rFonts w:ascii="Times New Roman" w:eastAsia="Calibri" w:hAnsi="Times New Roman" w:cs="Times New Roman"/>
          <w:sz w:val="28"/>
          <w:szCs w:val="28"/>
        </w:rPr>
        <w:t xml:space="preserve">             </w:t>
      </w:r>
      <w:r>
        <w:rPr>
          <w:rFonts w:ascii="Times New Roman" w:eastAsia="Calibri" w:hAnsi="Times New Roman" w:cs="Times New Roman"/>
          <w:sz w:val="28"/>
          <w:szCs w:val="28"/>
        </w:rPr>
        <w:t>торгов из числа оснований, предусмотренных пунктом 2 статьи 39.9. Земельного кодекса Российской Федерации».</w:t>
      </w:r>
    </w:p>
    <w:p w:rsidR="002A0695" w:rsidRDefault="002A0695" w:rsidP="002A069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1.1.5. Абзац седьмой пункта 14 раздела </w:t>
      </w:r>
      <w:r>
        <w:rPr>
          <w:rFonts w:ascii="Times New Roman" w:eastAsia="Calibri" w:hAnsi="Times New Roman" w:cs="Times New Roman"/>
          <w:sz w:val="28"/>
          <w:szCs w:val="28"/>
          <w:lang w:val="en-US"/>
        </w:rPr>
        <w:t>II</w:t>
      </w:r>
      <w:r w:rsidRPr="002A069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изложить в следующей </w:t>
      </w:r>
      <w:r w:rsidR="0013614F">
        <w:rPr>
          <w:rFonts w:ascii="Times New Roman" w:eastAsia="Calibri" w:hAnsi="Times New Roman" w:cs="Times New Roman"/>
          <w:sz w:val="28"/>
          <w:szCs w:val="28"/>
        </w:rPr>
        <w:t xml:space="preserve">                </w:t>
      </w:r>
      <w:r>
        <w:rPr>
          <w:rFonts w:ascii="Times New Roman" w:eastAsia="Calibri" w:hAnsi="Times New Roman" w:cs="Times New Roman"/>
          <w:sz w:val="28"/>
          <w:szCs w:val="28"/>
        </w:rPr>
        <w:t>редакции:</w:t>
      </w:r>
    </w:p>
    <w:p w:rsidR="002A0695" w:rsidRDefault="002A0695" w:rsidP="002A069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 случае подачи заявления лично заявителю выдается расписка </w:t>
      </w:r>
      <w:r w:rsidR="0013614F">
        <w:rPr>
          <w:rFonts w:ascii="Times New Roman" w:eastAsia="Calibri" w:hAnsi="Times New Roman" w:cs="Times New Roman"/>
          <w:sz w:val="28"/>
          <w:szCs w:val="28"/>
        </w:rPr>
        <w:t xml:space="preserve">                 </w:t>
      </w:r>
      <w:r>
        <w:rPr>
          <w:rFonts w:ascii="Times New Roman" w:eastAsia="Calibri" w:hAnsi="Times New Roman" w:cs="Times New Roman"/>
          <w:sz w:val="28"/>
          <w:szCs w:val="28"/>
        </w:rPr>
        <w:t>в приеме документов с указанием перечня представленных заявителем документов и дата их получения».</w:t>
      </w:r>
    </w:p>
    <w:p w:rsidR="002A0695" w:rsidRDefault="002A0695" w:rsidP="002A069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1.1.6. Абзац шестой раздела </w:t>
      </w:r>
      <w:r>
        <w:rPr>
          <w:rFonts w:ascii="Times New Roman" w:eastAsia="Calibri" w:hAnsi="Times New Roman" w:cs="Times New Roman"/>
          <w:sz w:val="28"/>
          <w:szCs w:val="28"/>
          <w:lang w:val="en-US"/>
        </w:rPr>
        <w:t>III</w:t>
      </w:r>
      <w:r w:rsidRPr="002A0695">
        <w:rPr>
          <w:rFonts w:ascii="Times New Roman" w:eastAsia="Calibri" w:hAnsi="Times New Roman" w:cs="Times New Roman"/>
          <w:sz w:val="28"/>
          <w:szCs w:val="28"/>
        </w:rPr>
        <w:t xml:space="preserve"> </w:t>
      </w:r>
      <w:r>
        <w:rPr>
          <w:rFonts w:ascii="Times New Roman" w:eastAsia="Calibri" w:hAnsi="Times New Roman" w:cs="Times New Roman"/>
          <w:sz w:val="28"/>
          <w:szCs w:val="28"/>
        </w:rPr>
        <w:t>исключить.</w:t>
      </w:r>
    </w:p>
    <w:p w:rsidR="002A0695" w:rsidRDefault="002A0695" w:rsidP="002A069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1.1.7. Абзац четвертый пункта 13 раздела 5 изложить в следующей </w:t>
      </w:r>
      <w:r w:rsidR="0013614F">
        <w:rPr>
          <w:rFonts w:ascii="Times New Roman" w:eastAsia="Calibri" w:hAnsi="Times New Roman" w:cs="Times New Roman"/>
          <w:sz w:val="28"/>
          <w:szCs w:val="28"/>
        </w:rPr>
        <w:t xml:space="preserve">              </w:t>
      </w:r>
      <w:r>
        <w:rPr>
          <w:rFonts w:ascii="Times New Roman" w:eastAsia="Calibri" w:hAnsi="Times New Roman" w:cs="Times New Roman"/>
          <w:sz w:val="28"/>
          <w:szCs w:val="28"/>
        </w:rPr>
        <w:t>редакции:</w:t>
      </w:r>
    </w:p>
    <w:p w:rsidR="002A0695" w:rsidRDefault="002A0695" w:rsidP="002A069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13614F">
        <w:rPr>
          <w:rFonts w:ascii="Times New Roman" w:hAnsi="Times New Roman" w:cs="Times New Roman"/>
          <w:color w:val="000000" w:themeColor="text1"/>
          <w:sz w:val="28"/>
          <w:szCs w:val="28"/>
        </w:rPr>
        <w:t>–</w:t>
      </w:r>
      <w:r w:rsidR="0013614F">
        <w:rPr>
          <w:rFonts w:ascii="Times New Roman" w:eastAsia="Calibri" w:hAnsi="Times New Roman" w:cs="Times New Roman"/>
          <w:sz w:val="28"/>
          <w:szCs w:val="28"/>
        </w:rPr>
        <w:t xml:space="preserve"> </w:t>
      </w:r>
      <w:r>
        <w:rPr>
          <w:rFonts w:ascii="Times New Roman" w:eastAsia="Calibri"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A0695" w:rsidRDefault="002A0695" w:rsidP="002A069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1.1.8. Пункт 13 раздела 5 дополнить абзацем одиннадцатым следующего содержания:</w:t>
      </w:r>
    </w:p>
    <w:p w:rsidR="002A0695" w:rsidRDefault="002A0695" w:rsidP="002A069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13614F">
        <w:rPr>
          <w:rFonts w:ascii="Times New Roman" w:hAnsi="Times New Roman" w:cs="Times New Roman"/>
          <w:color w:val="000000" w:themeColor="text1"/>
          <w:sz w:val="28"/>
          <w:szCs w:val="28"/>
        </w:rPr>
        <w:t>–</w:t>
      </w:r>
      <w:r>
        <w:rPr>
          <w:rFonts w:ascii="Times New Roman" w:eastAsia="Calibri"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0013614F">
        <w:rPr>
          <w:rFonts w:ascii="Times New Roman" w:eastAsia="Calibri" w:hAnsi="Times New Roman" w:cs="Times New Roman"/>
          <w:sz w:val="28"/>
          <w:szCs w:val="28"/>
        </w:rPr>
        <w:t xml:space="preserve">                   </w:t>
      </w:r>
      <w:r>
        <w:rPr>
          <w:rFonts w:ascii="Times New Roman" w:eastAsia="Calibri" w:hAnsi="Times New Roman" w:cs="Times New Roman"/>
          <w:sz w:val="28"/>
          <w:szCs w:val="28"/>
        </w:rPr>
        <w:t>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w:t>
      </w:r>
      <w:r w:rsidR="0013614F">
        <w:rPr>
          <w:rFonts w:ascii="Times New Roman" w:eastAsia="Calibri" w:hAnsi="Times New Roman" w:cs="Times New Roman"/>
          <w:sz w:val="28"/>
          <w:szCs w:val="28"/>
        </w:rPr>
        <w:t xml:space="preserve"> </w:t>
      </w:r>
      <w:r w:rsidR="0013614F">
        <w:rPr>
          <w:rFonts w:ascii="Times New Roman" w:hAnsi="Times New Roman" w:cs="Times New Roman"/>
          <w:color w:val="000000" w:themeColor="text1"/>
          <w:sz w:val="28"/>
          <w:szCs w:val="28"/>
        </w:rPr>
        <w:t xml:space="preserve">– </w:t>
      </w:r>
      <w:r>
        <w:rPr>
          <w:rFonts w:ascii="Times New Roman" w:eastAsia="Calibri" w:hAnsi="Times New Roman" w:cs="Times New Roman"/>
          <w:sz w:val="28"/>
          <w:szCs w:val="28"/>
        </w:rPr>
        <w:t xml:space="preserve">ФЗ                             «Об организации предоставления государственных и муниципальных услуг».              В указанном случае досудебное (внесудебное) обжалование заявителем </w:t>
      </w:r>
      <w:r w:rsidR="0013614F">
        <w:rPr>
          <w:rFonts w:ascii="Times New Roman" w:eastAsia="Calibri" w:hAnsi="Times New Roman" w:cs="Times New Roman"/>
          <w:sz w:val="28"/>
          <w:szCs w:val="28"/>
        </w:rPr>
        <w:t xml:space="preserve">            </w:t>
      </w:r>
      <w:r>
        <w:rPr>
          <w:rFonts w:ascii="Times New Roman" w:eastAsia="Calibri" w:hAnsi="Times New Roman" w:cs="Times New Roman"/>
          <w:sz w:val="28"/>
          <w:szCs w:val="28"/>
        </w:rPr>
        <w:t>решений и действий (бездействия) многофункционального центра,</w:t>
      </w:r>
      <w:r w:rsidR="0013614F">
        <w:rPr>
          <w:rFonts w:ascii="Times New Roman" w:eastAsia="Calibri" w:hAnsi="Times New Roman" w:cs="Times New Roman"/>
          <w:sz w:val="28"/>
          <w:szCs w:val="28"/>
        </w:rPr>
        <w:t xml:space="preserve"> работника многофункционального центра возможно в случае, </w:t>
      </w:r>
      <w:r>
        <w:rPr>
          <w:rFonts w:ascii="Times New Roman" w:eastAsia="Calibri" w:hAnsi="Times New Roman" w:cs="Times New Roman"/>
          <w:sz w:val="28"/>
          <w:szCs w:val="28"/>
        </w:rPr>
        <w:t xml:space="preserve">если                                              на многофункциональный центр, решения и действия (бездействие) которого обжалуются, возложена функция по предоставлению соответствующих </w:t>
      </w:r>
      <w:r w:rsidR="0013614F">
        <w:rPr>
          <w:rFonts w:ascii="Times New Roman" w:eastAsia="Calibri" w:hAnsi="Times New Roman" w:cs="Times New Roman"/>
          <w:sz w:val="28"/>
          <w:szCs w:val="28"/>
        </w:rPr>
        <w:t xml:space="preserve">              </w:t>
      </w:r>
      <w:r>
        <w:rPr>
          <w:rFonts w:ascii="Times New Roman" w:eastAsia="Calibri" w:hAnsi="Times New Roman" w:cs="Times New Roman"/>
          <w:sz w:val="28"/>
          <w:szCs w:val="28"/>
        </w:rPr>
        <w:t>муниципальных услуг в полном объеме в порядке, определенном частью 1.3 статьи 16 Федерального закона от 27.07. 2010 № 210</w:t>
      </w:r>
      <w:r w:rsidR="0013614F">
        <w:rPr>
          <w:rFonts w:ascii="Times New Roman" w:eastAsia="Calibri" w:hAnsi="Times New Roman" w:cs="Times New Roman"/>
          <w:sz w:val="28"/>
          <w:szCs w:val="28"/>
        </w:rPr>
        <w:t xml:space="preserve"> </w:t>
      </w:r>
      <w:r w:rsidR="0013614F">
        <w:rPr>
          <w:rFonts w:ascii="Times New Roman" w:hAnsi="Times New Roman" w:cs="Times New Roman"/>
          <w:color w:val="000000" w:themeColor="text1"/>
          <w:sz w:val="28"/>
          <w:szCs w:val="28"/>
        </w:rPr>
        <w:t xml:space="preserve">– </w:t>
      </w:r>
      <w:r>
        <w:rPr>
          <w:rFonts w:ascii="Times New Roman" w:eastAsia="Calibri" w:hAnsi="Times New Roman" w:cs="Times New Roman"/>
          <w:sz w:val="28"/>
          <w:szCs w:val="28"/>
        </w:rPr>
        <w:t>ФЗ «Об организации предоставления государственных и муниципальных услуг».</w:t>
      </w:r>
    </w:p>
    <w:p w:rsidR="002A0695" w:rsidRDefault="002A0695" w:rsidP="002A06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Приложения 2, 4 к административному регламенту предоставления муниципальной услуги признать утратившими силу.</w:t>
      </w:r>
    </w:p>
    <w:p w:rsidR="002A0695" w:rsidRDefault="002A0695" w:rsidP="002A069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 Управлению документационного и информационного обеспечения разместить настоящее постановление на официальном портале Администрации города.</w:t>
      </w:r>
    </w:p>
    <w:p w:rsidR="002A0695" w:rsidRDefault="002A0695" w:rsidP="002A069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 Муниципальному казенному учреждению «Наш город» опубликовать настоящее постановление в средствах массовой информации.</w:t>
      </w:r>
    </w:p>
    <w:p w:rsidR="002A0695" w:rsidRDefault="002A0695" w:rsidP="002A069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 Контроль за выполнением постановления оставляю за собой.</w:t>
      </w:r>
    </w:p>
    <w:p w:rsidR="002A0695" w:rsidRDefault="002A0695" w:rsidP="002A0695">
      <w:pPr>
        <w:spacing w:after="0" w:line="240" w:lineRule="auto"/>
        <w:jc w:val="both"/>
        <w:rPr>
          <w:rFonts w:ascii="Times New Roman" w:eastAsia="Times New Roman" w:hAnsi="Times New Roman" w:cs="Times New Roman"/>
          <w:sz w:val="28"/>
          <w:szCs w:val="28"/>
          <w:lang w:eastAsia="ru-RU"/>
        </w:rPr>
      </w:pPr>
    </w:p>
    <w:p w:rsidR="002A0695" w:rsidRDefault="002A0695" w:rsidP="002A0695">
      <w:pPr>
        <w:spacing w:after="0" w:line="240" w:lineRule="auto"/>
        <w:jc w:val="both"/>
        <w:rPr>
          <w:rFonts w:ascii="Times New Roman" w:eastAsia="Times New Roman" w:hAnsi="Times New Roman" w:cs="Times New Roman"/>
          <w:sz w:val="28"/>
          <w:szCs w:val="28"/>
          <w:lang w:eastAsia="ru-RU"/>
        </w:rPr>
      </w:pPr>
    </w:p>
    <w:p w:rsidR="002A0695" w:rsidRDefault="002A0695" w:rsidP="002A0695">
      <w:pPr>
        <w:spacing w:after="0" w:line="240" w:lineRule="auto"/>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xml:space="preserve">Глава города                                                                    </w:t>
      </w:r>
      <w:r w:rsidR="001361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В.Н. Шувалов</w:t>
      </w:r>
    </w:p>
    <w:p w:rsidR="002A0695" w:rsidRDefault="002A0695" w:rsidP="002A0695">
      <w:pPr>
        <w:spacing w:after="0" w:line="240" w:lineRule="auto"/>
        <w:ind w:left="4248" w:firstLine="708"/>
        <w:jc w:val="both"/>
        <w:rPr>
          <w:rFonts w:ascii="Times New Roman" w:hAnsi="Times New Roman" w:cs="Times New Roman"/>
          <w:sz w:val="28"/>
          <w:szCs w:val="28"/>
          <w:highlight w:val="yellow"/>
        </w:rPr>
      </w:pPr>
    </w:p>
    <w:p w:rsidR="002A0695" w:rsidRDefault="002A0695" w:rsidP="002A0695">
      <w:pPr>
        <w:widowControl w:val="0"/>
        <w:tabs>
          <w:tab w:val="left" w:pos="1260"/>
        </w:tabs>
        <w:spacing w:after="0" w:line="240" w:lineRule="auto"/>
        <w:jc w:val="center"/>
        <w:rPr>
          <w:rFonts w:ascii="Times New Roman" w:hAnsi="Times New Roman" w:cs="Times New Roman"/>
          <w:sz w:val="28"/>
          <w:szCs w:val="28"/>
        </w:rPr>
      </w:pPr>
    </w:p>
    <w:p w:rsidR="002A0695" w:rsidRDefault="002A0695" w:rsidP="002A0695">
      <w:pPr>
        <w:spacing w:after="0" w:line="240" w:lineRule="auto"/>
        <w:jc w:val="both"/>
        <w:rPr>
          <w:rFonts w:ascii="Times New Roman" w:hAnsi="Times New Roman" w:cs="Times New Roman"/>
          <w:sz w:val="20"/>
          <w:szCs w:val="20"/>
        </w:rPr>
      </w:pPr>
    </w:p>
    <w:p w:rsidR="00EF42A6" w:rsidRDefault="00EF42A6" w:rsidP="002A0695">
      <w:pPr>
        <w:spacing w:after="0" w:line="240" w:lineRule="auto"/>
        <w:jc w:val="both"/>
        <w:rPr>
          <w:rFonts w:ascii="Times New Roman" w:hAnsi="Times New Roman" w:cs="Times New Roman"/>
          <w:sz w:val="20"/>
          <w:szCs w:val="20"/>
        </w:rPr>
      </w:pPr>
    </w:p>
    <w:p w:rsidR="00EF42A6" w:rsidRDefault="00EF42A6" w:rsidP="00EF42A6">
      <w:pPr>
        <w:widowControl w:val="0"/>
        <w:tabs>
          <w:tab w:val="left" w:pos="1260"/>
        </w:tabs>
        <w:spacing w:after="0" w:line="240" w:lineRule="auto"/>
        <w:ind w:right="425" w:firstLine="709"/>
        <w:jc w:val="both"/>
        <w:rPr>
          <w:rFonts w:ascii="Times New Roman" w:hAnsi="Times New Roman" w:cs="Times New Roman"/>
          <w:color w:val="000000" w:themeColor="text1"/>
          <w:sz w:val="26"/>
          <w:szCs w:val="26"/>
        </w:rPr>
      </w:pPr>
    </w:p>
    <w:p w:rsidR="00EF42A6" w:rsidRPr="00E928CC" w:rsidRDefault="00EF42A6" w:rsidP="00EF42A6">
      <w:pPr>
        <w:widowControl w:val="0"/>
        <w:tabs>
          <w:tab w:val="left" w:pos="1260"/>
        </w:tabs>
        <w:spacing w:after="0" w:line="240" w:lineRule="auto"/>
        <w:ind w:right="425" w:firstLine="709"/>
        <w:jc w:val="both"/>
        <w:rPr>
          <w:rFonts w:ascii="Times New Roman" w:hAnsi="Times New Roman" w:cs="Times New Roman"/>
          <w:color w:val="000000" w:themeColor="text1"/>
          <w:sz w:val="26"/>
          <w:szCs w:val="26"/>
        </w:rPr>
      </w:pPr>
      <w:bookmarkStart w:id="0" w:name="_GoBack"/>
      <w:bookmarkEnd w:id="0"/>
      <w:r>
        <w:rPr>
          <w:rFonts w:ascii="Times New Roman" w:hAnsi="Times New Roman" w:cs="Times New Roman"/>
          <w:color w:val="000000" w:themeColor="text1"/>
          <w:sz w:val="26"/>
          <w:szCs w:val="26"/>
        </w:rPr>
        <w:t>Ануфриева Е.А., 52-83-41</w:t>
      </w:r>
    </w:p>
    <w:p w:rsidR="00EF42A6" w:rsidRDefault="00EF42A6" w:rsidP="002A0695">
      <w:pPr>
        <w:spacing w:after="0" w:line="240" w:lineRule="auto"/>
        <w:jc w:val="both"/>
        <w:rPr>
          <w:rFonts w:ascii="Times New Roman" w:hAnsi="Times New Roman" w:cs="Times New Roman"/>
          <w:sz w:val="20"/>
          <w:szCs w:val="20"/>
        </w:rPr>
      </w:pPr>
    </w:p>
    <w:sectPr w:rsidR="00EF42A6" w:rsidSect="0013614F">
      <w:pgSz w:w="11906" w:h="16838"/>
      <w:pgMar w:top="1276"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A33B9"/>
    <w:multiLevelType w:val="multilevel"/>
    <w:tmpl w:val="C6B6CE8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2704D19"/>
    <w:multiLevelType w:val="multilevel"/>
    <w:tmpl w:val="13BEB5B0"/>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9473482"/>
    <w:multiLevelType w:val="hybridMultilevel"/>
    <w:tmpl w:val="9B989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AF5B9A"/>
    <w:multiLevelType w:val="multilevel"/>
    <w:tmpl w:val="F088206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4961644"/>
    <w:multiLevelType w:val="hybridMultilevel"/>
    <w:tmpl w:val="9F561066"/>
    <w:lvl w:ilvl="0" w:tplc="5A08374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5A23793"/>
    <w:multiLevelType w:val="hybridMultilevel"/>
    <w:tmpl w:val="EE54D47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7894511"/>
    <w:multiLevelType w:val="hybridMultilevel"/>
    <w:tmpl w:val="950C7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AC73CF"/>
    <w:multiLevelType w:val="hybridMultilevel"/>
    <w:tmpl w:val="2CC875DE"/>
    <w:lvl w:ilvl="0" w:tplc="5BB6BB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FA25CCF"/>
    <w:multiLevelType w:val="hybridMultilevel"/>
    <w:tmpl w:val="6DF61780"/>
    <w:lvl w:ilvl="0" w:tplc="6B88B1DA">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9">
    <w:nsid w:val="403D14B2"/>
    <w:multiLevelType w:val="multilevel"/>
    <w:tmpl w:val="26389316"/>
    <w:lvl w:ilvl="0">
      <w:start w:val="1"/>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4ED46339"/>
    <w:multiLevelType w:val="multilevel"/>
    <w:tmpl w:val="88803C3C"/>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0522F90"/>
    <w:multiLevelType w:val="hybridMultilevel"/>
    <w:tmpl w:val="CF64EEF6"/>
    <w:lvl w:ilvl="0" w:tplc="02CEE3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A5249E1"/>
    <w:multiLevelType w:val="hybridMultilevel"/>
    <w:tmpl w:val="35EE54F4"/>
    <w:lvl w:ilvl="0" w:tplc="42120E7E">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47D6D53"/>
    <w:multiLevelType w:val="multilevel"/>
    <w:tmpl w:val="FE8AAD12"/>
    <w:lvl w:ilvl="0">
      <w:start w:val="1"/>
      <w:numFmt w:val="decimal"/>
      <w:lvlText w:val="%1."/>
      <w:lvlJc w:val="left"/>
      <w:pPr>
        <w:ind w:left="1245" w:hanging="1245"/>
      </w:pPr>
      <w:rPr>
        <w:rFonts w:eastAsiaTheme="minorHAnsi" w:hint="default"/>
        <w:sz w:val="28"/>
      </w:rPr>
    </w:lvl>
    <w:lvl w:ilvl="1">
      <w:start w:val="1"/>
      <w:numFmt w:val="decimal"/>
      <w:lvlText w:val="%1.%2."/>
      <w:lvlJc w:val="left"/>
      <w:pPr>
        <w:ind w:left="1953" w:hanging="1245"/>
      </w:pPr>
      <w:rPr>
        <w:rFonts w:eastAsiaTheme="minorHAnsi" w:hint="default"/>
        <w:sz w:val="28"/>
      </w:rPr>
    </w:lvl>
    <w:lvl w:ilvl="2">
      <w:start w:val="1"/>
      <w:numFmt w:val="decimal"/>
      <w:lvlText w:val="%1.%2.%3."/>
      <w:lvlJc w:val="left"/>
      <w:pPr>
        <w:ind w:left="2661" w:hanging="1245"/>
      </w:pPr>
      <w:rPr>
        <w:rFonts w:eastAsiaTheme="minorHAnsi" w:hint="default"/>
        <w:sz w:val="28"/>
      </w:rPr>
    </w:lvl>
    <w:lvl w:ilvl="3">
      <w:start w:val="1"/>
      <w:numFmt w:val="decimal"/>
      <w:lvlText w:val="%1.%2.%3.%4."/>
      <w:lvlJc w:val="left"/>
      <w:pPr>
        <w:ind w:left="3369" w:hanging="1245"/>
      </w:pPr>
      <w:rPr>
        <w:rFonts w:eastAsiaTheme="minorHAnsi" w:hint="default"/>
        <w:sz w:val="28"/>
      </w:rPr>
    </w:lvl>
    <w:lvl w:ilvl="4">
      <w:start w:val="1"/>
      <w:numFmt w:val="decimal"/>
      <w:lvlText w:val="%1.%2.%3.%4.%5."/>
      <w:lvlJc w:val="left"/>
      <w:pPr>
        <w:ind w:left="4077" w:hanging="1245"/>
      </w:pPr>
      <w:rPr>
        <w:rFonts w:eastAsiaTheme="minorHAnsi" w:hint="default"/>
        <w:sz w:val="28"/>
      </w:rPr>
    </w:lvl>
    <w:lvl w:ilvl="5">
      <w:start w:val="1"/>
      <w:numFmt w:val="decimal"/>
      <w:lvlText w:val="%1.%2.%3.%4.%5.%6."/>
      <w:lvlJc w:val="left"/>
      <w:pPr>
        <w:ind w:left="4980" w:hanging="1440"/>
      </w:pPr>
      <w:rPr>
        <w:rFonts w:eastAsiaTheme="minorHAnsi" w:hint="default"/>
        <w:sz w:val="28"/>
      </w:rPr>
    </w:lvl>
    <w:lvl w:ilvl="6">
      <w:start w:val="1"/>
      <w:numFmt w:val="decimal"/>
      <w:lvlText w:val="%1.%2.%3.%4.%5.%6.%7."/>
      <w:lvlJc w:val="left"/>
      <w:pPr>
        <w:ind w:left="6048" w:hanging="1800"/>
      </w:pPr>
      <w:rPr>
        <w:rFonts w:eastAsiaTheme="minorHAnsi" w:hint="default"/>
        <w:sz w:val="28"/>
      </w:rPr>
    </w:lvl>
    <w:lvl w:ilvl="7">
      <w:start w:val="1"/>
      <w:numFmt w:val="decimal"/>
      <w:lvlText w:val="%1.%2.%3.%4.%5.%6.%7.%8."/>
      <w:lvlJc w:val="left"/>
      <w:pPr>
        <w:ind w:left="6756" w:hanging="1800"/>
      </w:pPr>
      <w:rPr>
        <w:rFonts w:eastAsiaTheme="minorHAnsi" w:hint="default"/>
        <w:sz w:val="28"/>
      </w:rPr>
    </w:lvl>
    <w:lvl w:ilvl="8">
      <w:start w:val="1"/>
      <w:numFmt w:val="decimal"/>
      <w:lvlText w:val="%1.%2.%3.%4.%5.%6.%7.%8.%9."/>
      <w:lvlJc w:val="left"/>
      <w:pPr>
        <w:ind w:left="7824" w:hanging="2160"/>
      </w:pPr>
      <w:rPr>
        <w:rFonts w:eastAsiaTheme="minorHAnsi" w:hint="default"/>
        <w:sz w:val="28"/>
      </w:rPr>
    </w:lvl>
  </w:abstractNum>
  <w:abstractNum w:abstractNumId="14">
    <w:nsid w:val="67EC0A0C"/>
    <w:multiLevelType w:val="hybridMultilevel"/>
    <w:tmpl w:val="3FF86728"/>
    <w:lvl w:ilvl="0" w:tplc="43569B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93A16A3"/>
    <w:multiLevelType w:val="multilevel"/>
    <w:tmpl w:val="610CA924"/>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3B7149D"/>
    <w:multiLevelType w:val="multilevel"/>
    <w:tmpl w:val="D9FE78FC"/>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D37117"/>
    <w:multiLevelType w:val="hybridMultilevel"/>
    <w:tmpl w:val="8EF84EE8"/>
    <w:lvl w:ilvl="0" w:tplc="5E66D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94111B4"/>
    <w:multiLevelType w:val="hybridMultilevel"/>
    <w:tmpl w:val="6602B806"/>
    <w:lvl w:ilvl="0" w:tplc="2796E92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13"/>
  </w:num>
  <w:num w:numId="2">
    <w:abstractNumId w:val="6"/>
  </w:num>
  <w:num w:numId="3">
    <w:abstractNumId w:val="15"/>
  </w:num>
  <w:num w:numId="4">
    <w:abstractNumId w:val="10"/>
  </w:num>
  <w:num w:numId="5">
    <w:abstractNumId w:val="18"/>
  </w:num>
  <w:num w:numId="6">
    <w:abstractNumId w:val="2"/>
  </w:num>
  <w:num w:numId="7">
    <w:abstractNumId w:val="17"/>
  </w:num>
  <w:num w:numId="8">
    <w:abstractNumId w:val="4"/>
  </w:num>
  <w:num w:numId="9">
    <w:abstractNumId w:val="3"/>
  </w:num>
  <w:num w:numId="10">
    <w:abstractNumId w:val="0"/>
  </w:num>
  <w:num w:numId="11">
    <w:abstractNumId w:val="14"/>
  </w:num>
  <w:num w:numId="12">
    <w:abstractNumId w:val="11"/>
  </w:num>
  <w:num w:numId="13">
    <w:abstractNumId w:val="5"/>
  </w:num>
  <w:num w:numId="14">
    <w:abstractNumId w:val="7"/>
  </w:num>
  <w:num w:numId="15">
    <w:abstractNumId w:val="8"/>
  </w:num>
  <w:num w:numId="16">
    <w:abstractNumId w:val="16"/>
  </w:num>
  <w:num w:numId="17">
    <w:abstractNumId w:val="9"/>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7DC"/>
    <w:rsid w:val="0000265B"/>
    <w:rsid w:val="00002F77"/>
    <w:rsid w:val="00012B87"/>
    <w:rsid w:val="000136DD"/>
    <w:rsid w:val="00013EAB"/>
    <w:rsid w:val="00013F5A"/>
    <w:rsid w:val="000148D3"/>
    <w:rsid w:val="0001540E"/>
    <w:rsid w:val="00017FEC"/>
    <w:rsid w:val="00027ED3"/>
    <w:rsid w:val="000370CE"/>
    <w:rsid w:val="000446B5"/>
    <w:rsid w:val="00047B57"/>
    <w:rsid w:val="00047D2A"/>
    <w:rsid w:val="00050F75"/>
    <w:rsid w:val="00054D44"/>
    <w:rsid w:val="0005787B"/>
    <w:rsid w:val="00061369"/>
    <w:rsid w:val="00064F8C"/>
    <w:rsid w:val="00071515"/>
    <w:rsid w:val="00072E52"/>
    <w:rsid w:val="0007300E"/>
    <w:rsid w:val="00082941"/>
    <w:rsid w:val="0008737A"/>
    <w:rsid w:val="0009077A"/>
    <w:rsid w:val="0009502A"/>
    <w:rsid w:val="000A5709"/>
    <w:rsid w:val="000A5B76"/>
    <w:rsid w:val="000A71CF"/>
    <w:rsid w:val="000A776A"/>
    <w:rsid w:val="000B2BD1"/>
    <w:rsid w:val="000B3FEF"/>
    <w:rsid w:val="000B62AC"/>
    <w:rsid w:val="000B6F15"/>
    <w:rsid w:val="000C11E8"/>
    <w:rsid w:val="000C7E2E"/>
    <w:rsid w:val="000D082A"/>
    <w:rsid w:val="000D14BC"/>
    <w:rsid w:val="000E39BF"/>
    <w:rsid w:val="000E43AD"/>
    <w:rsid w:val="000F39B8"/>
    <w:rsid w:val="00102DE1"/>
    <w:rsid w:val="001056E3"/>
    <w:rsid w:val="00110ECC"/>
    <w:rsid w:val="00121653"/>
    <w:rsid w:val="00124790"/>
    <w:rsid w:val="00125AB7"/>
    <w:rsid w:val="00126C1F"/>
    <w:rsid w:val="00131870"/>
    <w:rsid w:val="00133A59"/>
    <w:rsid w:val="00133F7B"/>
    <w:rsid w:val="00134219"/>
    <w:rsid w:val="0013614F"/>
    <w:rsid w:val="00146C77"/>
    <w:rsid w:val="00147C87"/>
    <w:rsid w:val="0015058F"/>
    <w:rsid w:val="00154483"/>
    <w:rsid w:val="00155B35"/>
    <w:rsid w:val="001566C0"/>
    <w:rsid w:val="00162BDD"/>
    <w:rsid w:val="0016704F"/>
    <w:rsid w:val="00167BCB"/>
    <w:rsid w:val="00170320"/>
    <w:rsid w:val="00173EFB"/>
    <w:rsid w:val="00175B17"/>
    <w:rsid w:val="00176049"/>
    <w:rsid w:val="0017639D"/>
    <w:rsid w:val="00184240"/>
    <w:rsid w:val="001854F2"/>
    <w:rsid w:val="00192BFF"/>
    <w:rsid w:val="0019392F"/>
    <w:rsid w:val="001955DD"/>
    <w:rsid w:val="00195A5D"/>
    <w:rsid w:val="001A3BC9"/>
    <w:rsid w:val="001A4185"/>
    <w:rsid w:val="001A4A4E"/>
    <w:rsid w:val="001A6082"/>
    <w:rsid w:val="001B4DD9"/>
    <w:rsid w:val="001C4FF6"/>
    <w:rsid w:val="001D443F"/>
    <w:rsid w:val="001D64FD"/>
    <w:rsid w:val="001D6E0A"/>
    <w:rsid w:val="001D777A"/>
    <w:rsid w:val="001E508C"/>
    <w:rsid w:val="00204510"/>
    <w:rsid w:val="002056CD"/>
    <w:rsid w:val="00207615"/>
    <w:rsid w:val="00213E07"/>
    <w:rsid w:val="0021542F"/>
    <w:rsid w:val="002169FE"/>
    <w:rsid w:val="002203AF"/>
    <w:rsid w:val="00222C1C"/>
    <w:rsid w:val="002251F4"/>
    <w:rsid w:val="00225CF8"/>
    <w:rsid w:val="002267E5"/>
    <w:rsid w:val="00231193"/>
    <w:rsid w:val="00233E3A"/>
    <w:rsid w:val="002345D0"/>
    <w:rsid w:val="00236197"/>
    <w:rsid w:val="002400C8"/>
    <w:rsid w:val="00250796"/>
    <w:rsid w:val="00253E55"/>
    <w:rsid w:val="00254E31"/>
    <w:rsid w:val="00257F3A"/>
    <w:rsid w:val="00266C0F"/>
    <w:rsid w:val="00266C97"/>
    <w:rsid w:val="00266E76"/>
    <w:rsid w:val="00271791"/>
    <w:rsid w:val="0027576A"/>
    <w:rsid w:val="00276135"/>
    <w:rsid w:val="00280115"/>
    <w:rsid w:val="002804CF"/>
    <w:rsid w:val="00281267"/>
    <w:rsid w:val="002816C3"/>
    <w:rsid w:val="00282157"/>
    <w:rsid w:val="002827AE"/>
    <w:rsid w:val="00282C30"/>
    <w:rsid w:val="0029289C"/>
    <w:rsid w:val="00292F85"/>
    <w:rsid w:val="00294AC1"/>
    <w:rsid w:val="00295406"/>
    <w:rsid w:val="002A0695"/>
    <w:rsid w:val="002A6D34"/>
    <w:rsid w:val="002A7948"/>
    <w:rsid w:val="002B4C42"/>
    <w:rsid w:val="002B5355"/>
    <w:rsid w:val="002B53D1"/>
    <w:rsid w:val="002C4D31"/>
    <w:rsid w:val="002D0BF3"/>
    <w:rsid w:val="002D2710"/>
    <w:rsid w:val="002D2C1E"/>
    <w:rsid w:val="002D7CA0"/>
    <w:rsid w:val="002D7D95"/>
    <w:rsid w:val="002F0948"/>
    <w:rsid w:val="002F0DAC"/>
    <w:rsid w:val="002F3272"/>
    <w:rsid w:val="002F55FD"/>
    <w:rsid w:val="003012A5"/>
    <w:rsid w:val="00303160"/>
    <w:rsid w:val="003045E0"/>
    <w:rsid w:val="00305AFC"/>
    <w:rsid w:val="00305E25"/>
    <w:rsid w:val="00307C49"/>
    <w:rsid w:val="003152A6"/>
    <w:rsid w:val="003154F7"/>
    <w:rsid w:val="003155B2"/>
    <w:rsid w:val="00317BB7"/>
    <w:rsid w:val="00320C94"/>
    <w:rsid w:val="003217DF"/>
    <w:rsid w:val="003238C5"/>
    <w:rsid w:val="00333F87"/>
    <w:rsid w:val="00336369"/>
    <w:rsid w:val="003363A8"/>
    <w:rsid w:val="00336510"/>
    <w:rsid w:val="0035617B"/>
    <w:rsid w:val="00357CFF"/>
    <w:rsid w:val="00360745"/>
    <w:rsid w:val="0036391F"/>
    <w:rsid w:val="0036451E"/>
    <w:rsid w:val="003672C7"/>
    <w:rsid w:val="00367B0D"/>
    <w:rsid w:val="0037048D"/>
    <w:rsid w:val="00381F26"/>
    <w:rsid w:val="003869E3"/>
    <w:rsid w:val="00386C93"/>
    <w:rsid w:val="00392202"/>
    <w:rsid w:val="00394807"/>
    <w:rsid w:val="0039699B"/>
    <w:rsid w:val="003971FD"/>
    <w:rsid w:val="003A0CC2"/>
    <w:rsid w:val="003A6CF6"/>
    <w:rsid w:val="003B076B"/>
    <w:rsid w:val="003B0A5A"/>
    <w:rsid w:val="003B244A"/>
    <w:rsid w:val="003C52D8"/>
    <w:rsid w:val="003C5591"/>
    <w:rsid w:val="003C6B86"/>
    <w:rsid w:val="003E102F"/>
    <w:rsid w:val="003E2671"/>
    <w:rsid w:val="003E4936"/>
    <w:rsid w:val="003E64A3"/>
    <w:rsid w:val="003E6D4A"/>
    <w:rsid w:val="003F56B0"/>
    <w:rsid w:val="003F6FA6"/>
    <w:rsid w:val="003F79AF"/>
    <w:rsid w:val="00402511"/>
    <w:rsid w:val="00403503"/>
    <w:rsid w:val="00406552"/>
    <w:rsid w:val="00413693"/>
    <w:rsid w:val="004144B2"/>
    <w:rsid w:val="00422580"/>
    <w:rsid w:val="00423150"/>
    <w:rsid w:val="00423D58"/>
    <w:rsid w:val="00424D6F"/>
    <w:rsid w:val="00427C5F"/>
    <w:rsid w:val="00440684"/>
    <w:rsid w:val="0044313B"/>
    <w:rsid w:val="004436A2"/>
    <w:rsid w:val="004511BE"/>
    <w:rsid w:val="00453B2E"/>
    <w:rsid w:val="00462609"/>
    <w:rsid w:val="00462F5C"/>
    <w:rsid w:val="00470E21"/>
    <w:rsid w:val="0047502A"/>
    <w:rsid w:val="004766ED"/>
    <w:rsid w:val="00477122"/>
    <w:rsid w:val="00482CCB"/>
    <w:rsid w:val="00486BD4"/>
    <w:rsid w:val="00490B89"/>
    <w:rsid w:val="00494B08"/>
    <w:rsid w:val="004A0AB3"/>
    <w:rsid w:val="004B2E2F"/>
    <w:rsid w:val="004B3788"/>
    <w:rsid w:val="004B57E3"/>
    <w:rsid w:val="004C08DD"/>
    <w:rsid w:val="004C6B79"/>
    <w:rsid w:val="004D321F"/>
    <w:rsid w:val="004D3CDC"/>
    <w:rsid w:val="004D545B"/>
    <w:rsid w:val="004E2006"/>
    <w:rsid w:val="004E7549"/>
    <w:rsid w:val="004F017A"/>
    <w:rsid w:val="004F28C9"/>
    <w:rsid w:val="004F6D8B"/>
    <w:rsid w:val="00505AC2"/>
    <w:rsid w:val="0050682B"/>
    <w:rsid w:val="005079F4"/>
    <w:rsid w:val="00510146"/>
    <w:rsid w:val="00511362"/>
    <w:rsid w:val="00514DA1"/>
    <w:rsid w:val="00515AE4"/>
    <w:rsid w:val="00521DA2"/>
    <w:rsid w:val="00523BA3"/>
    <w:rsid w:val="00524128"/>
    <w:rsid w:val="005321E3"/>
    <w:rsid w:val="00532C5D"/>
    <w:rsid w:val="005339C8"/>
    <w:rsid w:val="00533E33"/>
    <w:rsid w:val="005362F0"/>
    <w:rsid w:val="00536767"/>
    <w:rsid w:val="00541A55"/>
    <w:rsid w:val="005542CF"/>
    <w:rsid w:val="005620EB"/>
    <w:rsid w:val="005653EC"/>
    <w:rsid w:val="005659C2"/>
    <w:rsid w:val="00566A69"/>
    <w:rsid w:val="00570210"/>
    <w:rsid w:val="005712CF"/>
    <w:rsid w:val="0057325C"/>
    <w:rsid w:val="00576DD2"/>
    <w:rsid w:val="00583647"/>
    <w:rsid w:val="005839AE"/>
    <w:rsid w:val="00594F38"/>
    <w:rsid w:val="005A104E"/>
    <w:rsid w:val="005B0FA6"/>
    <w:rsid w:val="005B217A"/>
    <w:rsid w:val="005B2F39"/>
    <w:rsid w:val="005C6DCD"/>
    <w:rsid w:val="005C7E75"/>
    <w:rsid w:val="005D1F68"/>
    <w:rsid w:val="005D30C2"/>
    <w:rsid w:val="005E4641"/>
    <w:rsid w:val="005E4AAB"/>
    <w:rsid w:val="005E4FF6"/>
    <w:rsid w:val="005E6E27"/>
    <w:rsid w:val="005E7E82"/>
    <w:rsid w:val="00600F0B"/>
    <w:rsid w:val="0060497F"/>
    <w:rsid w:val="006054D2"/>
    <w:rsid w:val="0061199B"/>
    <w:rsid w:val="006214FC"/>
    <w:rsid w:val="0063224D"/>
    <w:rsid w:val="00634ADE"/>
    <w:rsid w:val="006430A3"/>
    <w:rsid w:val="006434D8"/>
    <w:rsid w:val="00653AC3"/>
    <w:rsid w:val="00667CC6"/>
    <w:rsid w:val="00673888"/>
    <w:rsid w:val="00675AE2"/>
    <w:rsid w:val="00677022"/>
    <w:rsid w:val="00683E74"/>
    <w:rsid w:val="00684DBD"/>
    <w:rsid w:val="00685009"/>
    <w:rsid w:val="00685DE4"/>
    <w:rsid w:val="00687BD5"/>
    <w:rsid w:val="006A390E"/>
    <w:rsid w:val="006A3D3D"/>
    <w:rsid w:val="006A47AC"/>
    <w:rsid w:val="006A51C1"/>
    <w:rsid w:val="006A5B90"/>
    <w:rsid w:val="006B015A"/>
    <w:rsid w:val="006D3771"/>
    <w:rsid w:val="006D4957"/>
    <w:rsid w:val="006D787E"/>
    <w:rsid w:val="006D7C8D"/>
    <w:rsid w:val="006E23B4"/>
    <w:rsid w:val="006E5BC0"/>
    <w:rsid w:val="006E6025"/>
    <w:rsid w:val="006F0A93"/>
    <w:rsid w:val="00703E65"/>
    <w:rsid w:val="0070440D"/>
    <w:rsid w:val="0070579D"/>
    <w:rsid w:val="00711454"/>
    <w:rsid w:val="00712E01"/>
    <w:rsid w:val="007172E9"/>
    <w:rsid w:val="00720942"/>
    <w:rsid w:val="00722757"/>
    <w:rsid w:val="00724878"/>
    <w:rsid w:val="00726339"/>
    <w:rsid w:val="007279E8"/>
    <w:rsid w:val="00727A82"/>
    <w:rsid w:val="00731829"/>
    <w:rsid w:val="00733B8B"/>
    <w:rsid w:val="00734DF3"/>
    <w:rsid w:val="00740ECA"/>
    <w:rsid w:val="00741C62"/>
    <w:rsid w:val="00745643"/>
    <w:rsid w:val="00760CFE"/>
    <w:rsid w:val="00761495"/>
    <w:rsid w:val="00762A82"/>
    <w:rsid w:val="00763C8D"/>
    <w:rsid w:val="00765395"/>
    <w:rsid w:val="007672B4"/>
    <w:rsid w:val="00767626"/>
    <w:rsid w:val="00771719"/>
    <w:rsid w:val="00773DF5"/>
    <w:rsid w:val="007745FA"/>
    <w:rsid w:val="007756E1"/>
    <w:rsid w:val="00777FEB"/>
    <w:rsid w:val="00794F61"/>
    <w:rsid w:val="00795CFC"/>
    <w:rsid w:val="007A4711"/>
    <w:rsid w:val="007A683C"/>
    <w:rsid w:val="007B1A60"/>
    <w:rsid w:val="007B2B0B"/>
    <w:rsid w:val="007B602F"/>
    <w:rsid w:val="007C4034"/>
    <w:rsid w:val="007C5F2A"/>
    <w:rsid w:val="007D3B52"/>
    <w:rsid w:val="007D3D5C"/>
    <w:rsid w:val="007D4185"/>
    <w:rsid w:val="007D5069"/>
    <w:rsid w:val="007D5189"/>
    <w:rsid w:val="007D64D2"/>
    <w:rsid w:val="007D72C6"/>
    <w:rsid w:val="007D73B0"/>
    <w:rsid w:val="007F2C23"/>
    <w:rsid w:val="007F3130"/>
    <w:rsid w:val="008048CF"/>
    <w:rsid w:val="008103E5"/>
    <w:rsid w:val="00812346"/>
    <w:rsid w:val="00815015"/>
    <w:rsid w:val="00815440"/>
    <w:rsid w:val="00820855"/>
    <w:rsid w:val="0082119C"/>
    <w:rsid w:val="00821C26"/>
    <w:rsid w:val="0082714A"/>
    <w:rsid w:val="00831F58"/>
    <w:rsid w:val="00833131"/>
    <w:rsid w:val="00836D6C"/>
    <w:rsid w:val="00847B76"/>
    <w:rsid w:val="00851830"/>
    <w:rsid w:val="00856F5E"/>
    <w:rsid w:val="00863820"/>
    <w:rsid w:val="00864ED1"/>
    <w:rsid w:val="00865259"/>
    <w:rsid w:val="00867078"/>
    <w:rsid w:val="00867B97"/>
    <w:rsid w:val="00870AEC"/>
    <w:rsid w:val="0087138E"/>
    <w:rsid w:val="0087265E"/>
    <w:rsid w:val="00873665"/>
    <w:rsid w:val="00874021"/>
    <w:rsid w:val="008742F4"/>
    <w:rsid w:val="008767E8"/>
    <w:rsid w:val="00885A54"/>
    <w:rsid w:val="00886477"/>
    <w:rsid w:val="008867E5"/>
    <w:rsid w:val="0089348F"/>
    <w:rsid w:val="00893D1E"/>
    <w:rsid w:val="00894B79"/>
    <w:rsid w:val="008974FD"/>
    <w:rsid w:val="008A1A2C"/>
    <w:rsid w:val="008B5C5E"/>
    <w:rsid w:val="008B69F7"/>
    <w:rsid w:val="008B6DB7"/>
    <w:rsid w:val="008B7BB2"/>
    <w:rsid w:val="008C22F3"/>
    <w:rsid w:val="008D3DBF"/>
    <w:rsid w:val="008D54A6"/>
    <w:rsid w:val="008D5CA9"/>
    <w:rsid w:val="008D7907"/>
    <w:rsid w:val="008E2756"/>
    <w:rsid w:val="008E2864"/>
    <w:rsid w:val="008E6997"/>
    <w:rsid w:val="008F13EB"/>
    <w:rsid w:val="008F69CE"/>
    <w:rsid w:val="0090004A"/>
    <w:rsid w:val="0090024F"/>
    <w:rsid w:val="00905E66"/>
    <w:rsid w:val="00907E16"/>
    <w:rsid w:val="00912885"/>
    <w:rsid w:val="00916F64"/>
    <w:rsid w:val="00917766"/>
    <w:rsid w:val="00917F2B"/>
    <w:rsid w:val="009217AF"/>
    <w:rsid w:val="00942C1F"/>
    <w:rsid w:val="00950B94"/>
    <w:rsid w:val="00951395"/>
    <w:rsid w:val="00951766"/>
    <w:rsid w:val="00952D58"/>
    <w:rsid w:val="0095450E"/>
    <w:rsid w:val="009670CE"/>
    <w:rsid w:val="00967A8B"/>
    <w:rsid w:val="0097273E"/>
    <w:rsid w:val="00976798"/>
    <w:rsid w:val="00976E8D"/>
    <w:rsid w:val="0098225C"/>
    <w:rsid w:val="00986CA2"/>
    <w:rsid w:val="00986D32"/>
    <w:rsid w:val="00990553"/>
    <w:rsid w:val="00992C36"/>
    <w:rsid w:val="009947D8"/>
    <w:rsid w:val="00995593"/>
    <w:rsid w:val="009A3D48"/>
    <w:rsid w:val="009A590F"/>
    <w:rsid w:val="009B2C90"/>
    <w:rsid w:val="009C18CF"/>
    <w:rsid w:val="009C7157"/>
    <w:rsid w:val="009C7AAB"/>
    <w:rsid w:val="009D025C"/>
    <w:rsid w:val="009D0547"/>
    <w:rsid w:val="009D085F"/>
    <w:rsid w:val="009D276F"/>
    <w:rsid w:val="009D30BB"/>
    <w:rsid w:val="009D6820"/>
    <w:rsid w:val="009D6A38"/>
    <w:rsid w:val="009E1054"/>
    <w:rsid w:val="009E67BB"/>
    <w:rsid w:val="009F7025"/>
    <w:rsid w:val="00A126A0"/>
    <w:rsid w:val="00A141AC"/>
    <w:rsid w:val="00A174F5"/>
    <w:rsid w:val="00A17D0B"/>
    <w:rsid w:val="00A17F96"/>
    <w:rsid w:val="00A26145"/>
    <w:rsid w:val="00A26B70"/>
    <w:rsid w:val="00A27025"/>
    <w:rsid w:val="00A31966"/>
    <w:rsid w:val="00A32BAD"/>
    <w:rsid w:val="00A36F2C"/>
    <w:rsid w:val="00A373C5"/>
    <w:rsid w:val="00A42218"/>
    <w:rsid w:val="00A43280"/>
    <w:rsid w:val="00A443EC"/>
    <w:rsid w:val="00A4627F"/>
    <w:rsid w:val="00A60518"/>
    <w:rsid w:val="00A61900"/>
    <w:rsid w:val="00A630A9"/>
    <w:rsid w:val="00A638FB"/>
    <w:rsid w:val="00A72CA8"/>
    <w:rsid w:val="00A72F01"/>
    <w:rsid w:val="00A7677E"/>
    <w:rsid w:val="00A847DC"/>
    <w:rsid w:val="00A86DCD"/>
    <w:rsid w:val="00A92685"/>
    <w:rsid w:val="00A929EB"/>
    <w:rsid w:val="00AA1D26"/>
    <w:rsid w:val="00AA55BD"/>
    <w:rsid w:val="00AA5C11"/>
    <w:rsid w:val="00AB706B"/>
    <w:rsid w:val="00AC5C6B"/>
    <w:rsid w:val="00AC6B15"/>
    <w:rsid w:val="00AC6F6C"/>
    <w:rsid w:val="00AD0567"/>
    <w:rsid w:val="00AD2409"/>
    <w:rsid w:val="00AD765D"/>
    <w:rsid w:val="00AE0313"/>
    <w:rsid w:val="00AE2EFB"/>
    <w:rsid w:val="00AE6E73"/>
    <w:rsid w:val="00AF6552"/>
    <w:rsid w:val="00B00C51"/>
    <w:rsid w:val="00B12D3F"/>
    <w:rsid w:val="00B14638"/>
    <w:rsid w:val="00B2625B"/>
    <w:rsid w:val="00B36C5B"/>
    <w:rsid w:val="00B407AE"/>
    <w:rsid w:val="00B40F6F"/>
    <w:rsid w:val="00B41CDB"/>
    <w:rsid w:val="00B44CB3"/>
    <w:rsid w:val="00B4637F"/>
    <w:rsid w:val="00B56DD1"/>
    <w:rsid w:val="00B57A6E"/>
    <w:rsid w:val="00B63D99"/>
    <w:rsid w:val="00B65621"/>
    <w:rsid w:val="00B7200D"/>
    <w:rsid w:val="00B75130"/>
    <w:rsid w:val="00B75E94"/>
    <w:rsid w:val="00B804C1"/>
    <w:rsid w:val="00B834BE"/>
    <w:rsid w:val="00B877B4"/>
    <w:rsid w:val="00B908A7"/>
    <w:rsid w:val="00B968C9"/>
    <w:rsid w:val="00B96AFB"/>
    <w:rsid w:val="00BB3C80"/>
    <w:rsid w:val="00BB6433"/>
    <w:rsid w:val="00BC493F"/>
    <w:rsid w:val="00BD2E5C"/>
    <w:rsid w:val="00BD3F1B"/>
    <w:rsid w:val="00BD6766"/>
    <w:rsid w:val="00BD7E45"/>
    <w:rsid w:val="00BE0233"/>
    <w:rsid w:val="00BE37DD"/>
    <w:rsid w:val="00C0552C"/>
    <w:rsid w:val="00C0759A"/>
    <w:rsid w:val="00C11D53"/>
    <w:rsid w:val="00C13823"/>
    <w:rsid w:val="00C15CD8"/>
    <w:rsid w:val="00C207EB"/>
    <w:rsid w:val="00C2093A"/>
    <w:rsid w:val="00C21D87"/>
    <w:rsid w:val="00C24D76"/>
    <w:rsid w:val="00C31179"/>
    <w:rsid w:val="00C3341E"/>
    <w:rsid w:val="00C46C48"/>
    <w:rsid w:val="00C5354F"/>
    <w:rsid w:val="00C54800"/>
    <w:rsid w:val="00C600E3"/>
    <w:rsid w:val="00C60581"/>
    <w:rsid w:val="00C6259E"/>
    <w:rsid w:val="00C632A1"/>
    <w:rsid w:val="00C64474"/>
    <w:rsid w:val="00C70388"/>
    <w:rsid w:val="00C732EE"/>
    <w:rsid w:val="00C744EF"/>
    <w:rsid w:val="00C74F81"/>
    <w:rsid w:val="00C766B2"/>
    <w:rsid w:val="00C80D54"/>
    <w:rsid w:val="00C82509"/>
    <w:rsid w:val="00C828B1"/>
    <w:rsid w:val="00C835A3"/>
    <w:rsid w:val="00C9272C"/>
    <w:rsid w:val="00C949C1"/>
    <w:rsid w:val="00C9668D"/>
    <w:rsid w:val="00C96AA2"/>
    <w:rsid w:val="00CA13FC"/>
    <w:rsid w:val="00CA2F77"/>
    <w:rsid w:val="00CA303F"/>
    <w:rsid w:val="00CA37A7"/>
    <w:rsid w:val="00CA7507"/>
    <w:rsid w:val="00CB57DC"/>
    <w:rsid w:val="00CB6916"/>
    <w:rsid w:val="00CC1EFF"/>
    <w:rsid w:val="00CD129B"/>
    <w:rsid w:val="00CD2EBB"/>
    <w:rsid w:val="00CD404C"/>
    <w:rsid w:val="00CD49CC"/>
    <w:rsid w:val="00CD724A"/>
    <w:rsid w:val="00CD757A"/>
    <w:rsid w:val="00CE0F93"/>
    <w:rsid w:val="00CE7013"/>
    <w:rsid w:val="00CF2D0B"/>
    <w:rsid w:val="00CF4C2F"/>
    <w:rsid w:val="00CF698F"/>
    <w:rsid w:val="00CF7011"/>
    <w:rsid w:val="00D074E5"/>
    <w:rsid w:val="00D204F9"/>
    <w:rsid w:val="00D23B0A"/>
    <w:rsid w:val="00D23FF1"/>
    <w:rsid w:val="00D24899"/>
    <w:rsid w:val="00D25CB0"/>
    <w:rsid w:val="00D26C5F"/>
    <w:rsid w:val="00D325BB"/>
    <w:rsid w:val="00D36172"/>
    <w:rsid w:val="00D363C8"/>
    <w:rsid w:val="00D402C6"/>
    <w:rsid w:val="00D42E8D"/>
    <w:rsid w:val="00D45346"/>
    <w:rsid w:val="00D47AA1"/>
    <w:rsid w:val="00D568FD"/>
    <w:rsid w:val="00D619F3"/>
    <w:rsid w:val="00D6437F"/>
    <w:rsid w:val="00D660B1"/>
    <w:rsid w:val="00D7046C"/>
    <w:rsid w:val="00D71311"/>
    <w:rsid w:val="00D758BF"/>
    <w:rsid w:val="00D80CC2"/>
    <w:rsid w:val="00D80FEE"/>
    <w:rsid w:val="00D85247"/>
    <w:rsid w:val="00D97AED"/>
    <w:rsid w:val="00DA0C4F"/>
    <w:rsid w:val="00DA218B"/>
    <w:rsid w:val="00DA2D8D"/>
    <w:rsid w:val="00DB00B8"/>
    <w:rsid w:val="00DB38AC"/>
    <w:rsid w:val="00DB5346"/>
    <w:rsid w:val="00DB6110"/>
    <w:rsid w:val="00DC3272"/>
    <w:rsid w:val="00DC3790"/>
    <w:rsid w:val="00DC4A7D"/>
    <w:rsid w:val="00DC76B3"/>
    <w:rsid w:val="00DD0F9D"/>
    <w:rsid w:val="00DD4967"/>
    <w:rsid w:val="00DD775E"/>
    <w:rsid w:val="00DE5A9F"/>
    <w:rsid w:val="00DF5F95"/>
    <w:rsid w:val="00E14103"/>
    <w:rsid w:val="00E16783"/>
    <w:rsid w:val="00E310B8"/>
    <w:rsid w:val="00E3357E"/>
    <w:rsid w:val="00E437C2"/>
    <w:rsid w:val="00E44AF9"/>
    <w:rsid w:val="00E44B30"/>
    <w:rsid w:val="00E44C9F"/>
    <w:rsid w:val="00E44F65"/>
    <w:rsid w:val="00E53231"/>
    <w:rsid w:val="00E548CB"/>
    <w:rsid w:val="00E56382"/>
    <w:rsid w:val="00E619E4"/>
    <w:rsid w:val="00E64A16"/>
    <w:rsid w:val="00E72145"/>
    <w:rsid w:val="00E735E9"/>
    <w:rsid w:val="00E8183A"/>
    <w:rsid w:val="00E90A85"/>
    <w:rsid w:val="00E91A8E"/>
    <w:rsid w:val="00E928CC"/>
    <w:rsid w:val="00E97A52"/>
    <w:rsid w:val="00EA2D28"/>
    <w:rsid w:val="00EB0CA5"/>
    <w:rsid w:val="00EC5C78"/>
    <w:rsid w:val="00EC7D4A"/>
    <w:rsid w:val="00ED3C8B"/>
    <w:rsid w:val="00ED4C1D"/>
    <w:rsid w:val="00ED51ED"/>
    <w:rsid w:val="00ED6ABD"/>
    <w:rsid w:val="00ED7487"/>
    <w:rsid w:val="00EE11DF"/>
    <w:rsid w:val="00EE146F"/>
    <w:rsid w:val="00EE4795"/>
    <w:rsid w:val="00EE4A4A"/>
    <w:rsid w:val="00EE7B12"/>
    <w:rsid w:val="00EF102A"/>
    <w:rsid w:val="00EF1FB7"/>
    <w:rsid w:val="00EF26A8"/>
    <w:rsid w:val="00EF3DDF"/>
    <w:rsid w:val="00EF42A6"/>
    <w:rsid w:val="00EF4FF3"/>
    <w:rsid w:val="00EF66AD"/>
    <w:rsid w:val="00F01FFD"/>
    <w:rsid w:val="00F0446C"/>
    <w:rsid w:val="00F07365"/>
    <w:rsid w:val="00F119B8"/>
    <w:rsid w:val="00F140DB"/>
    <w:rsid w:val="00F2014D"/>
    <w:rsid w:val="00F233D5"/>
    <w:rsid w:val="00F261B0"/>
    <w:rsid w:val="00F32E83"/>
    <w:rsid w:val="00F33731"/>
    <w:rsid w:val="00F40D17"/>
    <w:rsid w:val="00F44D69"/>
    <w:rsid w:val="00F46A72"/>
    <w:rsid w:val="00F47D1F"/>
    <w:rsid w:val="00F5408D"/>
    <w:rsid w:val="00F70935"/>
    <w:rsid w:val="00F7235F"/>
    <w:rsid w:val="00F865AA"/>
    <w:rsid w:val="00F91265"/>
    <w:rsid w:val="00F919B9"/>
    <w:rsid w:val="00F92F3F"/>
    <w:rsid w:val="00F93E95"/>
    <w:rsid w:val="00FA10B5"/>
    <w:rsid w:val="00FB120C"/>
    <w:rsid w:val="00FB4EFB"/>
    <w:rsid w:val="00FC02AC"/>
    <w:rsid w:val="00FC5353"/>
    <w:rsid w:val="00FC7557"/>
    <w:rsid w:val="00FD0017"/>
    <w:rsid w:val="00FD0058"/>
    <w:rsid w:val="00FD542D"/>
    <w:rsid w:val="00FD715A"/>
    <w:rsid w:val="00FE7423"/>
    <w:rsid w:val="00FF45F4"/>
    <w:rsid w:val="00FF52F4"/>
    <w:rsid w:val="00FF6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A8582F-FD04-49BC-89B5-9C743609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7DC"/>
  </w:style>
  <w:style w:type="paragraph" w:styleId="1">
    <w:name w:val="heading 1"/>
    <w:basedOn w:val="a"/>
    <w:next w:val="a"/>
    <w:link w:val="10"/>
    <w:uiPriority w:val="99"/>
    <w:qFormat/>
    <w:rsid w:val="00761495"/>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semiHidden/>
    <w:unhideWhenUsed/>
    <w:qFormat/>
    <w:rsid w:val="00D852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47DC"/>
    <w:rPr>
      <w:color w:val="0000FF" w:themeColor="hyperlink"/>
      <w:u w:val="single"/>
    </w:rPr>
  </w:style>
  <w:style w:type="paragraph" w:styleId="a4">
    <w:name w:val="Balloon Text"/>
    <w:basedOn w:val="a"/>
    <w:link w:val="a5"/>
    <w:uiPriority w:val="99"/>
    <w:semiHidden/>
    <w:unhideWhenUsed/>
    <w:rsid w:val="001C4F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4FF6"/>
    <w:rPr>
      <w:rFonts w:ascii="Tahoma" w:hAnsi="Tahoma" w:cs="Tahoma"/>
      <w:sz w:val="16"/>
      <w:szCs w:val="16"/>
    </w:rPr>
  </w:style>
  <w:style w:type="paragraph" w:styleId="a6">
    <w:name w:val="List Paragraph"/>
    <w:basedOn w:val="a"/>
    <w:uiPriority w:val="34"/>
    <w:qFormat/>
    <w:rsid w:val="009B2C90"/>
    <w:pPr>
      <w:ind w:left="720"/>
      <w:contextualSpacing/>
    </w:pPr>
  </w:style>
  <w:style w:type="paragraph" w:customStyle="1" w:styleId="empty">
    <w:name w:val="empty"/>
    <w:basedOn w:val="a"/>
    <w:rsid w:val="002821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821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402511"/>
    <w:pPr>
      <w:spacing w:after="0" w:line="240" w:lineRule="auto"/>
    </w:pPr>
  </w:style>
  <w:style w:type="paragraph" w:customStyle="1" w:styleId="ConsPlusNormal">
    <w:name w:val="ConsPlusNormal"/>
    <w:rsid w:val="00F073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73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7365"/>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uiPriority w:val="9"/>
    <w:semiHidden/>
    <w:rsid w:val="00D85247"/>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9"/>
    <w:rsid w:val="00761495"/>
    <w:rPr>
      <w:rFonts w:ascii="Arial" w:eastAsiaTheme="minorEastAsia" w:hAnsi="Arial" w:cs="Arial"/>
      <w:b/>
      <w:bCs/>
      <w:color w:val="26282F"/>
      <w:sz w:val="24"/>
      <w:szCs w:val="24"/>
      <w:lang w:eastAsia="ru-RU"/>
    </w:rPr>
  </w:style>
  <w:style w:type="character" w:customStyle="1" w:styleId="a8">
    <w:name w:val="Гипертекстовая ссылка"/>
    <w:basedOn w:val="a0"/>
    <w:uiPriority w:val="99"/>
    <w:rsid w:val="00761495"/>
    <w:rPr>
      <w:color w:val="106BBE"/>
    </w:rPr>
  </w:style>
  <w:style w:type="paragraph" w:customStyle="1" w:styleId="a9">
    <w:name w:val="Информация об изменениях"/>
    <w:basedOn w:val="a"/>
    <w:next w:val="a"/>
    <w:uiPriority w:val="99"/>
    <w:rsid w:val="00761495"/>
    <w:pPr>
      <w:widowControl w:val="0"/>
      <w:autoSpaceDE w:val="0"/>
      <w:autoSpaceDN w:val="0"/>
      <w:adjustRightInd w:val="0"/>
      <w:spacing w:before="180" w:after="0" w:line="240" w:lineRule="auto"/>
      <w:ind w:left="360" w:right="360"/>
      <w:jc w:val="both"/>
    </w:pPr>
    <w:rPr>
      <w:rFonts w:ascii="Arial" w:eastAsiaTheme="minorEastAsia" w:hAnsi="Arial" w:cs="Arial"/>
      <w:color w:val="353842"/>
      <w:sz w:val="18"/>
      <w:szCs w:val="18"/>
      <w:shd w:val="clear" w:color="auto" w:fill="EAEFED"/>
      <w:lang w:eastAsia="ru-RU"/>
    </w:rPr>
  </w:style>
  <w:style w:type="paragraph" w:customStyle="1" w:styleId="aa">
    <w:name w:val="Комментарий"/>
    <w:basedOn w:val="a"/>
    <w:next w:val="a"/>
    <w:uiPriority w:val="99"/>
    <w:rsid w:val="00761495"/>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b">
    <w:name w:val="Информация об изменениях документа"/>
    <w:basedOn w:val="aa"/>
    <w:next w:val="a"/>
    <w:uiPriority w:val="99"/>
    <w:rsid w:val="00761495"/>
    <w:rPr>
      <w:i/>
      <w:iCs/>
    </w:rPr>
  </w:style>
  <w:style w:type="paragraph" w:customStyle="1" w:styleId="ac">
    <w:name w:val="Нормальный (таблица)"/>
    <w:basedOn w:val="a"/>
    <w:next w:val="a"/>
    <w:uiPriority w:val="99"/>
    <w:rsid w:val="00761495"/>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d">
    <w:name w:val="Подзаголовок для информации об изменениях"/>
    <w:basedOn w:val="a"/>
    <w:next w:val="a"/>
    <w:uiPriority w:val="99"/>
    <w:rsid w:val="00761495"/>
    <w:pPr>
      <w:widowControl w:val="0"/>
      <w:autoSpaceDE w:val="0"/>
      <w:autoSpaceDN w:val="0"/>
      <w:adjustRightInd w:val="0"/>
      <w:spacing w:after="0" w:line="240" w:lineRule="auto"/>
      <w:ind w:firstLine="720"/>
      <w:jc w:val="both"/>
    </w:pPr>
    <w:rPr>
      <w:rFonts w:ascii="Arial" w:eastAsiaTheme="minorEastAsia" w:hAnsi="Arial" w:cs="Arial"/>
      <w:b/>
      <w:bCs/>
      <w:color w:val="353842"/>
      <w:sz w:val="18"/>
      <w:szCs w:val="18"/>
      <w:lang w:eastAsia="ru-RU"/>
    </w:rPr>
  </w:style>
  <w:style w:type="paragraph" w:customStyle="1" w:styleId="ae">
    <w:name w:val="Прижатый влево"/>
    <w:basedOn w:val="a"/>
    <w:next w:val="a"/>
    <w:uiPriority w:val="99"/>
    <w:rsid w:val="00761495"/>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
    <w:name w:val="header"/>
    <w:basedOn w:val="a"/>
    <w:link w:val="af0"/>
    <w:uiPriority w:val="99"/>
    <w:unhideWhenUsed/>
    <w:rsid w:val="0076149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61495"/>
  </w:style>
  <w:style w:type="paragraph" w:styleId="af1">
    <w:name w:val="footer"/>
    <w:basedOn w:val="a"/>
    <w:link w:val="af2"/>
    <w:uiPriority w:val="99"/>
    <w:unhideWhenUsed/>
    <w:rsid w:val="0076149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61495"/>
  </w:style>
  <w:style w:type="table" w:styleId="af3">
    <w:name w:val="Table Grid"/>
    <w:basedOn w:val="a1"/>
    <w:uiPriority w:val="39"/>
    <w:rsid w:val="00761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416729">
      <w:bodyDiv w:val="1"/>
      <w:marLeft w:val="0"/>
      <w:marRight w:val="0"/>
      <w:marTop w:val="0"/>
      <w:marBottom w:val="0"/>
      <w:divBdr>
        <w:top w:val="none" w:sz="0" w:space="0" w:color="auto"/>
        <w:left w:val="none" w:sz="0" w:space="0" w:color="auto"/>
        <w:bottom w:val="none" w:sz="0" w:space="0" w:color="auto"/>
        <w:right w:val="none" w:sz="0" w:space="0" w:color="auto"/>
      </w:divBdr>
      <w:divsChild>
        <w:div w:id="39787127">
          <w:marLeft w:val="0"/>
          <w:marRight w:val="0"/>
          <w:marTop w:val="0"/>
          <w:marBottom w:val="0"/>
          <w:divBdr>
            <w:top w:val="none" w:sz="0" w:space="0" w:color="auto"/>
            <w:left w:val="none" w:sz="0" w:space="0" w:color="auto"/>
            <w:bottom w:val="none" w:sz="0" w:space="0" w:color="auto"/>
            <w:right w:val="none" w:sz="0" w:space="0" w:color="auto"/>
          </w:divBdr>
        </w:div>
        <w:div w:id="1363172038">
          <w:marLeft w:val="0"/>
          <w:marRight w:val="0"/>
          <w:marTop w:val="0"/>
          <w:marBottom w:val="0"/>
          <w:divBdr>
            <w:top w:val="none" w:sz="0" w:space="0" w:color="auto"/>
            <w:left w:val="none" w:sz="0" w:space="0" w:color="auto"/>
            <w:bottom w:val="none" w:sz="0" w:space="0" w:color="auto"/>
            <w:right w:val="none" w:sz="0" w:space="0" w:color="auto"/>
          </w:divBdr>
        </w:div>
        <w:div w:id="171458164">
          <w:marLeft w:val="0"/>
          <w:marRight w:val="0"/>
          <w:marTop w:val="0"/>
          <w:marBottom w:val="0"/>
          <w:divBdr>
            <w:top w:val="none" w:sz="0" w:space="0" w:color="auto"/>
            <w:left w:val="none" w:sz="0" w:space="0" w:color="auto"/>
            <w:bottom w:val="none" w:sz="0" w:space="0" w:color="auto"/>
            <w:right w:val="none" w:sz="0" w:space="0" w:color="auto"/>
          </w:divBdr>
          <w:divsChild>
            <w:div w:id="1600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38630">
      <w:bodyDiv w:val="1"/>
      <w:marLeft w:val="0"/>
      <w:marRight w:val="0"/>
      <w:marTop w:val="0"/>
      <w:marBottom w:val="0"/>
      <w:divBdr>
        <w:top w:val="none" w:sz="0" w:space="0" w:color="auto"/>
        <w:left w:val="none" w:sz="0" w:space="0" w:color="auto"/>
        <w:bottom w:val="none" w:sz="0" w:space="0" w:color="auto"/>
        <w:right w:val="none" w:sz="0" w:space="0" w:color="auto"/>
      </w:divBdr>
    </w:div>
    <w:div w:id="1040012077">
      <w:bodyDiv w:val="1"/>
      <w:marLeft w:val="0"/>
      <w:marRight w:val="0"/>
      <w:marTop w:val="0"/>
      <w:marBottom w:val="0"/>
      <w:divBdr>
        <w:top w:val="none" w:sz="0" w:space="0" w:color="auto"/>
        <w:left w:val="none" w:sz="0" w:space="0" w:color="auto"/>
        <w:bottom w:val="none" w:sz="0" w:space="0" w:color="auto"/>
        <w:right w:val="none" w:sz="0" w:space="0" w:color="auto"/>
      </w:divBdr>
    </w:div>
    <w:div w:id="1695812894">
      <w:bodyDiv w:val="1"/>
      <w:marLeft w:val="0"/>
      <w:marRight w:val="0"/>
      <w:marTop w:val="0"/>
      <w:marBottom w:val="0"/>
      <w:divBdr>
        <w:top w:val="none" w:sz="0" w:space="0" w:color="auto"/>
        <w:left w:val="none" w:sz="0" w:space="0" w:color="auto"/>
        <w:bottom w:val="none" w:sz="0" w:space="0" w:color="auto"/>
        <w:right w:val="none" w:sz="0" w:space="0" w:color="auto"/>
      </w:divBdr>
      <w:divsChild>
        <w:div w:id="1455439199">
          <w:marLeft w:val="0"/>
          <w:marRight w:val="0"/>
          <w:marTop w:val="0"/>
          <w:marBottom w:val="0"/>
          <w:divBdr>
            <w:top w:val="none" w:sz="0" w:space="0" w:color="auto"/>
            <w:left w:val="none" w:sz="0" w:space="0" w:color="auto"/>
            <w:bottom w:val="none" w:sz="0" w:space="0" w:color="auto"/>
            <w:right w:val="none" w:sz="0" w:space="0" w:color="auto"/>
          </w:divBdr>
        </w:div>
        <w:div w:id="1330056772">
          <w:marLeft w:val="0"/>
          <w:marRight w:val="0"/>
          <w:marTop w:val="0"/>
          <w:marBottom w:val="0"/>
          <w:divBdr>
            <w:top w:val="none" w:sz="0" w:space="0" w:color="auto"/>
            <w:left w:val="none" w:sz="0" w:space="0" w:color="auto"/>
            <w:bottom w:val="none" w:sz="0" w:space="0" w:color="auto"/>
            <w:right w:val="none" w:sz="0" w:space="0" w:color="auto"/>
          </w:divBdr>
        </w:div>
        <w:div w:id="987318710">
          <w:marLeft w:val="0"/>
          <w:marRight w:val="0"/>
          <w:marTop w:val="0"/>
          <w:marBottom w:val="0"/>
          <w:divBdr>
            <w:top w:val="none" w:sz="0" w:space="0" w:color="auto"/>
            <w:left w:val="none" w:sz="0" w:space="0" w:color="auto"/>
            <w:bottom w:val="none" w:sz="0" w:space="0" w:color="auto"/>
            <w:right w:val="none" w:sz="0" w:space="0" w:color="auto"/>
          </w:divBdr>
          <w:divsChild>
            <w:div w:id="12881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0E74A-20C1-4849-8D3B-562A1A10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4</Pages>
  <Words>866</Words>
  <Characters>6035</Characters>
  <Application>Microsoft Office Word</Application>
  <DocSecurity>0</DocSecurity>
  <Lines>232</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Наталья Александровна</dc:creator>
  <cp:lastModifiedBy>Мельничану Лилия Николаевна</cp:lastModifiedBy>
  <cp:revision>118</cp:revision>
  <cp:lastPrinted>2019-08-06T07:55:00Z</cp:lastPrinted>
  <dcterms:created xsi:type="dcterms:W3CDTF">2018-09-21T07:51:00Z</dcterms:created>
  <dcterms:modified xsi:type="dcterms:W3CDTF">2019-09-05T11:13:00Z</dcterms:modified>
</cp:coreProperties>
</file>