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81" w:rsidRDefault="00FB0381" w:rsidP="00656C1A">
      <w:pPr>
        <w:spacing w:line="120" w:lineRule="atLeast"/>
        <w:jc w:val="center"/>
        <w:rPr>
          <w:sz w:val="24"/>
          <w:szCs w:val="24"/>
        </w:rPr>
      </w:pPr>
    </w:p>
    <w:p w:rsidR="00FB0381" w:rsidRDefault="00FB0381" w:rsidP="00656C1A">
      <w:pPr>
        <w:spacing w:line="120" w:lineRule="atLeast"/>
        <w:jc w:val="center"/>
        <w:rPr>
          <w:sz w:val="24"/>
          <w:szCs w:val="24"/>
        </w:rPr>
      </w:pPr>
    </w:p>
    <w:p w:rsidR="00FB0381" w:rsidRPr="00852378" w:rsidRDefault="00FB0381" w:rsidP="00656C1A">
      <w:pPr>
        <w:spacing w:line="120" w:lineRule="atLeast"/>
        <w:jc w:val="center"/>
        <w:rPr>
          <w:sz w:val="10"/>
          <w:szCs w:val="10"/>
        </w:rPr>
      </w:pPr>
    </w:p>
    <w:p w:rsidR="00FB0381" w:rsidRDefault="00FB0381" w:rsidP="00656C1A">
      <w:pPr>
        <w:spacing w:line="120" w:lineRule="atLeast"/>
        <w:jc w:val="center"/>
        <w:rPr>
          <w:sz w:val="10"/>
          <w:szCs w:val="24"/>
        </w:rPr>
      </w:pPr>
    </w:p>
    <w:p w:rsidR="00FB0381" w:rsidRPr="005541F0" w:rsidRDefault="00FB038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FB0381" w:rsidRPr="005541F0" w:rsidRDefault="00FB038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FB0381" w:rsidRPr="005649E4" w:rsidRDefault="00FB0381" w:rsidP="00656C1A">
      <w:pPr>
        <w:spacing w:line="120" w:lineRule="atLeast"/>
        <w:jc w:val="center"/>
        <w:rPr>
          <w:sz w:val="18"/>
          <w:szCs w:val="24"/>
        </w:rPr>
      </w:pPr>
    </w:p>
    <w:p w:rsidR="00FB0381" w:rsidRPr="00656C1A" w:rsidRDefault="00FB038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FB0381" w:rsidRPr="005541F0" w:rsidRDefault="00FB0381" w:rsidP="00656C1A">
      <w:pPr>
        <w:spacing w:line="120" w:lineRule="atLeast"/>
        <w:jc w:val="center"/>
        <w:rPr>
          <w:sz w:val="18"/>
          <w:szCs w:val="24"/>
        </w:rPr>
      </w:pPr>
    </w:p>
    <w:p w:rsidR="00FB0381" w:rsidRPr="005541F0" w:rsidRDefault="00FB0381" w:rsidP="00656C1A">
      <w:pPr>
        <w:spacing w:line="120" w:lineRule="atLeast"/>
        <w:jc w:val="center"/>
        <w:rPr>
          <w:sz w:val="20"/>
          <w:szCs w:val="24"/>
        </w:rPr>
      </w:pPr>
    </w:p>
    <w:p w:rsidR="00FB0381" w:rsidRPr="00656C1A" w:rsidRDefault="00FB038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FB0381" w:rsidRDefault="00FB0381" w:rsidP="00656C1A">
      <w:pPr>
        <w:spacing w:line="120" w:lineRule="atLeast"/>
        <w:jc w:val="center"/>
        <w:rPr>
          <w:sz w:val="30"/>
          <w:szCs w:val="24"/>
        </w:rPr>
      </w:pPr>
    </w:p>
    <w:p w:rsidR="00FB0381" w:rsidRPr="00656C1A" w:rsidRDefault="00FB038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FB038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FB0381" w:rsidRPr="00F8214F" w:rsidRDefault="00FB038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FB0381" w:rsidRPr="00F8214F" w:rsidRDefault="002F2FEA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FB0381" w:rsidRPr="00F8214F" w:rsidRDefault="00FB038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FB0381" w:rsidRPr="00F8214F" w:rsidRDefault="002F2FEA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FB0381" w:rsidRPr="00A63FB0" w:rsidRDefault="00FB038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FB0381" w:rsidRPr="00A3761A" w:rsidRDefault="002F2FEA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FB0381" w:rsidRPr="00F8214F" w:rsidRDefault="00FB0381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FB0381" w:rsidRPr="00F8214F" w:rsidRDefault="00FB038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FB0381" w:rsidRPr="00AB4194" w:rsidRDefault="00FB038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FB0381" w:rsidRPr="00F8214F" w:rsidRDefault="002F2FEA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364</w:t>
            </w:r>
          </w:p>
        </w:tc>
      </w:tr>
    </w:tbl>
    <w:p w:rsidR="00FB0381" w:rsidRDefault="00FB0381" w:rsidP="00C725A6">
      <w:pPr>
        <w:rPr>
          <w:rFonts w:cs="Times New Roman"/>
          <w:szCs w:val="28"/>
        </w:rPr>
      </w:pPr>
    </w:p>
    <w:p w:rsidR="00FB0381" w:rsidRDefault="00FB0381" w:rsidP="00FB0381">
      <w:pPr>
        <w:rPr>
          <w:szCs w:val="28"/>
        </w:rPr>
      </w:pPr>
      <w:r w:rsidRPr="00FB0381">
        <w:rPr>
          <w:szCs w:val="28"/>
        </w:rPr>
        <w:t xml:space="preserve">О внесении изменения </w:t>
      </w:r>
    </w:p>
    <w:p w:rsidR="00FB0381" w:rsidRDefault="00FB0381" w:rsidP="00FB0381">
      <w:pPr>
        <w:rPr>
          <w:szCs w:val="28"/>
        </w:rPr>
      </w:pPr>
      <w:r w:rsidRPr="00FB0381">
        <w:rPr>
          <w:szCs w:val="28"/>
        </w:rPr>
        <w:t xml:space="preserve">в постановление Администрации </w:t>
      </w:r>
    </w:p>
    <w:p w:rsidR="00FB0381" w:rsidRDefault="00FB0381" w:rsidP="00FB0381">
      <w:pPr>
        <w:rPr>
          <w:szCs w:val="28"/>
        </w:rPr>
      </w:pPr>
      <w:r w:rsidRPr="00FB0381">
        <w:rPr>
          <w:szCs w:val="28"/>
        </w:rPr>
        <w:t>города от 05.02.2014 № 819</w:t>
      </w:r>
      <w:r>
        <w:rPr>
          <w:szCs w:val="28"/>
        </w:rPr>
        <w:t xml:space="preserve"> </w:t>
      </w:r>
    </w:p>
    <w:p w:rsidR="00FB0381" w:rsidRDefault="00FB0381" w:rsidP="00FB0381">
      <w:pPr>
        <w:tabs>
          <w:tab w:val="left" w:pos="4536"/>
        </w:tabs>
        <w:rPr>
          <w:szCs w:val="28"/>
        </w:rPr>
      </w:pPr>
      <w:r w:rsidRPr="00FB0381">
        <w:rPr>
          <w:szCs w:val="28"/>
        </w:rPr>
        <w:t xml:space="preserve">«Об утверждении границ </w:t>
      </w:r>
    </w:p>
    <w:p w:rsidR="00FB0381" w:rsidRDefault="00FB0381" w:rsidP="00FB0381">
      <w:pPr>
        <w:tabs>
          <w:tab w:val="left" w:pos="4536"/>
        </w:tabs>
        <w:rPr>
          <w:szCs w:val="28"/>
        </w:rPr>
      </w:pPr>
      <w:r w:rsidRPr="00FB0381">
        <w:rPr>
          <w:szCs w:val="28"/>
        </w:rPr>
        <w:t>прилегающих террито</w:t>
      </w:r>
      <w:r>
        <w:rPr>
          <w:szCs w:val="28"/>
        </w:rPr>
        <w:t xml:space="preserve">рий </w:t>
      </w:r>
    </w:p>
    <w:p w:rsidR="00FB0381" w:rsidRDefault="00FB0381" w:rsidP="00FB0381">
      <w:pPr>
        <w:tabs>
          <w:tab w:val="left" w:pos="4536"/>
        </w:tabs>
        <w:rPr>
          <w:szCs w:val="28"/>
        </w:rPr>
      </w:pPr>
      <w:r w:rsidRPr="00FB0381">
        <w:rPr>
          <w:szCs w:val="28"/>
        </w:rPr>
        <w:t>к некоторым органи</w:t>
      </w:r>
      <w:r>
        <w:rPr>
          <w:szCs w:val="28"/>
        </w:rPr>
        <w:t xml:space="preserve">зациям, </w:t>
      </w:r>
    </w:p>
    <w:p w:rsidR="00FB0381" w:rsidRDefault="00FB0381" w:rsidP="00FB0381">
      <w:pPr>
        <w:rPr>
          <w:szCs w:val="28"/>
        </w:rPr>
      </w:pPr>
      <w:r w:rsidRPr="00FB0381">
        <w:rPr>
          <w:szCs w:val="28"/>
        </w:rPr>
        <w:t xml:space="preserve">на которых не допускается </w:t>
      </w:r>
    </w:p>
    <w:p w:rsidR="00FB0381" w:rsidRDefault="00FB0381" w:rsidP="00FB0381">
      <w:pPr>
        <w:rPr>
          <w:szCs w:val="28"/>
        </w:rPr>
      </w:pPr>
      <w:r w:rsidRPr="00FB0381">
        <w:rPr>
          <w:szCs w:val="28"/>
        </w:rPr>
        <w:t xml:space="preserve">розничная продажа </w:t>
      </w:r>
    </w:p>
    <w:p w:rsidR="00FB0381" w:rsidRPr="00FB0381" w:rsidRDefault="00FB0381" w:rsidP="00FB0381">
      <w:pPr>
        <w:rPr>
          <w:szCs w:val="28"/>
        </w:rPr>
      </w:pPr>
      <w:r w:rsidRPr="00FB0381">
        <w:rPr>
          <w:szCs w:val="28"/>
        </w:rPr>
        <w:t>алкогольной продукции»</w:t>
      </w:r>
    </w:p>
    <w:p w:rsidR="00FB0381" w:rsidRDefault="00FB0381" w:rsidP="00FB0381">
      <w:pPr>
        <w:ind w:firstLine="709"/>
        <w:jc w:val="both"/>
        <w:rPr>
          <w:szCs w:val="28"/>
        </w:rPr>
      </w:pPr>
      <w:bookmarkStart w:id="4" w:name="sub_1000"/>
    </w:p>
    <w:p w:rsidR="00FB0381" w:rsidRDefault="00FB0381" w:rsidP="00FB0381">
      <w:pPr>
        <w:ind w:firstLine="709"/>
        <w:jc w:val="both"/>
        <w:rPr>
          <w:szCs w:val="28"/>
        </w:rPr>
      </w:pPr>
    </w:p>
    <w:p w:rsidR="00FB0381" w:rsidRPr="00F764FB" w:rsidRDefault="00FB0381" w:rsidP="00FB038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</w:t>
      </w:r>
      <w:proofErr w:type="spellStart"/>
      <w:r>
        <w:rPr>
          <w:color w:val="000000"/>
          <w:szCs w:val="28"/>
        </w:rPr>
        <w:t>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</w:t>
      </w:r>
      <w:proofErr w:type="spellEnd"/>
      <w:r w:rsidRPr="00F764FB">
        <w:rPr>
          <w:color w:val="000000"/>
          <w:szCs w:val="28"/>
        </w:rPr>
        <w:t xml:space="preserve">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от 27.12.2012 № 1425 «Об определении органами </w:t>
      </w:r>
      <w:proofErr w:type="spellStart"/>
      <w:r w:rsidRPr="00F764FB">
        <w:rPr>
          <w:szCs w:val="28"/>
        </w:rPr>
        <w:t>государ</w:t>
      </w:r>
      <w:proofErr w:type="spellEnd"/>
      <w:r>
        <w:rPr>
          <w:szCs w:val="28"/>
        </w:rPr>
        <w:t>-</w:t>
      </w:r>
      <w:r>
        <w:rPr>
          <w:szCs w:val="28"/>
        </w:rPr>
        <w:br/>
      </w:r>
      <w:proofErr w:type="spellStart"/>
      <w:r w:rsidRPr="00F764FB">
        <w:rPr>
          <w:szCs w:val="28"/>
        </w:rPr>
        <w:t>ственной</w:t>
      </w:r>
      <w:proofErr w:type="spellEnd"/>
      <w:r w:rsidRPr="00F764FB">
        <w:rPr>
          <w:szCs w:val="28"/>
        </w:rPr>
        <w:t xml:space="preserve">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>
        <w:rPr>
          <w:szCs w:val="28"/>
        </w:rPr>
        <w:br/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br/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br/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br/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br/>
      </w:r>
      <w:r w:rsidRPr="00F764FB">
        <w:rPr>
          <w:szCs w:val="28"/>
        </w:rPr>
        <w:t>Администрации города»:</w:t>
      </w:r>
    </w:p>
    <w:p w:rsidR="00FB0381" w:rsidRPr="00384862" w:rsidRDefault="00FB0381" w:rsidP="00FB0381">
      <w:pPr>
        <w:ind w:firstLine="709"/>
        <w:jc w:val="both"/>
        <w:rPr>
          <w:szCs w:val="28"/>
        </w:rPr>
      </w:pPr>
      <w:r>
        <w:rPr>
          <w:spacing w:val="-6"/>
          <w:szCs w:val="28"/>
        </w:rPr>
        <w:t>1.</w:t>
      </w:r>
      <w:r w:rsidRPr="00384862">
        <w:rPr>
          <w:szCs w:val="28"/>
        </w:rPr>
        <w:t xml:space="preserve"> Внести в постановление Администрации города от 05.02.2014 № 819 </w:t>
      </w:r>
      <w:r>
        <w:rPr>
          <w:szCs w:val="28"/>
        </w:rPr>
        <w:br/>
      </w:r>
      <w:r w:rsidRPr="00384862">
        <w:rPr>
          <w:szCs w:val="28"/>
        </w:rPr>
        <w:t>«Об утверждении границ прилегающих территорий к некоторым организациям, на которых не допускается розничная продажа алкогольной продукции»</w:t>
      </w:r>
      <w:r>
        <w:rPr>
          <w:szCs w:val="28"/>
        </w:rPr>
        <w:t xml:space="preserve">                      (с изменениями от 08.05.2019 № 3070, 25.11.2019 № 8799)</w:t>
      </w:r>
      <w:r w:rsidRPr="00384862">
        <w:rPr>
          <w:szCs w:val="28"/>
        </w:rPr>
        <w:t xml:space="preserve"> изменени</w:t>
      </w:r>
      <w:r>
        <w:rPr>
          <w:szCs w:val="28"/>
        </w:rPr>
        <w:t xml:space="preserve">е, изложив приложение 3 </w:t>
      </w:r>
      <w:r w:rsidRPr="006A1A56">
        <w:rPr>
          <w:spacing w:val="-6"/>
          <w:szCs w:val="28"/>
        </w:rPr>
        <w:t>к постановлению в ново</w:t>
      </w:r>
      <w:r>
        <w:rPr>
          <w:spacing w:val="-6"/>
          <w:szCs w:val="28"/>
        </w:rPr>
        <w:t xml:space="preserve">й редакции согласно приложению </w:t>
      </w:r>
      <w:r w:rsidRPr="006A1A56">
        <w:rPr>
          <w:spacing w:val="-6"/>
          <w:szCs w:val="28"/>
        </w:rPr>
        <w:t>к настоящему постановлению.</w:t>
      </w:r>
    </w:p>
    <w:p w:rsidR="00FB0381" w:rsidRPr="00B95C83" w:rsidRDefault="00FB0381" w:rsidP="00FB0381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br/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FB0381" w:rsidRPr="00DA55B3" w:rsidRDefault="00FB0381" w:rsidP="00FB038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FB0381" w:rsidRDefault="00FB0381" w:rsidP="00FB038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 xml:space="preserve">возложить на заместителя Главы города </w:t>
      </w:r>
      <w:proofErr w:type="spellStart"/>
      <w:r>
        <w:rPr>
          <w:szCs w:val="28"/>
        </w:rPr>
        <w:t>Шерстневу</w:t>
      </w:r>
      <w:proofErr w:type="spellEnd"/>
      <w:r>
        <w:rPr>
          <w:szCs w:val="28"/>
        </w:rPr>
        <w:t xml:space="preserve"> А.Ю.</w:t>
      </w:r>
    </w:p>
    <w:p w:rsidR="00FB0381" w:rsidRDefault="00FB0381" w:rsidP="00FB0381">
      <w:pPr>
        <w:ind w:firstLine="567"/>
        <w:jc w:val="both"/>
        <w:rPr>
          <w:szCs w:val="28"/>
        </w:rPr>
      </w:pPr>
    </w:p>
    <w:p w:rsidR="00FB0381" w:rsidRDefault="00FB0381" w:rsidP="00FB0381">
      <w:pPr>
        <w:ind w:firstLine="567"/>
        <w:jc w:val="both"/>
        <w:rPr>
          <w:szCs w:val="28"/>
        </w:rPr>
      </w:pPr>
    </w:p>
    <w:p w:rsidR="00FB0381" w:rsidRDefault="00FB0381" w:rsidP="00FB0381">
      <w:pPr>
        <w:ind w:firstLine="567"/>
        <w:jc w:val="both"/>
        <w:rPr>
          <w:szCs w:val="28"/>
        </w:rPr>
      </w:pPr>
    </w:p>
    <w:p w:rsidR="00FB0381" w:rsidRDefault="00FB0381" w:rsidP="00FB0381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jc w:val="center"/>
        <w:rPr>
          <w:szCs w:val="28"/>
        </w:rPr>
      </w:pPr>
    </w:p>
    <w:p w:rsidR="00FB0381" w:rsidRDefault="00FB0381" w:rsidP="00FB0381">
      <w:pPr>
        <w:ind w:left="5940"/>
        <w:rPr>
          <w:szCs w:val="28"/>
        </w:rPr>
      </w:pPr>
    </w:p>
    <w:p w:rsidR="00FB0381" w:rsidRDefault="00FB0381" w:rsidP="00FB0381">
      <w:pPr>
        <w:ind w:left="5940"/>
        <w:rPr>
          <w:szCs w:val="28"/>
        </w:rPr>
      </w:pPr>
    </w:p>
    <w:p w:rsidR="00FB0381" w:rsidRPr="00726A85" w:rsidRDefault="00FB0381" w:rsidP="00FB0381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</w:p>
    <w:p w:rsidR="00FB0381" w:rsidRPr="00726A85" w:rsidRDefault="00FB0381" w:rsidP="00FB0381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FB0381" w:rsidRPr="00726A85" w:rsidRDefault="00FB0381" w:rsidP="00FB0381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FB0381" w:rsidRPr="00726A85" w:rsidRDefault="00FB0381" w:rsidP="00FB0381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FB0381" w:rsidRDefault="00FB0381" w:rsidP="00FB0381">
      <w:pPr>
        <w:spacing w:line="276" w:lineRule="auto"/>
        <w:jc w:val="center"/>
        <w:rPr>
          <w:rFonts w:eastAsia="Calibri"/>
          <w:szCs w:val="28"/>
        </w:rPr>
      </w:pPr>
    </w:p>
    <w:p w:rsidR="00FB0381" w:rsidRDefault="00FB0381" w:rsidP="00FB0381">
      <w:pPr>
        <w:spacing w:line="276" w:lineRule="auto"/>
        <w:jc w:val="center"/>
        <w:rPr>
          <w:rFonts w:eastAsia="Calibri"/>
          <w:szCs w:val="28"/>
        </w:rPr>
      </w:pPr>
    </w:p>
    <w:p w:rsidR="00FB0381" w:rsidRPr="00F659D9" w:rsidRDefault="00FB0381" w:rsidP="00FB0381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FB0381" w:rsidRDefault="00FB0381" w:rsidP="00FB0381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к </w:t>
      </w:r>
      <w:r w:rsidRPr="00582B73">
        <w:rPr>
          <w:rFonts w:eastAsia="Calibri"/>
          <w:szCs w:val="28"/>
        </w:rPr>
        <w:t>здани</w:t>
      </w:r>
      <w:r>
        <w:rPr>
          <w:rFonts w:eastAsia="Calibri"/>
          <w:szCs w:val="28"/>
        </w:rPr>
        <w:t>ям</w:t>
      </w:r>
      <w:r w:rsidRPr="00582B73">
        <w:rPr>
          <w:rFonts w:eastAsia="Calibri"/>
          <w:szCs w:val="28"/>
        </w:rPr>
        <w:t xml:space="preserve"> </w:t>
      </w:r>
      <w:r w:rsidRPr="006A1A56">
        <w:rPr>
          <w:rFonts w:eastAsia="Calibri"/>
          <w:szCs w:val="28"/>
        </w:rPr>
        <w:t>муниципально</w:t>
      </w:r>
      <w:r>
        <w:rPr>
          <w:rFonts w:eastAsia="Calibri"/>
          <w:szCs w:val="28"/>
        </w:rPr>
        <w:t>го</w:t>
      </w:r>
      <w:r w:rsidRPr="006A1A56">
        <w:rPr>
          <w:rFonts w:eastAsia="Calibri"/>
          <w:szCs w:val="28"/>
        </w:rPr>
        <w:t xml:space="preserve"> бюджетно</w:t>
      </w:r>
      <w:r>
        <w:rPr>
          <w:rFonts w:eastAsia="Calibri"/>
          <w:szCs w:val="28"/>
        </w:rPr>
        <w:t>го</w:t>
      </w:r>
      <w:r w:rsidRPr="006A1A56">
        <w:rPr>
          <w:rFonts w:eastAsia="Calibri"/>
          <w:szCs w:val="28"/>
        </w:rPr>
        <w:t xml:space="preserve"> </w:t>
      </w:r>
    </w:p>
    <w:p w:rsidR="00FB0381" w:rsidRDefault="00FB0381" w:rsidP="00FB0381">
      <w:pPr>
        <w:jc w:val="center"/>
        <w:rPr>
          <w:rFonts w:eastAsia="Calibri"/>
          <w:szCs w:val="28"/>
        </w:rPr>
      </w:pPr>
      <w:r w:rsidRPr="006A1A56">
        <w:rPr>
          <w:rFonts w:eastAsia="Calibri"/>
          <w:szCs w:val="28"/>
        </w:rPr>
        <w:t>общеобразовательно</w:t>
      </w:r>
      <w:r>
        <w:rPr>
          <w:rFonts w:eastAsia="Calibri"/>
          <w:szCs w:val="28"/>
        </w:rPr>
        <w:t>го</w:t>
      </w:r>
      <w:r w:rsidRPr="006A1A56">
        <w:rPr>
          <w:rFonts w:eastAsia="Calibri"/>
          <w:szCs w:val="28"/>
        </w:rPr>
        <w:t xml:space="preserve"> учреждени</w:t>
      </w:r>
      <w:r>
        <w:rPr>
          <w:rFonts w:eastAsia="Calibri"/>
          <w:szCs w:val="28"/>
        </w:rPr>
        <w:t>я</w:t>
      </w:r>
      <w:r w:rsidRPr="006A1A56">
        <w:rPr>
          <w:rFonts w:eastAsia="Calibri"/>
          <w:szCs w:val="28"/>
        </w:rPr>
        <w:t xml:space="preserve"> «Сургутская технологическая школа», </w:t>
      </w:r>
    </w:p>
    <w:p w:rsidR="00FB0381" w:rsidRDefault="00FB0381" w:rsidP="00FB0381">
      <w:pPr>
        <w:jc w:val="center"/>
        <w:rPr>
          <w:rFonts w:eastAsia="Calibri"/>
          <w:szCs w:val="28"/>
        </w:rPr>
      </w:pPr>
      <w:r w:rsidRPr="006A1A56">
        <w:rPr>
          <w:rFonts w:eastAsia="Calibri"/>
          <w:szCs w:val="28"/>
        </w:rPr>
        <w:t>расположенн</w:t>
      </w:r>
      <w:r>
        <w:rPr>
          <w:rFonts w:eastAsia="Calibri"/>
          <w:szCs w:val="28"/>
        </w:rPr>
        <w:t>ым</w:t>
      </w:r>
      <w:r w:rsidRPr="006A1A56">
        <w:rPr>
          <w:rFonts w:eastAsia="Calibri"/>
          <w:szCs w:val="28"/>
        </w:rPr>
        <w:t xml:space="preserve"> по адресам: город Сургут, проспект Пролетарский, дом 14а, </w:t>
      </w:r>
    </w:p>
    <w:p w:rsidR="00FB0381" w:rsidRDefault="00FB0381" w:rsidP="00FB0381">
      <w:pPr>
        <w:jc w:val="center"/>
        <w:rPr>
          <w:szCs w:val="28"/>
        </w:rPr>
      </w:pPr>
      <w:r w:rsidRPr="006A1A56">
        <w:rPr>
          <w:rFonts w:eastAsia="Calibri"/>
          <w:szCs w:val="28"/>
        </w:rPr>
        <w:t>город Сургут, проезд Первопроходцев, дом 5</w:t>
      </w:r>
      <w:r>
        <w:rPr>
          <w:rFonts w:eastAsia="Calibri"/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</w:t>
      </w:r>
    </w:p>
    <w:p w:rsidR="00FB0381" w:rsidRDefault="00FB0381" w:rsidP="00FB0381">
      <w:pPr>
        <w:jc w:val="center"/>
        <w:rPr>
          <w:szCs w:val="28"/>
        </w:rPr>
      </w:pPr>
      <w:r w:rsidRPr="00A665DC">
        <w:rPr>
          <w:szCs w:val="28"/>
        </w:rPr>
        <w:t>розничная продажа алкогольной продукции</w:t>
      </w:r>
    </w:p>
    <w:p w:rsidR="00FB0381" w:rsidRPr="00F659D9" w:rsidRDefault="00FB0381" w:rsidP="00FB0381">
      <w:pPr>
        <w:jc w:val="center"/>
        <w:rPr>
          <w:rFonts w:eastAsia="Calibri"/>
          <w:szCs w:val="28"/>
        </w:rPr>
      </w:pPr>
    </w:p>
    <w:p w:rsidR="00FB0381" w:rsidRPr="00F659D9" w:rsidRDefault="00FB0381" w:rsidP="00FB0381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1B3E97C4" wp14:editId="4B50FE50">
            <wp:extent cx="5334635" cy="4699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69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381" w:rsidRDefault="00FB0381" w:rsidP="00FB0381">
      <w:pPr>
        <w:rPr>
          <w:rFonts w:eastAsia="Calibri"/>
          <w:noProof/>
          <w:szCs w:val="28"/>
        </w:rPr>
      </w:pPr>
    </w:p>
    <w:p w:rsidR="00FB0381" w:rsidRDefault="00FB0381" w:rsidP="00FB0381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FB0381" w:rsidRPr="00FB0381" w:rsidRDefault="00FB0381" w:rsidP="00FB0381">
      <w:pPr>
        <w:ind w:firstLine="709"/>
        <w:rPr>
          <w:rFonts w:eastAsia="Calibri"/>
          <w:noProof/>
          <w:sz w:val="10"/>
          <w:szCs w:val="10"/>
        </w:rPr>
      </w:pPr>
    </w:p>
    <w:p w:rsidR="00FB0381" w:rsidRDefault="00FB0381" w:rsidP="00FB0381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9212B" wp14:editId="13BA7439">
                <wp:simplePos x="0" y="0"/>
                <wp:positionH relativeFrom="column">
                  <wp:posOffset>474925</wp:posOffset>
                </wp:positionH>
                <wp:positionV relativeFrom="paragraph">
                  <wp:posOffset>31419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4A3A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7.4pt;margin-top:2.45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</w:t>
      </w:r>
      <w:r w:rsidRPr="008423F2">
        <w:t xml:space="preserve"> </w:t>
      </w:r>
      <w:r w:rsidRPr="008423F2">
        <w:rPr>
          <w:rFonts w:eastAsia="Calibri"/>
          <w:noProof/>
          <w:szCs w:val="28"/>
        </w:rPr>
        <w:t>муниципального бюджетного общеобразовательного учреждения «Сургутская технологическая школа»</w:t>
      </w:r>
      <w:r>
        <w:rPr>
          <w:rFonts w:eastAsia="Calibri"/>
          <w:noProof/>
          <w:szCs w:val="28"/>
        </w:rPr>
        <w:t>;</w:t>
      </w:r>
    </w:p>
    <w:p w:rsidR="00FB0381" w:rsidRPr="00FB0381" w:rsidRDefault="00FB0381" w:rsidP="00FB0381">
      <w:pPr>
        <w:ind w:firstLine="709"/>
        <w:jc w:val="both"/>
        <w:rPr>
          <w:rFonts w:eastAsia="Calibri"/>
          <w:noProof/>
          <w:sz w:val="10"/>
          <w:szCs w:val="10"/>
        </w:rPr>
      </w:pPr>
    </w:p>
    <w:bookmarkEnd w:id="4"/>
    <w:p w:rsidR="00FB0381" w:rsidRDefault="00FB0381" w:rsidP="00FB0381">
      <w:pPr>
        <w:tabs>
          <w:tab w:val="left" w:pos="709"/>
          <w:tab w:val="left" w:pos="851"/>
        </w:tabs>
      </w:pPr>
      <w:r w:rsidRPr="00FB0381">
        <w:rPr>
          <w:noProof/>
          <w:color w:val="0070C0"/>
          <w:lang w:eastAsia="ru-RU"/>
        </w:rPr>
        <w:t xml:space="preserve"> </w:t>
      </w:r>
      <w:r w:rsidRPr="00FB03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A2B32" wp14:editId="1BC80C49">
                <wp:simplePos x="0" y="0"/>
                <wp:positionH relativeFrom="column">
                  <wp:posOffset>905428</wp:posOffset>
                </wp:positionH>
                <wp:positionV relativeFrom="paragraph">
                  <wp:posOffset>17780</wp:posOffset>
                </wp:positionV>
                <wp:extent cx="152400" cy="171450"/>
                <wp:effectExtent l="8255" t="13335" r="10795" b="571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9EF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71.3pt;margin-top:1.4pt;width:12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" strokecolor="red"/>
            </w:pict>
          </mc:Fallback>
        </mc:AlternateContent>
      </w:r>
      <w:r w:rsidRPr="00FB0381">
        <w:t xml:space="preserve"> </w:t>
      </w:r>
      <w:r>
        <w:t xml:space="preserve">        </w:t>
      </w:r>
      <w:r w:rsidRPr="00FB0381">
        <w:t xml:space="preserve">R </w:t>
      </w:r>
      <w:r w:rsidRPr="00FB0381">
        <w:rPr>
          <w:noProof/>
          <w:lang w:eastAsia="ru-RU"/>
        </w:rPr>
        <w:drawing>
          <wp:inline distT="0" distB="0" distL="0" distR="0" wp14:anchorId="383BF31F" wp14:editId="6EEAC1FA">
            <wp:extent cx="238125" cy="12001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0381">
        <w:t xml:space="preserve">     </w:t>
      </w:r>
      <w:r>
        <w:t xml:space="preserve"> </w:t>
      </w:r>
      <w:r w:rsidRPr="00FB0381">
        <w:t>– радиус в метрах;</w:t>
      </w:r>
    </w:p>
    <w:p w:rsidR="00FB0381" w:rsidRPr="00FB0381" w:rsidRDefault="00FB0381" w:rsidP="00FB0381">
      <w:pPr>
        <w:rPr>
          <w:sz w:val="10"/>
          <w:szCs w:val="10"/>
        </w:rPr>
      </w:pPr>
    </w:p>
    <w:p w:rsidR="00EE2AB4" w:rsidRPr="00FB0381" w:rsidRDefault="00FB0381" w:rsidP="00FB0381">
      <w:r w:rsidRPr="00FB0381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2D03A18" wp14:editId="19519A97">
                <wp:simplePos x="0" y="0"/>
                <wp:positionH relativeFrom="column">
                  <wp:posOffset>484450</wp:posOffset>
                </wp:positionH>
                <wp:positionV relativeFrom="paragraph">
                  <wp:posOffset>104775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94195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8.15pt,8.25pt" to="70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FB0381">
        <w:t xml:space="preserve">          </w:t>
      </w:r>
      <w:r>
        <w:t xml:space="preserve">          </w:t>
      </w:r>
      <w:r w:rsidRPr="00FB0381">
        <w:t xml:space="preserve"> – металлический забор, граница обособленной территории</w:t>
      </w:r>
      <w:r>
        <w:t>.</w:t>
      </w:r>
    </w:p>
    <w:sectPr w:rsidR="00EE2AB4" w:rsidRPr="00FB0381" w:rsidSect="00FB0381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474" w:rsidRDefault="00B36474">
      <w:r>
        <w:separator/>
      </w:r>
    </w:p>
  </w:endnote>
  <w:endnote w:type="continuationSeparator" w:id="0">
    <w:p w:rsidR="00B36474" w:rsidRDefault="00B36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474" w:rsidRDefault="00B36474">
      <w:r>
        <w:separator/>
      </w:r>
    </w:p>
  </w:footnote>
  <w:footnote w:type="continuationSeparator" w:id="0">
    <w:p w:rsidR="00B36474" w:rsidRDefault="00B36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DA05CF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664DA">
          <w:rPr>
            <w:rStyle w:val="a6"/>
            <w:noProof/>
            <w:sz w:val="20"/>
          </w:rPr>
          <w:instrText>3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664DA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664DA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7664DA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7664DA">
          <w:rPr>
            <w:sz w:val="20"/>
          </w:rPr>
          <w:fldChar w:fldCharType="separate"/>
        </w:r>
        <w:r w:rsidR="007664DA">
          <w:rPr>
            <w:noProof/>
            <w:sz w:val="20"/>
            <w:lang w:val="en-US"/>
          </w:rPr>
          <w:t>3</w:t>
        </w:r>
        <w:r w:rsidRPr="004A12EB">
          <w:rPr>
            <w:sz w:val="20"/>
          </w:rPr>
          <w:fldChar w:fldCharType="end"/>
        </w:r>
      </w:p>
    </w:sdtContent>
  </w:sdt>
  <w:p w:rsidR="001E6248" w:rsidRDefault="00B3647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381"/>
    <w:rsid w:val="0028104F"/>
    <w:rsid w:val="002F2FEA"/>
    <w:rsid w:val="005E389B"/>
    <w:rsid w:val="006F6468"/>
    <w:rsid w:val="007664DA"/>
    <w:rsid w:val="00B36474"/>
    <w:rsid w:val="00C060F6"/>
    <w:rsid w:val="00DA05CF"/>
    <w:rsid w:val="00EE2AB4"/>
    <w:rsid w:val="00FB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12F4B-FC1F-4F40-8F79-C66C616A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FB038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0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FB03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B0381"/>
    <w:rPr>
      <w:rFonts w:ascii="Times New Roman" w:hAnsi="Times New Roman"/>
      <w:sz w:val="28"/>
    </w:rPr>
  </w:style>
  <w:style w:type="character" w:styleId="a6">
    <w:name w:val="page number"/>
    <w:basedOn w:val="a0"/>
    <w:rsid w:val="00FB0381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FB038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2020-01-21T08:08:00Z</cp:lastPrinted>
  <dcterms:created xsi:type="dcterms:W3CDTF">2020-01-23T07:08:00Z</dcterms:created>
  <dcterms:modified xsi:type="dcterms:W3CDTF">2020-01-23T07:08:00Z</dcterms:modified>
</cp:coreProperties>
</file>