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0" w:rsidRPr="007D0B0C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0B0C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7D0B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8728DB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2A08C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 xml:space="preserve">.2019 по </w:t>
      </w:r>
      <w:r w:rsidR="00A3089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728DB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7F00" w:rsidRPr="007D0B0C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AE4D3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D7F00" w:rsidRPr="007D0B0C">
        <w:rPr>
          <w:rFonts w:ascii="Times New Roman" w:hAnsi="Times New Roman" w:cs="Times New Roman"/>
          <w:sz w:val="28"/>
          <w:szCs w:val="28"/>
          <w:u w:val="single"/>
        </w:rPr>
        <w:t>.2019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7D0B0C" w:rsidRPr="007D0B0C" w:rsidTr="00067ABE">
        <w:trPr>
          <w:trHeight w:val="361"/>
        </w:trPr>
        <w:tc>
          <w:tcPr>
            <w:tcW w:w="9640" w:type="dxa"/>
            <w:vAlign w:val="center"/>
          </w:tcPr>
          <w:p w:rsidR="007363DD" w:rsidRPr="007D0B0C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7D0B0C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7D0B0C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D0B0C" w:rsidRPr="007D0B0C" w:rsidTr="008728DB">
        <w:trPr>
          <w:trHeight w:val="3595"/>
        </w:trPr>
        <w:tc>
          <w:tcPr>
            <w:tcW w:w="9640" w:type="dxa"/>
          </w:tcPr>
          <w:p w:rsidR="00A9251F" w:rsidRPr="007D0B0C" w:rsidRDefault="00A9251F" w:rsidP="00BA264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915BE" w:rsidRPr="007D0B0C" w:rsidRDefault="008728DB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CEC02" wp14:editId="26311A65">
                  <wp:extent cx="5448300" cy="3745865"/>
                  <wp:effectExtent l="0" t="0" r="0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652A1C" w:rsidRDefault="00652A1C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7D0B0C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7D0B0C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7D0B0C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7D0B0C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7D0B0C">
              <w:rPr>
                <w:lang w:val="ru-RU"/>
              </w:rPr>
              <w:t xml:space="preserve"> 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по многоканальному телефону МКУ «МФ</w:t>
            </w:r>
            <w:r w:rsidR="00327210" w:rsidRPr="007D0B0C">
              <w:rPr>
                <w:rFonts w:ascii="Times New Roman" w:hAnsi="Times New Roman" w:cs="Times New Roman"/>
                <w:lang w:val="ru-RU"/>
              </w:rPr>
              <w:t>Ц г. Сургута»: 8 (3462) 206-926;</w:t>
            </w:r>
          </w:p>
          <w:p w:rsidR="007C0E26" w:rsidRPr="007D0B0C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 w:rsidRPr="007D0B0C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7D0B0C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7D0B0C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7D0B0C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7D0B0C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D0B0C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7D0B0C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Pr="007D0B0C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7D0B0C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</w:t>
            </w:r>
            <w:r w:rsidR="00F909B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E922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1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 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474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0B2C9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8F5AE2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6 396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3768B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1,1 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302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840</w:t>
            </w:r>
            <w:r w:rsidR="00F76A07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8 </w:t>
            </w:r>
            <w:r w:rsidR="00846F6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308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3 23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30,9</w:t>
            </w:r>
            <w:r w:rsidR="004D7DF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E82645" w:rsidRPr="007D0B0C" w:rsidRDefault="00E82645" w:rsidP="00E82645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7D0B0C" w:rsidRDefault="00E82645" w:rsidP="00E8264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 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09110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минут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8A1EAF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7D0B0C" w:rsidRDefault="00D823A1" w:rsidP="000A5FA2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7D0B0C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B8696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1 957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A308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C559B9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931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8A1EAF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47</w:t>
            </w:r>
            <w:r w:rsidR="00A3089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,6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7D0B0C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7D0B0C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7D0B0C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7D0B0C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gosuslugi.ru)</w:t>
            </w:r>
            <w:r w:rsidR="00B36E7C" w:rsidRPr="007D0B0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7D0B0C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 (</w:t>
            </w:r>
            <w:r w:rsidR="00B36E7C"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rosreestr.ru);</w:t>
            </w:r>
          </w:p>
          <w:p w:rsidR="00AC3008" w:rsidRPr="007D0B0C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 (</w:t>
            </w:r>
            <w:r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pfrf.ru)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7D0B0C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656C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656C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  <w:bookmarkStart w:id="0" w:name="_GoBack"/>
            <w:bookmarkEnd w:id="0"/>
            <w:r w:rsidR="00656C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  <w:r w:rsidR="00967A07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C40055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7D0B0C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E06617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Югорский тракт, 38 и ул. Профсоюзов, 11</w:t>
            </w:r>
            <w:r w:rsidR="00A3089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067ABE" w:rsidRPr="007D0B0C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7D0B0C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Вторник: </w:t>
            </w:r>
            <w:r w:rsidR="00A30894">
              <w:rPr>
                <w:rFonts w:ascii="Times New Roman" w:hAnsi="Times New Roman" w:cs="Times New Roman"/>
                <w:lang w:val="ru-RU"/>
              </w:rPr>
              <w:t>9</w:t>
            </w:r>
            <w:r w:rsidR="00797469">
              <w:rPr>
                <w:rFonts w:ascii="Times New Roman" w:hAnsi="Times New Roman" w:cs="Times New Roman"/>
                <w:lang w:val="ru-RU"/>
              </w:rPr>
              <w:t>:</w:t>
            </w:r>
            <w:r w:rsidR="00A30894">
              <w:rPr>
                <w:rFonts w:ascii="Times New Roman" w:hAnsi="Times New Roman" w:cs="Times New Roman"/>
                <w:lang w:val="ru-RU"/>
              </w:rPr>
              <w:t>3</w:t>
            </w:r>
            <w:r w:rsidR="00797469">
              <w:rPr>
                <w:rFonts w:ascii="Times New Roman" w:hAnsi="Times New Roman" w:cs="Times New Roman"/>
                <w:lang w:val="ru-RU"/>
              </w:rPr>
              <w:t>0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- 20:00</w:t>
            </w:r>
          </w:p>
          <w:p w:rsidR="00067ABE" w:rsidRPr="007D0B0C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 w:rsidRPr="007D0B0C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 Четверг: </w:t>
            </w:r>
            <w:r w:rsidR="00A30894">
              <w:rPr>
                <w:rFonts w:ascii="Times New Roman" w:hAnsi="Times New Roman" w:cs="Times New Roman"/>
                <w:lang w:val="ru-RU"/>
              </w:rPr>
              <w:t>9</w:t>
            </w:r>
            <w:r w:rsidR="00797469">
              <w:rPr>
                <w:rFonts w:ascii="Times New Roman" w:hAnsi="Times New Roman" w:cs="Times New Roman"/>
                <w:lang w:val="ru-RU"/>
              </w:rPr>
              <w:t>:</w:t>
            </w:r>
            <w:r w:rsidR="00A30894">
              <w:rPr>
                <w:rFonts w:ascii="Times New Roman" w:hAnsi="Times New Roman" w:cs="Times New Roman"/>
                <w:lang w:val="ru-RU"/>
              </w:rPr>
              <w:t>30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- 20:00</w:t>
            </w:r>
          </w:p>
          <w:p w:rsidR="00067ABE" w:rsidRPr="007D0B0C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7D0B0C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7D0B0C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Прием юридических лиц и индивидуальных предпринимателей осуществляется Отделом оказания услуг для бизнеса по адресу: ул. 30 лет Победы, 34А </w:t>
            </w:r>
          </w:p>
          <w:p w:rsidR="00D823A1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7D0B0C" w:rsidRDefault="009E7305" w:rsidP="00583134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7D0B0C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283"/>
    <w:rsid w:val="00020C4F"/>
    <w:rsid w:val="00022A38"/>
    <w:rsid w:val="000247C9"/>
    <w:rsid w:val="000253B4"/>
    <w:rsid w:val="000304EE"/>
    <w:rsid w:val="00030B2B"/>
    <w:rsid w:val="000318D8"/>
    <w:rsid w:val="00031E41"/>
    <w:rsid w:val="00033E04"/>
    <w:rsid w:val="00033E06"/>
    <w:rsid w:val="00035A1B"/>
    <w:rsid w:val="00036784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77B15"/>
    <w:rsid w:val="00080007"/>
    <w:rsid w:val="0008240C"/>
    <w:rsid w:val="000855EE"/>
    <w:rsid w:val="0009110D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5FA2"/>
    <w:rsid w:val="000A6672"/>
    <w:rsid w:val="000B13AE"/>
    <w:rsid w:val="000B28E6"/>
    <w:rsid w:val="000B2921"/>
    <w:rsid w:val="000B2C9A"/>
    <w:rsid w:val="000B2D7D"/>
    <w:rsid w:val="000B7085"/>
    <w:rsid w:val="000C0126"/>
    <w:rsid w:val="000C4152"/>
    <w:rsid w:val="000C7390"/>
    <w:rsid w:val="000C7E66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567E6"/>
    <w:rsid w:val="001618CA"/>
    <w:rsid w:val="00162ABB"/>
    <w:rsid w:val="00163C12"/>
    <w:rsid w:val="00167140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1EA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1F7F0B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C4E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99B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8CB"/>
    <w:rsid w:val="002A0B03"/>
    <w:rsid w:val="002A0B84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7005"/>
    <w:rsid w:val="002F1865"/>
    <w:rsid w:val="002F221D"/>
    <w:rsid w:val="002F31BA"/>
    <w:rsid w:val="002F4BF3"/>
    <w:rsid w:val="002F696D"/>
    <w:rsid w:val="00302219"/>
    <w:rsid w:val="003033F6"/>
    <w:rsid w:val="00303712"/>
    <w:rsid w:val="0030593F"/>
    <w:rsid w:val="003077A4"/>
    <w:rsid w:val="00310731"/>
    <w:rsid w:val="00311D68"/>
    <w:rsid w:val="00314CC5"/>
    <w:rsid w:val="00316B25"/>
    <w:rsid w:val="00317B40"/>
    <w:rsid w:val="0032721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68B4"/>
    <w:rsid w:val="003774FC"/>
    <w:rsid w:val="003803F9"/>
    <w:rsid w:val="00382385"/>
    <w:rsid w:val="0038592A"/>
    <w:rsid w:val="00385D7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08C4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0060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2F51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118"/>
    <w:rsid w:val="004E0301"/>
    <w:rsid w:val="004E087A"/>
    <w:rsid w:val="004E2307"/>
    <w:rsid w:val="004E60BD"/>
    <w:rsid w:val="004F04BC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063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76A17"/>
    <w:rsid w:val="00580417"/>
    <w:rsid w:val="00580791"/>
    <w:rsid w:val="00583134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45CE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6771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2A1C"/>
    <w:rsid w:val="006539AE"/>
    <w:rsid w:val="006548EE"/>
    <w:rsid w:val="00655C19"/>
    <w:rsid w:val="0065623C"/>
    <w:rsid w:val="00656C89"/>
    <w:rsid w:val="00657636"/>
    <w:rsid w:val="00660847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5F2A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17573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54909"/>
    <w:rsid w:val="007603DB"/>
    <w:rsid w:val="007732AD"/>
    <w:rsid w:val="00773E76"/>
    <w:rsid w:val="00774ADE"/>
    <w:rsid w:val="0078069F"/>
    <w:rsid w:val="007812C7"/>
    <w:rsid w:val="007835D7"/>
    <w:rsid w:val="007836F5"/>
    <w:rsid w:val="00784E7F"/>
    <w:rsid w:val="007860EB"/>
    <w:rsid w:val="007869E2"/>
    <w:rsid w:val="00791222"/>
    <w:rsid w:val="00791B66"/>
    <w:rsid w:val="00792B10"/>
    <w:rsid w:val="00797469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0B0C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5A56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28DB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1168"/>
    <w:rsid w:val="008A1EAF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2AA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8F5A50"/>
    <w:rsid w:val="008F5AE2"/>
    <w:rsid w:val="00900373"/>
    <w:rsid w:val="009007C8"/>
    <w:rsid w:val="00900D32"/>
    <w:rsid w:val="0090686F"/>
    <w:rsid w:val="00913AF3"/>
    <w:rsid w:val="00913E4D"/>
    <w:rsid w:val="00915831"/>
    <w:rsid w:val="0091734C"/>
    <w:rsid w:val="00917F39"/>
    <w:rsid w:val="00920C3E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67A07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4047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0894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5DBF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251F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32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696D"/>
    <w:rsid w:val="00B87DB3"/>
    <w:rsid w:val="00B93BDB"/>
    <w:rsid w:val="00B956CD"/>
    <w:rsid w:val="00B9788E"/>
    <w:rsid w:val="00B978CD"/>
    <w:rsid w:val="00BA0A0F"/>
    <w:rsid w:val="00BA2602"/>
    <w:rsid w:val="00BA264D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559B9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838F7"/>
    <w:rsid w:val="00C90097"/>
    <w:rsid w:val="00C913E8"/>
    <w:rsid w:val="00C922DB"/>
    <w:rsid w:val="00C94683"/>
    <w:rsid w:val="00C94D3C"/>
    <w:rsid w:val="00C95351"/>
    <w:rsid w:val="00C95792"/>
    <w:rsid w:val="00C96B1B"/>
    <w:rsid w:val="00CA03A7"/>
    <w:rsid w:val="00CA14F1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0F16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DC7"/>
    <w:rsid w:val="00D50FEE"/>
    <w:rsid w:val="00D52C32"/>
    <w:rsid w:val="00D54B92"/>
    <w:rsid w:val="00D55943"/>
    <w:rsid w:val="00D577DF"/>
    <w:rsid w:val="00D578BA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15BE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D7F00"/>
    <w:rsid w:val="00DE112C"/>
    <w:rsid w:val="00DE1838"/>
    <w:rsid w:val="00DE1C83"/>
    <w:rsid w:val="00DE1ED7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61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13B"/>
    <w:rsid w:val="00E67935"/>
    <w:rsid w:val="00E74AAF"/>
    <w:rsid w:val="00E77C2C"/>
    <w:rsid w:val="00E80BD0"/>
    <w:rsid w:val="00E82645"/>
    <w:rsid w:val="00E82D08"/>
    <w:rsid w:val="00E83AE0"/>
    <w:rsid w:val="00E8474E"/>
    <w:rsid w:val="00E86200"/>
    <w:rsid w:val="00E875E5"/>
    <w:rsid w:val="00E87957"/>
    <w:rsid w:val="00E90DD3"/>
    <w:rsid w:val="00E92242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16C8"/>
    <w:rsid w:val="00ED2200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0F1"/>
    <w:rsid w:val="00F5566E"/>
    <w:rsid w:val="00F575E8"/>
    <w:rsid w:val="00F60F39"/>
    <w:rsid w:val="00F6621C"/>
    <w:rsid w:val="00F738CA"/>
    <w:rsid w:val="00F762DE"/>
    <w:rsid w:val="00F76A07"/>
    <w:rsid w:val="00F80EEE"/>
    <w:rsid w:val="00F80F74"/>
    <w:rsid w:val="00F81D4D"/>
    <w:rsid w:val="00F82801"/>
    <w:rsid w:val="00F841E5"/>
    <w:rsid w:val="00F85747"/>
    <w:rsid w:val="00F86CC6"/>
    <w:rsid w:val="00F909BD"/>
    <w:rsid w:val="00F93E4C"/>
    <w:rsid w:val="00F95EC9"/>
    <w:rsid w:val="00F97238"/>
    <w:rsid w:val="00FA567C"/>
    <w:rsid w:val="00FA5B0D"/>
    <w:rsid w:val="00FA6923"/>
    <w:rsid w:val="00FA6C30"/>
    <w:rsid w:val="00FB18B9"/>
    <w:rsid w:val="00FB2AED"/>
    <w:rsid w:val="00FB5E64"/>
    <w:rsid w:val="00FB6D79"/>
    <w:rsid w:val="00FB70E2"/>
    <w:rsid w:val="00FC1F68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2404511728588897E-2"/>
          <c:y val="7.5197310922934094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>
              <a:glow rad="38100">
                <a:schemeClr val="accent1"/>
              </a:glo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2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5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6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7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8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9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 23.12.2019-29.12.2019.xlsx]Данные'!$A$3:$A$14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 23.12.2019-29.12.2019.xlsx]Данные'!$H$3:$H$14</c:f>
              <c:numCache>
                <c:formatCode>#,##0</c:formatCode>
                <c:ptCount val="12"/>
                <c:pt idx="0">
                  <c:v>82.4</c:v>
                </c:pt>
                <c:pt idx="1">
                  <c:v>146.36363636363637</c:v>
                </c:pt>
                <c:pt idx="2">
                  <c:v>176.6</c:v>
                </c:pt>
                <c:pt idx="3">
                  <c:v>169.2</c:v>
                </c:pt>
                <c:pt idx="4">
                  <c:v>168</c:v>
                </c:pt>
                <c:pt idx="5">
                  <c:v>159.83333333333334</c:v>
                </c:pt>
                <c:pt idx="6">
                  <c:v>203.6</c:v>
                </c:pt>
                <c:pt idx="7">
                  <c:v>232.79999999999998</c:v>
                </c:pt>
                <c:pt idx="8">
                  <c:v>202.2</c:v>
                </c:pt>
                <c:pt idx="9">
                  <c:v>181</c:v>
                </c:pt>
                <c:pt idx="10">
                  <c:v>152.4</c:v>
                </c:pt>
                <c:pt idx="11">
                  <c:v>75.8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03246272"/>
        <c:axId val="403246832"/>
      </c:barChart>
      <c:catAx>
        <c:axId val="403246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246832"/>
        <c:crosses val="autoZero"/>
        <c:auto val="1"/>
        <c:lblAlgn val="ctr"/>
        <c:lblOffset val="100"/>
        <c:noMultiLvlLbl val="0"/>
      </c:catAx>
      <c:valAx>
        <c:axId val="40324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3246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19</cp:revision>
  <cp:lastPrinted>2019-08-12T10:11:00Z</cp:lastPrinted>
  <dcterms:created xsi:type="dcterms:W3CDTF">2019-11-20T06:14:00Z</dcterms:created>
  <dcterms:modified xsi:type="dcterms:W3CDTF">2019-12-31T07:06:00Z</dcterms:modified>
</cp:coreProperties>
</file>