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71" w:rsidRPr="00AE6053" w:rsidRDefault="00683571" w:rsidP="002458DC">
      <w:pPr>
        <w:pStyle w:val="FR1"/>
        <w:spacing w:line="240" w:lineRule="auto"/>
        <w:ind w:left="5529"/>
        <w:jc w:val="left"/>
        <w:rPr>
          <w:b w:val="0"/>
          <w:sz w:val="24"/>
          <w:szCs w:val="24"/>
        </w:rPr>
      </w:pPr>
      <w:r w:rsidRPr="00AE6053">
        <w:rPr>
          <w:b w:val="0"/>
          <w:sz w:val="24"/>
          <w:szCs w:val="24"/>
        </w:rPr>
        <w:t xml:space="preserve">Проект </w:t>
      </w:r>
    </w:p>
    <w:p w:rsidR="00683571" w:rsidRPr="00AE6053" w:rsidRDefault="00683571" w:rsidP="002458DC">
      <w:pPr>
        <w:pStyle w:val="FR1"/>
        <w:spacing w:line="240" w:lineRule="auto"/>
        <w:ind w:left="5529"/>
        <w:jc w:val="left"/>
        <w:rPr>
          <w:b w:val="0"/>
          <w:sz w:val="24"/>
          <w:szCs w:val="24"/>
        </w:rPr>
      </w:pPr>
      <w:r w:rsidRPr="00AE6053">
        <w:rPr>
          <w:b w:val="0"/>
          <w:sz w:val="24"/>
          <w:szCs w:val="24"/>
        </w:rPr>
        <w:t xml:space="preserve">подготовлен комитетом </w:t>
      </w:r>
      <w:r w:rsidRPr="00AE6053">
        <w:rPr>
          <w:b w:val="0"/>
          <w:sz w:val="24"/>
          <w:szCs w:val="24"/>
        </w:rPr>
        <w:br/>
        <w:t>по управлению имуществом</w:t>
      </w:r>
    </w:p>
    <w:p w:rsidR="00683571" w:rsidRPr="00AE6053" w:rsidRDefault="00683571" w:rsidP="00230744">
      <w:pPr>
        <w:pStyle w:val="FR1"/>
        <w:spacing w:line="240" w:lineRule="auto"/>
        <w:ind w:left="6237"/>
        <w:jc w:val="left"/>
        <w:rPr>
          <w:b w:val="0"/>
          <w:sz w:val="24"/>
          <w:szCs w:val="24"/>
        </w:rPr>
      </w:pPr>
    </w:p>
    <w:p w:rsidR="00683571" w:rsidRPr="00AE6053" w:rsidRDefault="00683571" w:rsidP="00230744">
      <w:pPr>
        <w:pStyle w:val="FR1"/>
        <w:spacing w:line="240" w:lineRule="auto"/>
        <w:ind w:left="0"/>
        <w:jc w:val="left"/>
        <w:rPr>
          <w:b w:val="0"/>
          <w:sz w:val="28"/>
        </w:rPr>
      </w:pPr>
    </w:p>
    <w:p w:rsidR="00683571" w:rsidRPr="00AE6053" w:rsidRDefault="00683571" w:rsidP="0023074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AE6053">
        <w:rPr>
          <w:b w:val="0"/>
          <w:sz w:val="26"/>
          <w:szCs w:val="26"/>
        </w:rPr>
        <w:t>МУНИЦИПАЛЬНОЕ ОБРАЗОВАНИЕ</w:t>
      </w:r>
    </w:p>
    <w:p w:rsidR="00683571" w:rsidRPr="00AE6053" w:rsidRDefault="00683571" w:rsidP="0023074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AE6053">
        <w:rPr>
          <w:b w:val="0"/>
          <w:sz w:val="26"/>
          <w:szCs w:val="26"/>
        </w:rPr>
        <w:t>ГОРОДСКОЙ ОКРУГ ГОРОД СУРГУТ</w:t>
      </w:r>
    </w:p>
    <w:p w:rsidR="00683571" w:rsidRPr="00AE6053" w:rsidRDefault="00683571" w:rsidP="0023074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AE6053">
        <w:rPr>
          <w:b w:val="0"/>
          <w:sz w:val="26"/>
          <w:szCs w:val="26"/>
        </w:rPr>
        <w:t xml:space="preserve">ХАНТЫ-МАНСИЙСКОГО АВТОНОМНОГО ОКРУГА – ЮГРЫ </w:t>
      </w:r>
    </w:p>
    <w:p w:rsidR="00683571" w:rsidRPr="00AE6053" w:rsidRDefault="00683571" w:rsidP="00230744">
      <w:pPr>
        <w:pStyle w:val="FR1"/>
        <w:spacing w:line="240" w:lineRule="auto"/>
        <w:ind w:left="0"/>
        <w:rPr>
          <w:b w:val="0"/>
          <w:sz w:val="26"/>
          <w:szCs w:val="26"/>
        </w:rPr>
      </w:pPr>
    </w:p>
    <w:p w:rsidR="00683571" w:rsidRPr="00AE6053" w:rsidRDefault="00683571" w:rsidP="00230744">
      <w:pPr>
        <w:pStyle w:val="FR1"/>
        <w:spacing w:line="240" w:lineRule="auto"/>
        <w:ind w:left="0"/>
        <w:rPr>
          <w:b w:val="0"/>
          <w:sz w:val="26"/>
          <w:szCs w:val="26"/>
        </w:rPr>
      </w:pPr>
      <w:r w:rsidRPr="00AE6053">
        <w:rPr>
          <w:b w:val="0"/>
          <w:sz w:val="26"/>
          <w:szCs w:val="26"/>
        </w:rPr>
        <w:t>АДМИНИСТРАЦИЯ ГОРОДА</w:t>
      </w:r>
    </w:p>
    <w:p w:rsidR="00683571" w:rsidRPr="00AE6053" w:rsidRDefault="00683571" w:rsidP="00230744">
      <w:pPr>
        <w:pStyle w:val="FR1"/>
        <w:spacing w:line="240" w:lineRule="auto"/>
        <w:ind w:left="0"/>
        <w:rPr>
          <w:b w:val="0"/>
          <w:sz w:val="26"/>
          <w:szCs w:val="26"/>
        </w:rPr>
      </w:pPr>
    </w:p>
    <w:p w:rsidR="00683571" w:rsidRPr="00AE6053" w:rsidRDefault="00683571" w:rsidP="002307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>ПОСТАНОВЛЕНИЕ</w:t>
      </w:r>
    </w:p>
    <w:p w:rsidR="00683571" w:rsidRPr="00AE6053" w:rsidRDefault="00683571" w:rsidP="002307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683571" w:rsidRPr="00AE6053" w:rsidRDefault="00683571" w:rsidP="002307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683571" w:rsidRPr="00AE6053" w:rsidRDefault="00683571" w:rsidP="002307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Об утверждении Порядка </w:t>
      </w:r>
      <w:r w:rsidRPr="00AE6053">
        <w:rPr>
          <w:rFonts w:ascii="Times New Roman" w:hAnsi="Times New Roman"/>
          <w:sz w:val="26"/>
          <w:szCs w:val="26"/>
        </w:rPr>
        <w:br/>
        <w:t>принятия в муниципальную</w:t>
      </w:r>
      <w:r w:rsidRPr="00AE6053">
        <w:rPr>
          <w:rFonts w:ascii="Times New Roman" w:hAnsi="Times New Roman"/>
          <w:sz w:val="26"/>
          <w:szCs w:val="26"/>
        </w:rPr>
        <w:br/>
        <w:t xml:space="preserve">собственность объектов инженерной </w:t>
      </w:r>
    </w:p>
    <w:p w:rsidR="00683571" w:rsidRPr="00AE6053" w:rsidRDefault="00683571" w:rsidP="002307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инфраструктуры (за исключением </w:t>
      </w:r>
    </w:p>
    <w:p w:rsidR="00683571" w:rsidRPr="00AE6053" w:rsidRDefault="00683571" w:rsidP="002307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>объектов электроэнергетики)</w:t>
      </w:r>
    </w:p>
    <w:p w:rsidR="00683571" w:rsidRPr="00AE6053" w:rsidRDefault="00683571" w:rsidP="002307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3571" w:rsidRPr="00AE6053" w:rsidRDefault="00683571" w:rsidP="002307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 </w:t>
      </w:r>
    </w:p>
    <w:p w:rsidR="00683571" w:rsidRPr="00AE6053" w:rsidRDefault="00683571" w:rsidP="0082318B">
      <w:pPr>
        <w:pStyle w:val="1"/>
        <w:ind w:firstLine="567"/>
        <w:jc w:val="both"/>
        <w:rPr>
          <w:sz w:val="26"/>
          <w:szCs w:val="26"/>
        </w:rPr>
      </w:pPr>
      <w:r w:rsidRPr="00AE6053">
        <w:rPr>
          <w:sz w:val="26"/>
          <w:szCs w:val="26"/>
        </w:rPr>
        <w:t xml:space="preserve">В соответствии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E6053">
        <w:rPr>
          <w:rFonts w:eastAsia="Times New Roman"/>
          <w:bCs/>
          <w:color w:val="26282F"/>
          <w:sz w:val="26"/>
          <w:szCs w:val="26"/>
          <w:lang w:eastAsia="en-US"/>
        </w:rPr>
        <w:t xml:space="preserve">Уставом </w:t>
      </w:r>
      <w:r w:rsidR="00933C0C">
        <w:rPr>
          <w:rFonts w:eastAsia="Times New Roman"/>
          <w:bCs/>
          <w:color w:val="26282F"/>
          <w:sz w:val="26"/>
          <w:szCs w:val="26"/>
          <w:lang w:eastAsia="en-US"/>
        </w:rPr>
        <w:t xml:space="preserve">муниципального образования </w:t>
      </w:r>
      <w:r w:rsidRPr="00AE6053">
        <w:rPr>
          <w:rFonts w:eastAsia="Times New Roman"/>
          <w:bCs/>
          <w:color w:val="26282F"/>
          <w:sz w:val="26"/>
          <w:szCs w:val="26"/>
          <w:lang w:eastAsia="en-US"/>
        </w:rPr>
        <w:t>городского округа город Сургут Ханты-Мансийского автономного округа - Югры</w:t>
      </w:r>
      <w:r w:rsidRPr="00AE6053">
        <w:rPr>
          <w:sz w:val="26"/>
          <w:szCs w:val="26"/>
        </w:rPr>
        <w:t>, решением Думы города от 07.10.2009 № 604-</w:t>
      </w:r>
      <w:r w:rsidRPr="00AE6053">
        <w:rPr>
          <w:sz w:val="26"/>
          <w:szCs w:val="26"/>
          <w:lang w:val="en-US"/>
        </w:rPr>
        <w:t>IV</w:t>
      </w:r>
      <w:r w:rsidRPr="00AE6053">
        <w:rPr>
          <w:sz w:val="26"/>
          <w:szCs w:val="26"/>
        </w:rPr>
        <w:t xml:space="preserve"> ДГ «О Положении о порядке управления и распоряжения имуществом, находящимся в муниципальной собственности», распоряжением Администрации города от 06.07.2012 № 1894 «Об утверждении положения о порядке ведения реестра муниципального имущества»,</w:t>
      </w:r>
      <w:r w:rsidR="00933C0C">
        <w:rPr>
          <w:sz w:val="26"/>
          <w:szCs w:val="26"/>
        </w:rPr>
        <w:t xml:space="preserve"> протоколом рабочего совещания </w:t>
      </w:r>
      <w:r w:rsidRPr="00AE6053">
        <w:rPr>
          <w:sz w:val="26"/>
          <w:szCs w:val="26"/>
        </w:rPr>
        <w:t>по строительству и вводу в эксплуатацию объектов жилищного строительства в городе Сургуте от 13.02.2020 № 01:</w:t>
      </w:r>
    </w:p>
    <w:p w:rsidR="00683571" w:rsidRPr="00AE6053" w:rsidRDefault="00683571" w:rsidP="002C6739">
      <w:pPr>
        <w:pStyle w:val="1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Утвердить Порядок принятия в муниципальную собственность </w:t>
      </w:r>
      <w:r w:rsidRPr="00AE6053">
        <w:rPr>
          <w:rFonts w:ascii="Times New Roman" w:hAnsi="Times New Roman"/>
          <w:sz w:val="26"/>
          <w:szCs w:val="26"/>
        </w:rPr>
        <w:br/>
        <w:t>объектов инженерной инфраструктуры (за исключением объектов электроэнергетики) согласно приложению.</w:t>
      </w:r>
    </w:p>
    <w:p w:rsidR="00683571" w:rsidRPr="00AE6053" w:rsidRDefault="00683571" w:rsidP="002C6739">
      <w:pPr>
        <w:pStyle w:val="11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Управлению </w:t>
      </w:r>
      <w:r w:rsidR="00933C0C">
        <w:rPr>
          <w:rFonts w:ascii="Times New Roman" w:hAnsi="Times New Roman"/>
          <w:sz w:val="26"/>
          <w:szCs w:val="26"/>
        </w:rPr>
        <w:t>массовых коммуникаций</w:t>
      </w:r>
      <w:r w:rsidRPr="00AE6053">
        <w:rPr>
          <w:rFonts w:ascii="Times New Roman" w:hAnsi="Times New Roman"/>
          <w:sz w:val="26"/>
          <w:szCs w:val="26"/>
        </w:rPr>
        <w:t xml:space="preserve"> разместить настоящее постановление на официальном портале Администрации города: </w:t>
      </w:r>
      <w:r w:rsidRPr="00AE6053">
        <w:rPr>
          <w:rFonts w:ascii="Times New Roman" w:hAnsi="Times New Roman"/>
          <w:sz w:val="26"/>
          <w:szCs w:val="26"/>
          <w:lang w:val="en-US"/>
        </w:rPr>
        <w:t>www</w:t>
      </w:r>
      <w:r w:rsidRPr="00AE6053">
        <w:rPr>
          <w:rFonts w:ascii="Times New Roman" w:hAnsi="Times New Roman"/>
          <w:sz w:val="26"/>
          <w:szCs w:val="26"/>
        </w:rPr>
        <w:t>.</w:t>
      </w:r>
      <w:r w:rsidRPr="00AE6053">
        <w:rPr>
          <w:rFonts w:ascii="Times New Roman" w:hAnsi="Times New Roman"/>
          <w:sz w:val="26"/>
          <w:szCs w:val="26"/>
          <w:lang w:val="en-US"/>
        </w:rPr>
        <w:t>admsurgut</w:t>
      </w:r>
      <w:r w:rsidRPr="00AE6053">
        <w:rPr>
          <w:rFonts w:ascii="Times New Roman" w:hAnsi="Times New Roman"/>
          <w:sz w:val="26"/>
          <w:szCs w:val="26"/>
        </w:rPr>
        <w:t>.</w:t>
      </w:r>
      <w:r w:rsidRPr="00AE6053">
        <w:rPr>
          <w:rFonts w:ascii="Times New Roman" w:hAnsi="Times New Roman"/>
          <w:sz w:val="26"/>
          <w:szCs w:val="26"/>
          <w:lang w:val="en-US"/>
        </w:rPr>
        <w:t>ru</w:t>
      </w:r>
      <w:r w:rsidRPr="00AE6053">
        <w:rPr>
          <w:rFonts w:ascii="Times New Roman" w:hAnsi="Times New Roman"/>
          <w:sz w:val="26"/>
          <w:szCs w:val="26"/>
        </w:rPr>
        <w:t>.</w:t>
      </w:r>
    </w:p>
    <w:p w:rsidR="00683571" w:rsidRDefault="00683571" w:rsidP="002C6739">
      <w:pPr>
        <w:pStyle w:val="11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933C0C" w:rsidRPr="00AE6053" w:rsidRDefault="00933C0C" w:rsidP="002C6739">
      <w:pPr>
        <w:pStyle w:val="11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683571" w:rsidRPr="00AE6053" w:rsidRDefault="00683571" w:rsidP="002C6739">
      <w:pPr>
        <w:pStyle w:val="11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города</w:t>
      </w:r>
      <w:r w:rsidR="00933C0C">
        <w:rPr>
          <w:rFonts w:ascii="Times New Roman" w:hAnsi="Times New Roman"/>
          <w:sz w:val="26"/>
          <w:szCs w:val="26"/>
          <w:lang w:eastAsia="ru-RU"/>
        </w:rPr>
        <w:t>, курирующего сферу</w:t>
      </w:r>
      <w:r w:rsidR="00933C0C" w:rsidRPr="00933C0C">
        <w:rPr>
          <w:rFonts w:ascii="Times New Roman" w:hAnsi="Times New Roman"/>
          <w:sz w:val="26"/>
          <w:szCs w:val="26"/>
        </w:rPr>
        <w:t xml:space="preserve"> </w:t>
      </w:r>
      <w:r w:rsidR="00933C0C">
        <w:rPr>
          <w:rFonts w:ascii="Times New Roman" w:hAnsi="Times New Roman"/>
          <w:sz w:val="26"/>
          <w:szCs w:val="26"/>
        </w:rPr>
        <w:t xml:space="preserve">городского хозяйства </w:t>
      </w:r>
      <w:r w:rsidR="00933C0C" w:rsidRPr="00AE6053">
        <w:rPr>
          <w:rFonts w:ascii="Times New Roman" w:hAnsi="Times New Roman"/>
          <w:sz w:val="26"/>
          <w:szCs w:val="26"/>
        </w:rPr>
        <w:t>и управления имуществом, находящимся в муниципальной собственности</w:t>
      </w:r>
      <w:r w:rsidRPr="00AE6053">
        <w:rPr>
          <w:rFonts w:ascii="Times New Roman" w:hAnsi="Times New Roman"/>
          <w:sz w:val="26"/>
          <w:szCs w:val="26"/>
        </w:rPr>
        <w:t>.</w:t>
      </w:r>
    </w:p>
    <w:p w:rsidR="00683571" w:rsidRPr="00AE6053" w:rsidRDefault="00683571" w:rsidP="0023074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3571" w:rsidRPr="00AE6053" w:rsidRDefault="00683571" w:rsidP="0023074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3571" w:rsidRPr="00AE6053" w:rsidRDefault="00683571" w:rsidP="0023074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6053">
        <w:rPr>
          <w:rFonts w:ascii="Times New Roman" w:hAnsi="Times New Roman"/>
          <w:sz w:val="26"/>
          <w:szCs w:val="26"/>
          <w:lang w:eastAsia="ru-RU"/>
        </w:rPr>
        <w:t>Глава города</w:t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</w:r>
      <w:r w:rsidRPr="00AE6053">
        <w:rPr>
          <w:rFonts w:ascii="Times New Roman" w:hAnsi="Times New Roman"/>
          <w:sz w:val="26"/>
          <w:szCs w:val="26"/>
          <w:lang w:eastAsia="ru-RU"/>
        </w:rPr>
        <w:tab/>
        <w:t>В.Н. Шувалов</w:t>
      </w:r>
    </w:p>
    <w:p w:rsidR="00683571" w:rsidRPr="00AE6053" w:rsidRDefault="00683571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</w:p>
    <w:p w:rsidR="00683571" w:rsidRDefault="00683571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</w:p>
    <w:p w:rsidR="00933C0C" w:rsidRPr="00AE6053" w:rsidRDefault="00933C0C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</w:p>
    <w:p w:rsidR="00683571" w:rsidRPr="00AE6053" w:rsidRDefault="00683571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83571" w:rsidRPr="00AE6053" w:rsidRDefault="00683571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>к постановлению</w:t>
      </w:r>
    </w:p>
    <w:p w:rsidR="00683571" w:rsidRPr="00AE6053" w:rsidRDefault="00683571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Администрации города </w:t>
      </w:r>
    </w:p>
    <w:p w:rsidR="00683571" w:rsidRPr="00AE6053" w:rsidRDefault="00683571" w:rsidP="00192C69">
      <w:pPr>
        <w:shd w:val="clear" w:color="auto" w:fill="FFFFFF"/>
        <w:spacing w:after="0" w:line="240" w:lineRule="auto"/>
        <w:ind w:left="6096"/>
        <w:textAlignment w:val="baseline"/>
        <w:outlineLvl w:val="3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>от _____________ №_____</w:t>
      </w:r>
    </w:p>
    <w:p w:rsidR="00683571" w:rsidRPr="00AE6053" w:rsidRDefault="00683571" w:rsidP="00192C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3"/>
        <w:rPr>
          <w:rFonts w:ascii="Times New Roman" w:hAnsi="Times New Roman"/>
          <w:sz w:val="26"/>
          <w:szCs w:val="26"/>
        </w:rPr>
      </w:pPr>
    </w:p>
    <w:p w:rsidR="00683571" w:rsidRPr="00AE6053" w:rsidRDefault="00683571" w:rsidP="00192C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3"/>
        <w:rPr>
          <w:rFonts w:ascii="Times New Roman" w:hAnsi="Times New Roman"/>
          <w:sz w:val="26"/>
          <w:szCs w:val="26"/>
        </w:rPr>
      </w:pPr>
    </w:p>
    <w:p w:rsidR="00683571" w:rsidRPr="00AE6053" w:rsidRDefault="00683571" w:rsidP="00192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AE6053">
        <w:rPr>
          <w:rFonts w:ascii="Times New Roman" w:hAnsi="Times New Roman"/>
          <w:spacing w:val="2"/>
          <w:sz w:val="26"/>
          <w:szCs w:val="26"/>
          <w:lang w:eastAsia="ru-RU"/>
        </w:rPr>
        <w:t>Порядок</w:t>
      </w:r>
    </w:p>
    <w:p w:rsidR="00683571" w:rsidRPr="00AE6053" w:rsidRDefault="00683571" w:rsidP="00192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AE6053">
        <w:rPr>
          <w:rFonts w:ascii="Times New Roman" w:hAnsi="Times New Roman"/>
          <w:sz w:val="26"/>
          <w:szCs w:val="26"/>
        </w:rPr>
        <w:t xml:space="preserve"> принятия в муниципальную собственность объектов инженерной инфраструктуры</w:t>
      </w:r>
      <w:r w:rsidR="00AE6053" w:rsidRPr="00AE6053">
        <w:rPr>
          <w:rFonts w:ascii="Times New Roman" w:hAnsi="Times New Roman"/>
          <w:sz w:val="26"/>
          <w:szCs w:val="26"/>
        </w:rPr>
        <w:br/>
      </w:r>
      <w:r w:rsidRPr="00AE6053">
        <w:rPr>
          <w:rFonts w:ascii="Times New Roman" w:hAnsi="Times New Roman"/>
          <w:sz w:val="26"/>
          <w:szCs w:val="26"/>
        </w:rPr>
        <w:t xml:space="preserve"> (за исключением объектов электроэнергетики)</w:t>
      </w:r>
    </w:p>
    <w:p w:rsidR="00683571" w:rsidRPr="00AE6053" w:rsidRDefault="00683571" w:rsidP="00192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683571" w:rsidRPr="00EE0E47" w:rsidRDefault="00F171A1" w:rsidP="00F171A1">
      <w:pPr>
        <w:pStyle w:val="11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</w:rPr>
      </w:pPr>
      <w:r w:rsidRPr="00EE0E47">
        <w:rPr>
          <w:rFonts w:ascii="Times New Roman" w:hAnsi="Times New Roman"/>
          <w:b/>
          <w:sz w:val="26"/>
          <w:szCs w:val="26"/>
        </w:rPr>
        <w:t xml:space="preserve">Раздел </w:t>
      </w:r>
      <w:r w:rsidRPr="00EE0E4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E0E47">
        <w:rPr>
          <w:rFonts w:ascii="Times New Roman" w:hAnsi="Times New Roman"/>
          <w:b/>
          <w:sz w:val="26"/>
          <w:szCs w:val="26"/>
        </w:rPr>
        <w:t xml:space="preserve">. </w:t>
      </w:r>
      <w:r w:rsidR="00683571" w:rsidRPr="00EE0E47">
        <w:rPr>
          <w:rFonts w:ascii="Times New Roman" w:hAnsi="Times New Roman"/>
          <w:b/>
          <w:sz w:val="26"/>
          <w:szCs w:val="26"/>
        </w:rPr>
        <w:t xml:space="preserve">Общие положения </w:t>
      </w:r>
    </w:p>
    <w:p w:rsidR="00683571" w:rsidRPr="00EE0E47" w:rsidRDefault="00683571" w:rsidP="002C299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1. Настоящий Порядок принятия в муниципальную собственность </w:t>
      </w:r>
      <w:r w:rsidRPr="00EE0E47">
        <w:rPr>
          <w:rFonts w:ascii="Times New Roman" w:hAnsi="Times New Roman"/>
          <w:sz w:val="26"/>
          <w:szCs w:val="26"/>
        </w:rPr>
        <w:br/>
        <w:t xml:space="preserve">объектов инженерной инфраструктуры (за исключением объектов электроэнергетики) (далее – Порядок) разработан в целях установления единого механизма принятия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>в муниципальную собственность муниципального образования городской округ город Сургут Ханты-Мансийского автономного округа – Югры объектов инженерной инфраструктуры (за исключением объектов электроэнергетики), расположенных на территории муниципального образования городской округ город Сургут Ханты-Мансийского автономного округа – Югры.</w:t>
      </w:r>
    </w:p>
    <w:p w:rsidR="00683571" w:rsidRPr="00EE0E47" w:rsidRDefault="00683571" w:rsidP="006B00B5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2. В настоящем Порядке применяются понятия:</w:t>
      </w:r>
    </w:p>
    <w:p w:rsidR="00683571" w:rsidRPr="00EE0E47" w:rsidRDefault="00683571" w:rsidP="00B926AB">
      <w:pPr>
        <w:pStyle w:val="1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- объекты инженерной инфраструктуры - это объекты, обеспечивающие объекты жилищно–гражданского и производственного назначения, централизованными системами водоснабжения, канализации, дождевой канализации, теплоснабжения, газоснабжения, за исключением сетей связи, телефонизации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>и электроснабжения (далее – объект инженерной инфраструктуры);</w:t>
      </w:r>
    </w:p>
    <w:p w:rsidR="00683571" w:rsidRPr="00EE0E47" w:rsidRDefault="00683571" w:rsidP="00B926A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лицо, уполномоченное на подписание договора – Глава города, исполняющий обязанности главы Администрации города;</w:t>
      </w:r>
    </w:p>
    <w:p w:rsidR="00683571" w:rsidRPr="00EE0E47" w:rsidRDefault="00CA1DE0" w:rsidP="00B926A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п</w:t>
      </w:r>
      <w:r w:rsidR="00683571" w:rsidRPr="00EE0E47">
        <w:rPr>
          <w:rFonts w:ascii="Times New Roman" w:hAnsi="Times New Roman"/>
          <w:sz w:val="26"/>
          <w:szCs w:val="26"/>
        </w:rPr>
        <w:t>орядок согласования договоров - порядок согласования, регистрации, передачи, хранения и заверения договоров, соглашений, дополнительных соглашений, заключаемых Главой города, высшими должностными лицами Администрации города, руководителями структурных подразделений Администрации города, утвержденный расп</w:t>
      </w:r>
      <w:r w:rsidR="00AE6053" w:rsidRPr="00EE0E47">
        <w:rPr>
          <w:rFonts w:ascii="Times New Roman" w:hAnsi="Times New Roman"/>
          <w:sz w:val="26"/>
          <w:szCs w:val="26"/>
        </w:rPr>
        <w:t xml:space="preserve">оряжением Администрации города </w:t>
      </w:r>
      <w:r w:rsidR="00683571" w:rsidRPr="00EE0E47">
        <w:rPr>
          <w:rFonts w:ascii="Times New Roman" w:hAnsi="Times New Roman"/>
          <w:sz w:val="26"/>
          <w:szCs w:val="26"/>
        </w:rPr>
        <w:t>от 20.09.2019 № 1970.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3. В соответствии с действующим законодательством Российской Федерации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>в муниципальную собственность принимаются безвозмездно объекты инженерной инфраструктуры, расположенные на территории муниципального образования городской округ город Сургут Ханты-Мансийского автономного округа – Югры, принадлежащие на праве собственности физическим и юридическим лицам</w:t>
      </w:r>
      <w:r w:rsidR="00AE6053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>(далее – заявитель).</w:t>
      </w:r>
    </w:p>
    <w:p w:rsidR="00683571" w:rsidRPr="00EE0E47" w:rsidRDefault="00683571" w:rsidP="008E1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3.1. Принимаемые в муниципальную собственность объекты инженерной инфраструктуры должны соответствовать санитарно-техническим нормам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 xml:space="preserve">и правилам; находиться в удовлетворительном техническом состоянии; должны быть свободны от прав третьих лиц, не обременены залогом, спором, под арестом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>не состоять.</w:t>
      </w:r>
    </w:p>
    <w:p w:rsidR="00E73F49" w:rsidRPr="00EE0E47" w:rsidRDefault="00923ECC" w:rsidP="00EE4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3.2. </w:t>
      </w:r>
      <w:r w:rsidR="00E73F49" w:rsidRPr="00EE0E47">
        <w:rPr>
          <w:rFonts w:ascii="Times New Roman" w:hAnsi="Times New Roman"/>
          <w:sz w:val="26"/>
          <w:szCs w:val="26"/>
        </w:rPr>
        <w:t xml:space="preserve">Объекты инженерной инфраструктуры, </w:t>
      </w:r>
      <w:r w:rsidR="00817D9C" w:rsidRPr="00EE0E47">
        <w:rPr>
          <w:rFonts w:ascii="Times New Roman" w:hAnsi="Times New Roman"/>
          <w:sz w:val="26"/>
          <w:szCs w:val="26"/>
        </w:rPr>
        <w:t>по которым определена нецелесообразность</w:t>
      </w:r>
      <w:r w:rsidR="009970A3" w:rsidRPr="00EE0E47">
        <w:rPr>
          <w:rFonts w:ascii="Times New Roman" w:hAnsi="Times New Roman"/>
          <w:sz w:val="26"/>
          <w:szCs w:val="26"/>
        </w:rPr>
        <w:t xml:space="preserve"> принятия в муниципальную собственность</w:t>
      </w:r>
      <w:r w:rsidR="00EE4D83" w:rsidRPr="00EE0E47">
        <w:rPr>
          <w:rFonts w:ascii="Times New Roman" w:hAnsi="Times New Roman"/>
          <w:sz w:val="26"/>
          <w:szCs w:val="26"/>
        </w:rPr>
        <w:t xml:space="preserve">, </w:t>
      </w:r>
      <w:r w:rsidR="00817D9C" w:rsidRPr="00EE0E47">
        <w:rPr>
          <w:rFonts w:ascii="Times New Roman" w:hAnsi="Times New Roman"/>
          <w:sz w:val="26"/>
          <w:szCs w:val="26"/>
        </w:rPr>
        <w:t xml:space="preserve">в соответствии </w:t>
      </w:r>
      <w:r w:rsidR="00B4622E" w:rsidRPr="00EE0E47">
        <w:rPr>
          <w:rFonts w:ascii="Times New Roman" w:hAnsi="Times New Roman"/>
          <w:sz w:val="26"/>
          <w:szCs w:val="26"/>
        </w:rPr>
        <w:t xml:space="preserve">                            </w:t>
      </w:r>
      <w:r w:rsidR="00817D9C" w:rsidRPr="00EE0E47">
        <w:rPr>
          <w:rFonts w:ascii="Times New Roman" w:hAnsi="Times New Roman"/>
          <w:sz w:val="26"/>
          <w:szCs w:val="26"/>
        </w:rPr>
        <w:t>с п</w:t>
      </w:r>
      <w:r w:rsidR="00B4622E" w:rsidRPr="00EE0E47">
        <w:rPr>
          <w:rFonts w:ascii="Times New Roman" w:hAnsi="Times New Roman"/>
          <w:sz w:val="26"/>
          <w:szCs w:val="26"/>
        </w:rPr>
        <w:t>унктом</w:t>
      </w:r>
      <w:r w:rsidR="00817D9C" w:rsidRPr="00EE0E47">
        <w:rPr>
          <w:rFonts w:ascii="Times New Roman" w:hAnsi="Times New Roman"/>
          <w:sz w:val="26"/>
          <w:szCs w:val="26"/>
        </w:rPr>
        <w:t xml:space="preserve"> 4.</w:t>
      </w:r>
      <w:r w:rsidR="00AF27D0" w:rsidRPr="00EE0E47">
        <w:rPr>
          <w:rFonts w:ascii="Times New Roman" w:hAnsi="Times New Roman"/>
          <w:sz w:val="26"/>
          <w:szCs w:val="26"/>
        </w:rPr>
        <w:t>1</w:t>
      </w:r>
      <w:r w:rsidR="00817D9C" w:rsidRPr="00EE0E47">
        <w:rPr>
          <w:rFonts w:ascii="Times New Roman" w:hAnsi="Times New Roman"/>
          <w:sz w:val="26"/>
          <w:szCs w:val="26"/>
        </w:rPr>
        <w:t xml:space="preserve">. раздела </w:t>
      </w:r>
      <w:r w:rsidR="00F171A1" w:rsidRPr="00EE0E47">
        <w:rPr>
          <w:rFonts w:ascii="Times New Roman" w:hAnsi="Times New Roman"/>
          <w:sz w:val="26"/>
          <w:szCs w:val="26"/>
          <w:lang w:val="en-US"/>
        </w:rPr>
        <w:t>II</w:t>
      </w:r>
      <w:r w:rsidR="00817D9C" w:rsidRPr="00EE0E47">
        <w:rPr>
          <w:rFonts w:ascii="Times New Roman" w:hAnsi="Times New Roman"/>
          <w:sz w:val="26"/>
          <w:szCs w:val="26"/>
        </w:rPr>
        <w:t xml:space="preserve"> настоящего Порядка, а также </w:t>
      </w:r>
      <w:r w:rsidR="009970A3" w:rsidRPr="00EE0E47">
        <w:rPr>
          <w:rFonts w:ascii="Times New Roman" w:hAnsi="Times New Roman"/>
          <w:sz w:val="26"/>
          <w:szCs w:val="26"/>
        </w:rPr>
        <w:br/>
      </w:r>
      <w:r w:rsidR="00817D9C" w:rsidRPr="00EE0E47">
        <w:rPr>
          <w:rFonts w:ascii="Times New Roman" w:hAnsi="Times New Roman"/>
          <w:sz w:val="26"/>
          <w:szCs w:val="26"/>
        </w:rPr>
        <w:t xml:space="preserve">не соответствующие требованиям, изложенным в п. 3.1. раздела </w:t>
      </w:r>
      <w:r w:rsidR="00F171A1" w:rsidRPr="00EE0E47">
        <w:rPr>
          <w:rFonts w:ascii="Times New Roman" w:hAnsi="Times New Roman"/>
          <w:sz w:val="26"/>
          <w:szCs w:val="26"/>
          <w:lang w:val="en-US"/>
        </w:rPr>
        <w:t>I</w:t>
      </w:r>
      <w:r w:rsidR="00817D9C" w:rsidRPr="00EE0E47">
        <w:rPr>
          <w:rFonts w:ascii="Times New Roman" w:hAnsi="Times New Roman"/>
          <w:sz w:val="26"/>
          <w:szCs w:val="26"/>
        </w:rPr>
        <w:t xml:space="preserve"> настоящего Порядка, не подлежат приему в муниципальную собственность.</w:t>
      </w:r>
    </w:p>
    <w:p w:rsidR="009970A3" w:rsidRPr="00EE0E47" w:rsidRDefault="009970A3" w:rsidP="00EE4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3571" w:rsidRPr="00EE0E47" w:rsidRDefault="00F171A1" w:rsidP="00AE60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E0E47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EE0E47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b/>
          <w:sz w:val="26"/>
          <w:szCs w:val="26"/>
        </w:rPr>
        <w:t xml:space="preserve">. </w:t>
      </w:r>
      <w:r w:rsidR="00683571" w:rsidRPr="00EE0E47">
        <w:rPr>
          <w:rFonts w:ascii="Times New Roman" w:hAnsi="Times New Roman"/>
          <w:b/>
          <w:sz w:val="26"/>
          <w:szCs w:val="26"/>
        </w:rPr>
        <w:t>Порядок приема-передачи имущества в муниципальную собственность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 Заявитель письменно обращается в адрес Главы города муниципального образования городской округ город Сургут Ханты-Мансийского автономного округа – Югры (далее – Глава го</w:t>
      </w:r>
      <w:r w:rsidR="00FE489E" w:rsidRPr="00EE0E47">
        <w:rPr>
          <w:rFonts w:ascii="Times New Roman" w:hAnsi="Times New Roman"/>
          <w:sz w:val="26"/>
          <w:szCs w:val="26"/>
        </w:rPr>
        <w:t xml:space="preserve">рода) о безвозмездной передаче </w:t>
      </w:r>
      <w:r w:rsidR="00AE6053" w:rsidRPr="00EE0E47">
        <w:rPr>
          <w:rFonts w:ascii="Times New Roman" w:hAnsi="Times New Roman"/>
          <w:sz w:val="26"/>
          <w:szCs w:val="26"/>
        </w:rPr>
        <w:t xml:space="preserve">в </w:t>
      </w:r>
      <w:r w:rsidRPr="00EE0E47">
        <w:rPr>
          <w:rFonts w:ascii="Times New Roman" w:hAnsi="Times New Roman"/>
          <w:sz w:val="26"/>
          <w:szCs w:val="26"/>
        </w:rPr>
        <w:t>муниципальную собственность объекта и</w:t>
      </w:r>
      <w:r w:rsidR="00FE489E" w:rsidRPr="00EE0E47">
        <w:rPr>
          <w:rFonts w:ascii="Times New Roman" w:hAnsi="Times New Roman"/>
          <w:sz w:val="26"/>
          <w:szCs w:val="26"/>
        </w:rPr>
        <w:t xml:space="preserve">нженерной инфраструктуры </w:t>
      </w:r>
      <w:r w:rsidRPr="00EE0E47">
        <w:rPr>
          <w:rFonts w:ascii="Times New Roman" w:hAnsi="Times New Roman"/>
          <w:sz w:val="26"/>
          <w:szCs w:val="26"/>
        </w:rPr>
        <w:t>с обязательным приложением следующих документов:</w:t>
      </w:r>
    </w:p>
    <w:p w:rsidR="00C5359D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1.1. Проект</w:t>
      </w:r>
      <w:r w:rsidR="004D781E" w:rsidRPr="00EE0E47">
        <w:rPr>
          <w:rFonts w:ascii="Times New Roman" w:hAnsi="Times New Roman"/>
          <w:sz w:val="26"/>
          <w:szCs w:val="26"/>
        </w:rPr>
        <w:t>а</w:t>
      </w:r>
      <w:r w:rsidRPr="00EE0E47">
        <w:rPr>
          <w:rFonts w:ascii="Times New Roman" w:hAnsi="Times New Roman"/>
          <w:sz w:val="26"/>
          <w:szCs w:val="26"/>
        </w:rPr>
        <w:t xml:space="preserve"> договора безвозмездной передачи в муниципальную собственность объекта недвижимости (далее – договор) </w:t>
      </w:r>
      <w:r w:rsidR="00E65C7F" w:rsidRPr="00EE0E47">
        <w:rPr>
          <w:rFonts w:ascii="Times New Roman" w:hAnsi="Times New Roman"/>
          <w:sz w:val="26"/>
          <w:szCs w:val="26"/>
        </w:rPr>
        <w:t xml:space="preserve">по форме </w:t>
      </w:r>
      <w:r w:rsidR="00AE6053" w:rsidRPr="00EE0E47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Pr="00EE0E47">
        <w:rPr>
          <w:rFonts w:ascii="Times New Roman" w:hAnsi="Times New Roman"/>
          <w:sz w:val="26"/>
          <w:szCs w:val="26"/>
        </w:rPr>
        <w:t xml:space="preserve">к настоящему Порядку.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Проект договора, подписанный заявителем, предоставляется в трех экземплярах. Дата договора в проекте договора должна быть не заполнена. Дата договора проставляется после подписания договора лицом, уполномоченным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 xml:space="preserve">на подписание договора. 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1.2. Справк</w:t>
      </w:r>
      <w:r w:rsidR="004D781E" w:rsidRPr="00EE0E47">
        <w:rPr>
          <w:rFonts w:ascii="Times New Roman" w:hAnsi="Times New Roman"/>
          <w:sz w:val="26"/>
          <w:szCs w:val="26"/>
        </w:rPr>
        <w:t>и</w:t>
      </w:r>
      <w:r w:rsidRPr="00EE0E47">
        <w:rPr>
          <w:rFonts w:ascii="Times New Roman" w:hAnsi="Times New Roman"/>
          <w:sz w:val="26"/>
          <w:szCs w:val="26"/>
        </w:rPr>
        <w:t xml:space="preserve"> о стоимости объекта инженерной инфраструктуры, подписанн</w:t>
      </w:r>
      <w:r w:rsidR="004D781E" w:rsidRPr="00EE0E47">
        <w:rPr>
          <w:rFonts w:ascii="Times New Roman" w:hAnsi="Times New Roman"/>
          <w:sz w:val="26"/>
          <w:szCs w:val="26"/>
        </w:rPr>
        <w:t>ой</w:t>
      </w:r>
      <w:r w:rsidRPr="00EE0E47">
        <w:rPr>
          <w:rFonts w:ascii="Times New Roman" w:hAnsi="Times New Roman"/>
          <w:sz w:val="26"/>
          <w:szCs w:val="26"/>
        </w:rPr>
        <w:t xml:space="preserve"> уполномоченным лицом.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1.3. </w:t>
      </w:r>
      <w:r w:rsidR="004D781E" w:rsidRPr="00EE0E47">
        <w:rPr>
          <w:rFonts w:ascii="Times New Roman" w:hAnsi="Times New Roman"/>
          <w:sz w:val="26"/>
          <w:szCs w:val="26"/>
        </w:rPr>
        <w:t>Т</w:t>
      </w:r>
      <w:r w:rsidRPr="00EE0E47">
        <w:rPr>
          <w:rFonts w:ascii="Times New Roman" w:hAnsi="Times New Roman"/>
          <w:sz w:val="26"/>
          <w:szCs w:val="26"/>
        </w:rPr>
        <w:t>ехническ</w:t>
      </w:r>
      <w:r w:rsidR="00DC01D0" w:rsidRPr="00EE0E47">
        <w:rPr>
          <w:rFonts w:ascii="Times New Roman" w:hAnsi="Times New Roman"/>
          <w:sz w:val="26"/>
          <w:szCs w:val="26"/>
        </w:rPr>
        <w:t>ого</w:t>
      </w:r>
      <w:r w:rsidRPr="00EE0E47">
        <w:rPr>
          <w:rFonts w:ascii="Times New Roman" w:hAnsi="Times New Roman"/>
          <w:sz w:val="26"/>
          <w:szCs w:val="26"/>
        </w:rPr>
        <w:t xml:space="preserve"> план</w:t>
      </w:r>
      <w:r w:rsidR="00DC01D0" w:rsidRPr="00EE0E47">
        <w:rPr>
          <w:rFonts w:ascii="Times New Roman" w:hAnsi="Times New Roman"/>
          <w:sz w:val="26"/>
          <w:szCs w:val="26"/>
        </w:rPr>
        <w:t>а</w:t>
      </w:r>
      <w:r w:rsidR="00817D9C" w:rsidRPr="00EE0E47">
        <w:rPr>
          <w:rFonts w:ascii="Times New Roman" w:hAnsi="Times New Roman"/>
          <w:sz w:val="26"/>
          <w:szCs w:val="26"/>
        </w:rPr>
        <w:t xml:space="preserve"> и</w:t>
      </w:r>
      <w:r w:rsidR="008D2875" w:rsidRPr="00EE0E47">
        <w:rPr>
          <w:rFonts w:ascii="Times New Roman" w:hAnsi="Times New Roman"/>
          <w:sz w:val="26"/>
          <w:szCs w:val="26"/>
        </w:rPr>
        <w:t xml:space="preserve"> </w:t>
      </w:r>
      <w:r w:rsidR="00817D9C" w:rsidRPr="00EE0E47">
        <w:rPr>
          <w:rFonts w:ascii="Times New Roman" w:hAnsi="Times New Roman"/>
          <w:sz w:val="26"/>
          <w:szCs w:val="26"/>
        </w:rPr>
        <w:t xml:space="preserve">(или) </w:t>
      </w:r>
      <w:r w:rsidRPr="00EE0E47">
        <w:rPr>
          <w:rFonts w:ascii="Times New Roman" w:hAnsi="Times New Roman"/>
          <w:sz w:val="26"/>
          <w:szCs w:val="26"/>
        </w:rPr>
        <w:t>техническ</w:t>
      </w:r>
      <w:r w:rsidR="00DC01D0" w:rsidRPr="00EE0E47">
        <w:rPr>
          <w:rFonts w:ascii="Times New Roman" w:hAnsi="Times New Roman"/>
          <w:sz w:val="26"/>
          <w:szCs w:val="26"/>
        </w:rPr>
        <w:t>ого</w:t>
      </w:r>
      <w:r w:rsidRPr="00EE0E47">
        <w:rPr>
          <w:rFonts w:ascii="Times New Roman" w:hAnsi="Times New Roman"/>
          <w:sz w:val="26"/>
          <w:szCs w:val="26"/>
        </w:rPr>
        <w:t xml:space="preserve"> паспорт</w:t>
      </w:r>
      <w:r w:rsidR="00DC01D0" w:rsidRPr="00EE0E47">
        <w:rPr>
          <w:rFonts w:ascii="Times New Roman" w:hAnsi="Times New Roman"/>
          <w:sz w:val="26"/>
          <w:szCs w:val="26"/>
        </w:rPr>
        <w:t>а</w:t>
      </w:r>
      <w:r w:rsidRPr="00EE0E47">
        <w:rPr>
          <w:rFonts w:ascii="Times New Roman" w:hAnsi="Times New Roman"/>
          <w:sz w:val="26"/>
          <w:szCs w:val="26"/>
        </w:rPr>
        <w:t xml:space="preserve"> на объект инженерной инфраструктуры.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1.4. Исполнительн</w:t>
      </w:r>
      <w:r w:rsidR="004D781E" w:rsidRPr="00EE0E47">
        <w:rPr>
          <w:rFonts w:ascii="Times New Roman" w:hAnsi="Times New Roman"/>
          <w:sz w:val="26"/>
          <w:szCs w:val="26"/>
        </w:rPr>
        <w:t>ой</w:t>
      </w:r>
      <w:r w:rsidRPr="00EE0E47">
        <w:rPr>
          <w:rFonts w:ascii="Times New Roman" w:hAnsi="Times New Roman"/>
          <w:sz w:val="26"/>
          <w:szCs w:val="26"/>
        </w:rPr>
        <w:t xml:space="preserve"> схем</w:t>
      </w:r>
      <w:r w:rsidR="004D781E" w:rsidRPr="00EE0E47">
        <w:rPr>
          <w:rFonts w:ascii="Times New Roman" w:hAnsi="Times New Roman"/>
          <w:sz w:val="26"/>
          <w:szCs w:val="26"/>
        </w:rPr>
        <w:t>ы</w:t>
      </w:r>
      <w:r w:rsidRPr="00EE0E47">
        <w:rPr>
          <w:rFonts w:ascii="Times New Roman" w:hAnsi="Times New Roman"/>
          <w:sz w:val="26"/>
          <w:szCs w:val="26"/>
        </w:rPr>
        <w:t xml:space="preserve"> (для линейных объектов).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1.5. Копии документов, подтверждающих полномочия лиц на подписание договора и справки о стоимости объекта инженерной инфраструктуры.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1.6. Письменно</w:t>
      </w:r>
      <w:r w:rsidR="004D781E" w:rsidRPr="00EE0E47">
        <w:rPr>
          <w:rFonts w:ascii="Times New Roman" w:hAnsi="Times New Roman"/>
          <w:sz w:val="26"/>
          <w:szCs w:val="26"/>
        </w:rPr>
        <w:t>го</w:t>
      </w:r>
      <w:r w:rsidRPr="00EE0E47">
        <w:rPr>
          <w:rFonts w:ascii="Times New Roman" w:hAnsi="Times New Roman"/>
          <w:sz w:val="26"/>
          <w:szCs w:val="26"/>
        </w:rPr>
        <w:t xml:space="preserve"> </w:t>
      </w:r>
      <w:r w:rsidR="004D781E" w:rsidRPr="00EE0E47">
        <w:rPr>
          <w:rFonts w:ascii="Times New Roman" w:hAnsi="Times New Roman"/>
          <w:sz w:val="26"/>
          <w:szCs w:val="26"/>
        </w:rPr>
        <w:t>уведомления в произвольной форме</w:t>
      </w:r>
      <w:r w:rsidRPr="00EE0E47">
        <w:rPr>
          <w:rFonts w:ascii="Times New Roman" w:hAnsi="Times New Roman"/>
          <w:sz w:val="26"/>
          <w:szCs w:val="26"/>
        </w:rPr>
        <w:t xml:space="preserve"> всех собственников объекта инженерной инфраструктуры, в случае, если объект инженерной инфраструктуры находится</w:t>
      </w:r>
      <w:r w:rsidR="004D781E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>в долевой собственности.</w:t>
      </w:r>
    </w:p>
    <w:p w:rsidR="00B4622E" w:rsidRPr="00EE0E47" w:rsidRDefault="00B4622E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1.7. С</w:t>
      </w:r>
      <w:r w:rsidRPr="00EE0E47">
        <w:rPr>
          <w:rFonts w:ascii="Times New Roman" w:hAnsi="Times New Roman"/>
          <w:sz w:val="26"/>
          <w:szCs w:val="26"/>
          <w:lang w:eastAsia="ru-RU"/>
        </w:rPr>
        <w:t>огласи</w:t>
      </w:r>
      <w:r w:rsidR="004D781E" w:rsidRPr="00EE0E47">
        <w:rPr>
          <w:rFonts w:ascii="Times New Roman" w:hAnsi="Times New Roman"/>
          <w:sz w:val="26"/>
          <w:szCs w:val="26"/>
          <w:lang w:eastAsia="ru-RU"/>
        </w:rPr>
        <w:t>я</w:t>
      </w:r>
      <w:r w:rsidRPr="00EE0E47">
        <w:rPr>
          <w:rFonts w:ascii="Times New Roman" w:hAnsi="Times New Roman"/>
          <w:sz w:val="26"/>
          <w:szCs w:val="26"/>
          <w:lang w:eastAsia="ru-RU"/>
        </w:rPr>
        <w:t xml:space="preserve"> супруга на заключение сделки по распоряжению имуществом, право на которое подлеж</w:t>
      </w:r>
      <w:r w:rsidR="00030FF7" w:rsidRPr="00EE0E47">
        <w:rPr>
          <w:rFonts w:ascii="Times New Roman" w:hAnsi="Times New Roman"/>
          <w:sz w:val="26"/>
          <w:szCs w:val="26"/>
          <w:lang w:eastAsia="ru-RU"/>
        </w:rPr>
        <w:t>и</w:t>
      </w:r>
      <w:r w:rsidRPr="00EE0E47">
        <w:rPr>
          <w:rFonts w:ascii="Times New Roman" w:hAnsi="Times New Roman"/>
          <w:sz w:val="26"/>
          <w:szCs w:val="26"/>
          <w:lang w:eastAsia="ru-RU"/>
        </w:rPr>
        <w:t>т государственной регистрации</w:t>
      </w:r>
      <w:r w:rsidR="004D781E" w:rsidRPr="00EE0E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E0E47">
        <w:rPr>
          <w:rFonts w:ascii="Times New Roman" w:hAnsi="Times New Roman"/>
          <w:sz w:val="26"/>
          <w:szCs w:val="26"/>
          <w:lang w:eastAsia="ru-RU"/>
        </w:rPr>
        <w:t>(для физических лиц</w:t>
      </w:r>
      <w:r w:rsidR="004D781E" w:rsidRPr="00EE0E4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679C1" w:rsidRPr="00EE0E47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="00A679C1" w:rsidRPr="00EE0E47">
        <w:rPr>
          <w:rFonts w:ascii="Times New Roman" w:hAnsi="Times New Roman"/>
          <w:sz w:val="26"/>
          <w:szCs w:val="26"/>
        </w:rPr>
        <w:t xml:space="preserve">в случае, </w:t>
      </w:r>
      <w:r w:rsidR="004D781E" w:rsidRPr="00EE0E47">
        <w:rPr>
          <w:rFonts w:ascii="Times New Roman" w:hAnsi="Times New Roman"/>
          <w:sz w:val="26"/>
          <w:szCs w:val="26"/>
          <w:lang w:eastAsia="ru-RU"/>
        </w:rPr>
        <w:t>если объект инженерной инфраструктуры приобретен в период брака</w:t>
      </w:r>
      <w:r w:rsidRPr="00EE0E47">
        <w:rPr>
          <w:rFonts w:ascii="Times New Roman" w:hAnsi="Times New Roman"/>
          <w:sz w:val="26"/>
          <w:szCs w:val="26"/>
          <w:lang w:eastAsia="ru-RU"/>
        </w:rPr>
        <w:t>).</w:t>
      </w:r>
    </w:p>
    <w:p w:rsidR="00683571" w:rsidRPr="00EE0E47" w:rsidRDefault="00683571" w:rsidP="00304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Ответственность за достоверность представленных документов несет заявитель в соответствии с действующим законодательством.</w:t>
      </w:r>
    </w:p>
    <w:p w:rsidR="00683571" w:rsidRPr="00EE0E47" w:rsidRDefault="00683571" w:rsidP="00304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Не могут быть запрошены у заявителя дополнительные сведения, имеющиеся </w:t>
      </w:r>
      <w:r w:rsidR="00AE6053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>в распоряжении Администрации города, или которые могут быть получены в порядке межведомственного взаимодействия.</w:t>
      </w:r>
    </w:p>
    <w:p w:rsidR="00683571" w:rsidRPr="00EE0E47" w:rsidRDefault="00683571" w:rsidP="00C47F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Заявитель вправе представить по собственной инициативе дополнительные сведения, которые необходимы для принятия решения о целесообразности принятия объекта инженерной инфраструктуры в муниципальную собственность.</w:t>
      </w:r>
    </w:p>
    <w:p w:rsidR="00115213" w:rsidRPr="00EE0E47" w:rsidRDefault="00FE489E" w:rsidP="00FE48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2. </w:t>
      </w:r>
      <w:r w:rsidR="00683571" w:rsidRPr="00EE0E47">
        <w:rPr>
          <w:rFonts w:ascii="Times New Roman" w:hAnsi="Times New Roman"/>
          <w:sz w:val="26"/>
          <w:szCs w:val="26"/>
        </w:rPr>
        <w:t xml:space="preserve">С момента поступления документов, указанных в пункте 1 раздела </w:t>
      </w:r>
      <w:r w:rsidR="00683571" w:rsidRPr="00EE0E47">
        <w:rPr>
          <w:rFonts w:ascii="Times New Roman" w:hAnsi="Times New Roman"/>
          <w:sz w:val="26"/>
          <w:szCs w:val="26"/>
        </w:rPr>
        <w:br/>
      </w:r>
      <w:r w:rsidR="00F171A1" w:rsidRPr="00EE0E47">
        <w:rPr>
          <w:rFonts w:ascii="Times New Roman" w:hAnsi="Times New Roman"/>
          <w:sz w:val="26"/>
          <w:szCs w:val="26"/>
          <w:lang w:val="en-US"/>
        </w:rPr>
        <w:t>II</w:t>
      </w:r>
      <w:r w:rsidR="00683571" w:rsidRPr="00EE0E47">
        <w:rPr>
          <w:rFonts w:ascii="Times New Roman" w:hAnsi="Times New Roman"/>
          <w:sz w:val="26"/>
          <w:szCs w:val="26"/>
        </w:rPr>
        <w:t xml:space="preserve"> настоящего Порядка, в адрес комитета по управлению имуществом (далее – комитет), комитет в течение шести рабочих дней</w:t>
      </w:r>
      <w:r w:rsidR="00115213" w:rsidRPr="00EE0E47">
        <w:rPr>
          <w:rFonts w:ascii="Times New Roman" w:hAnsi="Times New Roman"/>
          <w:sz w:val="26"/>
          <w:szCs w:val="26"/>
        </w:rPr>
        <w:t>:</w:t>
      </w:r>
    </w:p>
    <w:p w:rsidR="00115213" w:rsidRPr="00EE0E47" w:rsidRDefault="00115213" w:rsidP="0011521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- запрашивает выписку из ЕГРН посредством портала Росреестр; </w:t>
      </w:r>
    </w:p>
    <w:p w:rsidR="00683571" w:rsidRPr="00EE0E47" w:rsidRDefault="00115213" w:rsidP="0011521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- </w:t>
      </w:r>
      <w:r w:rsidR="00683571" w:rsidRPr="00EE0E47">
        <w:rPr>
          <w:rFonts w:ascii="Times New Roman" w:hAnsi="Times New Roman"/>
          <w:sz w:val="26"/>
          <w:szCs w:val="26"/>
        </w:rPr>
        <w:t xml:space="preserve">проверяет </w:t>
      </w:r>
      <w:r w:rsidR="00316A03" w:rsidRPr="00EE0E47">
        <w:rPr>
          <w:rFonts w:ascii="Times New Roman" w:hAnsi="Times New Roman"/>
          <w:sz w:val="26"/>
          <w:szCs w:val="26"/>
        </w:rPr>
        <w:t>представленный</w:t>
      </w:r>
      <w:r w:rsidR="00683571" w:rsidRPr="00EE0E47">
        <w:rPr>
          <w:rFonts w:ascii="Times New Roman" w:hAnsi="Times New Roman"/>
          <w:sz w:val="26"/>
          <w:szCs w:val="26"/>
        </w:rPr>
        <w:t xml:space="preserve"> пакет документов. </w:t>
      </w:r>
    </w:p>
    <w:p w:rsidR="00683571" w:rsidRPr="00EE0E47" w:rsidRDefault="00683571" w:rsidP="0058621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Моментом поступления документов в адрес комитета считается дата регистрации в электронном документообороте входящей документации комитета.</w:t>
      </w:r>
    </w:p>
    <w:p w:rsidR="00683571" w:rsidRPr="00EE0E47" w:rsidRDefault="00683571" w:rsidP="0058621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В случае представления не полного пакета документов, указанного </w:t>
      </w:r>
      <w:r w:rsidRPr="00EE0E47">
        <w:rPr>
          <w:rFonts w:ascii="Times New Roman" w:hAnsi="Times New Roman"/>
          <w:sz w:val="26"/>
          <w:szCs w:val="26"/>
        </w:rPr>
        <w:br/>
        <w:t xml:space="preserve">в пункте 1 раздела </w:t>
      </w:r>
      <w:r w:rsidR="00F171A1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Порядка, направление договора на согласование комитетом приостанавливается до момента поступления в адрес комитета недостающих документов.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3. При наличии замечаний</w:t>
      </w:r>
      <w:r w:rsidR="00E026CB" w:rsidRPr="00EE0E47">
        <w:rPr>
          <w:rFonts w:ascii="Times New Roman" w:hAnsi="Times New Roman"/>
          <w:sz w:val="26"/>
          <w:szCs w:val="26"/>
        </w:rPr>
        <w:t xml:space="preserve"> и</w:t>
      </w:r>
      <w:r w:rsidRPr="00EE0E47">
        <w:rPr>
          <w:rFonts w:ascii="Times New Roman" w:hAnsi="Times New Roman"/>
          <w:sz w:val="26"/>
          <w:szCs w:val="26"/>
        </w:rPr>
        <w:t xml:space="preserve"> расхождений в документах, </w:t>
      </w:r>
      <w:r w:rsidR="00E026CB" w:rsidRPr="00EE0E47">
        <w:rPr>
          <w:rFonts w:ascii="Times New Roman" w:hAnsi="Times New Roman"/>
          <w:sz w:val="26"/>
          <w:szCs w:val="26"/>
        </w:rPr>
        <w:t xml:space="preserve">а также </w:t>
      </w:r>
      <w:r w:rsidR="00FE489E" w:rsidRPr="00EE0E47">
        <w:rPr>
          <w:rFonts w:ascii="Times New Roman" w:hAnsi="Times New Roman"/>
          <w:sz w:val="26"/>
          <w:szCs w:val="26"/>
        </w:rPr>
        <w:br/>
      </w:r>
      <w:r w:rsidR="00E026CB" w:rsidRPr="00EE0E47">
        <w:rPr>
          <w:rFonts w:ascii="Times New Roman" w:hAnsi="Times New Roman"/>
          <w:sz w:val="26"/>
          <w:szCs w:val="26"/>
        </w:rPr>
        <w:t>не  представления (представления не в полном объеме) документов</w:t>
      </w:r>
      <w:r w:rsidR="00FE489E" w:rsidRPr="00EE0E47">
        <w:rPr>
          <w:rFonts w:ascii="Times New Roman" w:hAnsi="Times New Roman"/>
          <w:sz w:val="26"/>
          <w:szCs w:val="26"/>
        </w:rPr>
        <w:t>,</w:t>
      </w:r>
      <w:r w:rsidR="00E026CB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 xml:space="preserve">указанных </w:t>
      </w:r>
      <w:r w:rsidR="00F171A1" w:rsidRPr="00EE0E47">
        <w:rPr>
          <w:rFonts w:ascii="Times New Roman" w:hAnsi="Times New Roman"/>
          <w:sz w:val="26"/>
          <w:szCs w:val="26"/>
        </w:rPr>
        <w:t xml:space="preserve">                             </w:t>
      </w:r>
      <w:r w:rsidRPr="00EE0E47">
        <w:rPr>
          <w:rFonts w:ascii="Times New Roman" w:hAnsi="Times New Roman"/>
          <w:sz w:val="26"/>
          <w:szCs w:val="26"/>
        </w:rPr>
        <w:t xml:space="preserve">в пунктах 1, 2 раздела </w:t>
      </w:r>
      <w:r w:rsidR="00F171A1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Порядка,</w:t>
      </w:r>
      <w:r w:rsidR="00FE489E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 xml:space="preserve">комитет в течение десяти рабочих дней </w:t>
      </w:r>
      <w:r w:rsidR="00F171A1" w:rsidRPr="00EE0E47">
        <w:rPr>
          <w:rFonts w:ascii="Times New Roman" w:hAnsi="Times New Roman"/>
          <w:sz w:val="26"/>
          <w:szCs w:val="26"/>
        </w:rPr>
        <w:t xml:space="preserve">     </w:t>
      </w:r>
      <w:r w:rsidRPr="00EE0E47">
        <w:rPr>
          <w:rFonts w:ascii="Times New Roman" w:hAnsi="Times New Roman"/>
          <w:sz w:val="26"/>
          <w:szCs w:val="26"/>
        </w:rPr>
        <w:lastRenderedPageBreak/>
        <w:t xml:space="preserve">с </w:t>
      </w:r>
      <w:r w:rsidR="00FE489E" w:rsidRPr="00EE0E47">
        <w:rPr>
          <w:rFonts w:ascii="Times New Roman" w:hAnsi="Times New Roman"/>
          <w:sz w:val="26"/>
          <w:szCs w:val="26"/>
        </w:rPr>
        <w:t>даты</w:t>
      </w:r>
      <w:r w:rsidRPr="00EE0E47">
        <w:rPr>
          <w:rFonts w:ascii="Times New Roman" w:hAnsi="Times New Roman"/>
          <w:sz w:val="26"/>
          <w:szCs w:val="26"/>
        </w:rPr>
        <w:t xml:space="preserve"> поступления пакета документов в адрес комитета письменно возвращает представленные документы заявителю для устранения выявленных замечаний </w:t>
      </w:r>
      <w:r w:rsidR="00F171A1" w:rsidRPr="00EE0E47">
        <w:rPr>
          <w:rFonts w:ascii="Times New Roman" w:hAnsi="Times New Roman"/>
          <w:sz w:val="26"/>
          <w:szCs w:val="26"/>
        </w:rPr>
        <w:t xml:space="preserve">                            </w:t>
      </w:r>
      <w:r w:rsidRPr="00EE0E47">
        <w:rPr>
          <w:rFonts w:ascii="Times New Roman" w:hAnsi="Times New Roman"/>
          <w:sz w:val="26"/>
          <w:szCs w:val="26"/>
        </w:rPr>
        <w:t xml:space="preserve">и расхождений.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После устранения замечаний и расхождений заявитель вправе </w:t>
      </w:r>
      <w:r w:rsidR="00316A03" w:rsidRPr="00EE0E47">
        <w:rPr>
          <w:rFonts w:ascii="Times New Roman" w:hAnsi="Times New Roman"/>
          <w:sz w:val="26"/>
          <w:szCs w:val="26"/>
        </w:rPr>
        <w:t xml:space="preserve">повторно направить письменное обращение </w:t>
      </w:r>
      <w:r w:rsidRPr="00EE0E47">
        <w:rPr>
          <w:rFonts w:ascii="Times New Roman" w:hAnsi="Times New Roman"/>
          <w:sz w:val="26"/>
          <w:szCs w:val="26"/>
        </w:rPr>
        <w:t>о безвозмездной передаче</w:t>
      </w:r>
      <w:r w:rsidR="00A679C1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>в муниципальную собственность объекта инженерной инфраструктуры в соответствии с пунктом 1 раздела</w:t>
      </w:r>
      <w:r w:rsidR="00316A03" w:rsidRPr="00EE0E47">
        <w:rPr>
          <w:rFonts w:ascii="Times New Roman" w:hAnsi="Times New Roman"/>
          <w:sz w:val="26"/>
          <w:szCs w:val="26"/>
        </w:rPr>
        <w:t xml:space="preserve"> </w:t>
      </w:r>
      <w:r w:rsidR="00886AF5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4. При отсутствии замечаний и расхождений в документах</w:t>
      </w:r>
      <w:r w:rsidR="00316A03" w:rsidRPr="00EE0E47">
        <w:rPr>
          <w:rFonts w:ascii="Times New Roman" w:hAnsi="Times New Roman"/>
          <w:sz w:val="26"/>
          <w:szCs w:val="26"/>
        </w:rPr>
        <w:t>, при представлении полного пакета документов</w:t>
      </w:r>
      <w:r w:rsidRPr="00EE0E47">
        <w:rPr>
          <w:rFonts w:ascii="Times New Roman" w:hAnsi="Times New Roman"/>
          <w:sz w:val="26"/>
          <w:szCs w:val="26"/>
        </w:rPr>
        <w:t>, указанных</w:t>
      </w:r>
      <w:r w:rsidR="00316A03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 xml:space="preserve">в пунктах 1, 2 раздела </w:t>
      </w:r>
      <w:r w:rsidR="00886AF5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Порядка, комитет в течение десяти рабочих дней с </w:t>
      </w:r>
      <w:r w:rsidR="00FE489E" w:rsidRPr="00EE0E47">
        <w:rPr>
          <w:rFonts w:ascii="Times New Roman" w:hAnsi="Times New Roman"/>
          <w:sz w:val="26"/>
          <w:szCs w:val="26"/>
        </w:rPr>
        <w:t>даты</w:t>
      </w:r>
      <w:r w:rsidRPr="00EE0E47">
        <w:rPr>
          <w:rFonts w:ascii="Times New Roman" w:hAnsi="Times New Roman"/>
          <w:sz w:val="26"/>
          <w:szCs w:val="26"/>
        </w:rPr>
        <w:t xml:space="preserve"> поступления пакета документов в адрес комитета направляет договор</w:t>
      </w:r>
      <w:r w:rsidR="00316A03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 xml:space="preserve">(с приложением документов, указанных в пунктах 1, 2 раздела </w:t>
      </w:r>
      <w:r w:rsidR="00886AF5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Порядка) на согласование в соответствии с Порядком согласования договоров</w:t>
      </w:r>
      <w:r w:rsidR="00316A03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>в структурные подразделения и должностным лицам Администрации города (далее – согласующие лица):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департамент городского хозяйства;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департамент архитектуры и градостроительства;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управление бюджетного учета и отчетности;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правовое управление;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- заместителю Главы города, курирующему сферу городского хозяйства </w:t>
      </w:r>
      <w:r w:rsidRPr="00EE0E47">
        <w:rPr>
          <w:rFonts w:ascii="Times New Roman" w:hAnsi="Times New Roman"/>
          <w:sz w:val="26"/>
          <w:szCs w:val="26"/>
        </w:rPr>
        <w:br/>
        <w:t>и управления имуществом, находящимся в муниципальной собственности.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4.1. При согласовании договора департамент городского хозяйства определяет:</w:t>
      </w:r>
    </w:p>
    <w:p w:rsidR="00683571" w:rsidRPr="00EE0E47" w:rsidRDefault="00683571" w:rsidP="002B6F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- целесообразность принятия объекта инженерной инфраструктуры </w:t>
      </w:r>
      <w:r w:rsidRPr="00EE0E47">
        <w:rPr>
          <w:rFonts w:ascii="Times New Roman" w:hAnsi="Times New Roman"/>
          <w:sz w:val="26"/>
          <w:szCs w:val="26"/>
        </w:rPr>
        <w:br/>
        <w:t>в муниципальную собственность</w:t>
      </w:r>
      <w:r w:rsidR="002B6F40" w:rsidRPr="00EE0E47">
        <w:rPr>
          <w:rFonts w:ascii="Times New Roman" w:hAnsi="Times New Roman"/>
          <w:sz w:val="26"/>
          <w:szCs w:val="26"/>
        </w:rPr>
        <w:t xml:space="preserve">, соответствие санитарно-техническим нормам </w:t>
      </w:r>
      <w:r w:rsidR="00FE489E" w:rsidRPr="00EE0E47">
        <w:rPr>
          <w:rFonts w:ascii="Times New Roman" w:hAnsi="Times New Roman"/>
          <w:sz w:val="26"/>
          <w:szCs w:val="26"/>
        </w:rPr>
        <w:br/>
      </w:r>
      <w:r w:rsidR="002B6F40" w:rsidRPr="00EE0E47">
        <w:rPr>
          <w:rFonts w:ascii="Times New Roman" w:hAnsi="Times New Roman"/>
          <w:sz w:val="26"/>
          <w:szCs w:val="26"/>
        </w:rPr>
        <w:t>и правилам</w:t>
      </w:r>
      <w:r w:rsidR="002B77FD" w:rsidRPr="00EE0E47">
        <w:rPr>
          <w:rFonts w:ascii="Times New Roman" w:hAnsi="Times New Roman"/>
          <w:sz w:val="26"/>
          <w:szCs w:val="26"/>
        </w:rPr>
        <w:t>,</w:t>
      </w:r>
      <w:r w:rsidR="002B6F40" w:rsidRPr="00EE0E47">
        <w:rPr>
          <w:rFonts w:ascii="Times New Roman" w:hAnsi="Times New Roman"/>
          <w:sz w:val="26"/>
          <w:szCs w:val="26"/>
        </w:rPr>
        <w:t xml:space="preserve"> </w:t>
      </w:r>
      <w:r w:rsidR="00A679C1" w:rsidRPr="00EE0E47">
        <w:rPr>
          <w:rFonts w:ascii="Times New Roman" w:hAnsi="Times New Roman"/>
          <w:sz w:val="26"/>
          <w:szCs w:val="26"/>
        </w:rPr>
        <w:t xml:space="preserve">его </w:t>
      </w:r>
      <w:r w:rsidR="002B6F40" w:rsidRPr="00EE0E47">
        <w:rPr>
          <w:rFonts w:ascii="Times New Roman" w:hAnsi="Times New Roman"/>
          <w:sz w:val="26"/>
          <w:szCs w:val="26"/>
        </w:rPr>
        <w:t>техническо</w:t>
      </w:r>
      <w:r w:rsidR="00030FF7" w:rsidRPr="00EE0E47">
        <w:rPr>
          <w:rFonts w:ascii="Times New Roman" w:hAnsi="Times New Roman"/>
          <w:sz w:val="26"/>
          <w:szCs w:val="26"/>
        </w:rPr>
        <w:t>е</w:t>
      </w:r>
      <w:r w:rsidR="002B6F40" w:rsidRPr="00EE0E47">
        <w:rPr>
          <w:rFonts w:ascii="Times New Roman" w:hAnsi="Times New Roman"/>
          <w:sz w:val="26"/>
          <w:szCs w:val="26"/>
        </w:rPr>
        <w:t xml:space="preserve"> состояни</w:t>
      </w:r>
      <w:r w:rsidR="00030FF7" w:rsidRPr="00EE0E47">
        <w:rPr>
          <w:rFonts w:ascii="Times New Roman" w:hAnsi="Times New Roman"/>
          <w:sz w:val="26"/>
          <w:szCs w:val="26"/>
        </w:rPr>
        <w:t>е</w:t>
      </w:r>
      <w:r w:rsidR="00A679C1" w:rsidRPr="00EE0E47">
        <w:rPr>
          <w:rFonts w:ascii="Times New Roman" w:hAnsi="Times New Roman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>(на основании обследования потенциальн</w:t>
      </w:r>
      <w:r w:rsidR="002B77FD" w:rsidRPr="00EE0E47">
        <w:rPr>
          <w:rFonts w:ascii="Times New Roman" w:hAnsi="Times New Roman"/>
          <w:sz w:val="26"/>
          <w:szCs w:val="26"/>
        </w:rPr>
        <w:t>ым</w:t>
      </w:r>
      <w:r w:rsidRPr="00EE0E47">
        <w:rPr>
          <w:rFonts w:ascii="Times New Roman" w:hAnsi="Times New Roman"/>
          <w:sz w:val="26"/>
          <w:szCs w:val="26"/>
        </w:rPr>
        <w:t xml:space="preserve"> балансодержател</w:t>
      </w:r>
      <w:r w:rsidR="002B77FD" w:rsidRPr="00EE0E47">
        <w:rPr>
          <w:rFonts w:ascii="Times New Roman" w:hAnsi="Times New Roman"/>
          <w:sz w:val="26"/>
          <w:szCs w:val="26"/>
        </w:rPr>
        <w:t>ем</w:t>
      </w:r>
      <w:r w:rsidRPr="00EE0E47">
        <w:rPr>
          <w:rFonts w:ascii="Times New Roman" w:hAnsi="Times New Roman"/>
          <w:sz w:val="26"/>
          <w:szCs w:val="26"/>
        </w:rPr>
        <w:t xml:space="preserve"> состояния имущества на предмет пригодности к дальнейшей эксплуатации, необходимости приведения имущества в нормативное техническое состояние, очередности передачи смежных объектов);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- потенциального балансодержателя предлагаемого к передаче объекта инженерной инфраструктуры.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4.</w:t>
      </w:r>
      <w:r w:rsidR="00AF27D0" w:rsidRPr="00EE0E47">
        <w:rPr>
          <w:rFonts w:ascii="Times New Roman" w:hAnsi="Times New Roman"/>
          <w:sz w:val="26"/>
          <w:szCs w:val="26"/>
        </w:rPr>
        <w:t>2</w:t>
      </w:r>
      <w:r w:rsidRPr="00EE0E47">
        <w:rPr>
          <w:rFonts w:ascii="Times New Roman" w:hAnsi="Times New Roman"/>
          <w:sz w:val="26"/>
          <w:szCs w:val="26"/>
        </w:rPr>
        <w:t xml:space="preserve">. Согласование договора согласующим лицом осуществляется в срок </w:t>
      </w:r>
      <w:r w:rsidRPr="00EE0E47">
        <w:rPr>
          <w:rFonts w:ascii="Times New Roman" w:hAnsi="Times New Roman"/>
          <w:sz w:val="26"/>
          <w:szCs w:val="26"/>
        </w:rPr>
        <w:br/>
        <w:t xml:space="preserve">не более 10 рабочих дней с </w:t>
      </w:r>
      <w:r w:rsidR="002B6F40" w:rsidRPr="00EE0E47">
        <w:rPr>
          <w:rFonts w:ascii="Times New Roman" w:hAnsi="Times New Roman"/>
          <w:sz w:val="26"/>
          <w:szCs w:val="26"/>
        </w:rPr>
        <w:t>даты</w:t>
      </w:r>
      <w:r w:rsidRPr="00EE0E47">
        <w:rPr>
          <w:rFonts w:ascii="Times New Roman" w:hAnsi="Times New Roman"/>
          <w:sz w:val="26"/>
          <w:szCs w:val="26"/>
        </w:rPr>
        <w:t xml:space="preserve"> поступления договора на согласование согласующему лицу.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5. При наличии замечаний к договору (документам, указанным в пунктах </w:t>
      </w:r>
      <w:r w:rsidRPr="00EE0E47">
        <w:rPr>
          <w:rFonts w:ascii="Times New Roman" w:hAnsi="Times New Roman"/>
          <w:sz w:val="26"/>
          <w:szCs w:val="26"/>
        </w:rPr>
        <w:br/>
        <w:t xml:space="preserve">1, 2 раздела </w:t>
      </w:r>
      <w:r w:rsidR="00886AF5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Порядка) у согласующих лиц, комитет в течение трех рабочих дней </w:t>
      </w:r>
      <w:r w:rsidR="00316A03" w:rsidRPr="00EE0E47">
        <w:rPr>
          <w:rFonts w:ascii="Times New Roman" w:hAnsi="Times New Roman"/>
          <w:sz w:val="26"/>
          <w:szCs w:val="26"/>
        </w:rPr>
        <w:t>с даты</w:t>
      </w:r>
      <w:r w:rsidR="00AF27D0" w:rsidRPr="00EE0E47">
        <w:rPr>
          <w:rFonts w:ascii="Times New Roman" w:hAnsi="Times New Roman"/>
          <w:sz w:val="26"/>
          <w:szCs w:val="26"/>
        </w:rPr>
        <w:t xml:space="preserve"> завершения процедуры согласования</w:t>
      </w:r>
      <w:r w:rsidRPr="00EE0E47">
        <w:rPr>
          <w:rFonts w:ascii="Times New Roman" w:hAnsi="Times New Roman"/>
          <w:sz w:val="26"/>
          <w:szCs w:val="26"/>
        </w:rPr>
        <w:t xml:space="preserve"> возвращает пакет документов заявителю для устранения замечаний. После устранения замечаний заявитель вправе </w:t>
      </w:r>
      <w:r w:rsidR="002B77FD" w:rsidRPr="00EE0E47">
        <w:rPr>
          <w:rFonts w:ascii="Times New Roman" w:hAnsi="Times New Roman"/>
          <w:sz w:val="26"/>
          <w:szCs w:val="26"/>
        </w:rPr>
        <w:t>повторно направить письменное обращение</w:t>
      </w:r>
      <w:r w:rsidR="002B77FD" w:rsidRPr="00EE0E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E0E47">
        <w:rPr>
          <w:rFonts w:ascii="Times New Roman" w:hAnsi="Times New Roman"/>
          <w:sz w:val="26"/>
          <w:szCs w:val="26"/>
        </w:rPr>
        <w:t xml:space="preserve">о безвозмездной передаче в муниципальную собственность объекта инженерной инфраструктуры в соответствии с пунктом 1 раздела </w:t>
      </w:r>
      <w:r w:rsidR="00886AF5" w:rsidRPr="00EE0E47">
        <w:rPr>
          <w:rFonts w:ascii="Times New Roman" w:hAnsi="Times New Roman"/>
          <w:sz w:val="26"/>
          <w:szCs w:val="26"/>
          <w:lang w:val="en-US"/>
        </w:rPr>
        <w:t>II</w:t>
      </w:r>
      <w:r w:rsidRPr="00EE0E47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893FE5" w:rsidRPr="00EE0E47" w:rsidRDefault="0072154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При определении нецелесообразности</w:t>
      </w:r>
      <w:r w:rsidR="00FE489E" w:rsidRPr="00EE0E47">
        <w:rPr>
          <w:rFonts w:ascii="Times New Roman" w:hAnsi="Times New Roman"/>
          <w:sz w:val="26"/>
          <w:szCs w:val="26"/>
        </w:rPr>
        <w:t xml:space="preserve"> принятия объекта инженерной инфраструктуры в муниципальную собственность,</w:t>
      </w:r>
      <w:r w:rsidRPr="00EE0E47">
        <w:rPr>
          <w:rFonts w:ascii="Times New Roman" w:hAnsi="Times New Roman"/>
          <w:sz w:val="26"/>
          <w:szCs w:val="26"/>
        </w:rPr>
        <w:t xml:space="preserve"> </w:t>
      </w:r>
      <w:r w:rsidR="00FE489E" w:rsidRPr="00EE0E47">
        <w:rPr>
          <w:rFonts w:ascii="Times New Roman" w:hAnsi="Times New Roman"/>
          <w:sz w:val="26"/>
          <w:szCs w:val="26"/>
        </w:rPr>
        <w:t>несоответствия санитарно-техническим нормам и правилам и неудовлетворительного технического состояния</w:t>
      </w:r>
      <w:r w:rsidRPr="00EE0E47">
        <w:rPr>
          <w:rFonts w:ascii="Times New Roman" w:hAnsi="Times New Roman"/>
          <w:sz w:val="26"/>
          <w:szCs w:val="26"/>
        </w:rPr>
        <w:t>, комитет</w:t>
      </w:r>
      <w:r w:rsidR="004E5C0C" w:rsidRPr="00EE0E47">
        <w:rPr>
          <w:rFonts w:ascii="Times New Roman" w:hAnsi="Times New Roman"/>
          <w:sz w:val="26"/>
          <w:szCs w:val="26"/>
        </w:rPr>
        <w:t xml:space="preserve">ом </w:t>
      </w:r>
      <w:r w:rsidRPr="00EE0E47">
        <w:rPr>
          <w:rFonts w:ascii="Times New Roman" w:hAnsi="Times New Roman"/>
          <w:sz w:val="26"/>
          <w:szCs w:val="26"/>
        </w:rPr>
        <w:t xml:space="preserve">в течение пяти рабочих дней с даты определения </w:t>
      </w:r>
      <w:r w:rsidR="004E5C0C" w:rsidRPr="00EE0E47">
        <w:rPr>
          <w:rFonts w:ascii="Times New Roman" w:hAnsi="Times New Roman"/>
          <w:sz w:val="26"/>
          <w:szCs w:val="26"/>
        </w:rPr>
        <w:t xml:space="preserve">готовится письменный отказ </w:t>
      </w:r>
      <w:r w:rsidR="00893FE5" w:rsidRPr="00EE0E47">
        <w:rPr>
          <w:rFonts w:ascii="Times New Roman" w:hAnsi="Times New Roman"/>
          <w:sz w:val="26"/>
          <w:szCs w:val="26"/>
        </w:rPr>
        <w:t xml:space="preserve">от имени Администрации города </w:t>
      </w:r>
      <w:r w:rsidR="004E5C0C" w:rsidRPr="00EE0E47">
        <w:rPr>
          <w:rFonts w:ascii="Times New Roman" w:hAnsi="Times New Roman"/>
          <w:sz w:val="26"/>
          <w:szCs w:val="26"/>
        </w:rPr>
        <w:t>в приеме в муниципальную собственность объекта инженерной инфраструктуры</w:t>
      </w:r>
      <w:r w:rsidR="00893FE5" w:rsidRPr="00EE0E47">
        <w:rPr>
          <w:rFonts w:ascii="Times New Roman" w:hAnsi="Times New Roman"/>
          <w:sz w:val="26"/>
          <w:szCs w:val="26"/>
        </w:rPr>
        <w:t>.</w:t>
      </w:r>
      <w:r w:rsidR="004E5C0C" w:rsidRPr="00EE0E47">
        <w:rPr>
          <w:rFonts w:ascii="Times New Roman" w:hAnsi="Times New Roman"/>
          <w:sz w:val="26"/>
          <w:szCs w:val="26"/>
        </w:rPr>
        <w:t xml:space="preserve">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6. При отсутствии замечаний у согласующих лиц, договор в течение трех рабочих дней с </w:t>
      </w:r>
      <w:r w:rsidR="00B03719" w:rsidRPr="00EE0E47">
        <w:rPr>
          <w:rFonts w:ascii="Times New Roman" w:hAnsi="Times New Roman"/>
          <w:sz w:val="26"/>
          <w:szCs w:val="26"/>
        </w:rPr>
        <w:t>даты</w:t>
      </w:r>
      <w:r w:rsidRPr="00EE0E47">
        <w:rPr>
          <w:rFonts w:ascii="Times New Roman" w:hAnsi="Times New Roman"/>
          <w:sz w:val="26"/>
          <w:szCs w:val="26"/>
        </w:rPr>
        <w:t xml:space="preserve"> согласования последним согласующим лицом направляется на подписание лицу, уполномоченному на подписание договора.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lastRenderedPageBreak/>
        <w:t>7. Подписанный договор подлежит регистрации в соответствии с Порядком согласования договоров.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>8. На основании подписанного и зарегистрированного договора комитетом</w:t>
      </w:r>
      <w:r w:rsidRPr="00EE0E47">
        <w:rPr>
          <w:rFonts w:ascii="Times New Roman" w:hAnsi="Times New Roman"/>
          <w:sz w:val="26"/>
          <w:szCs w:val="26"/>
        </w:rPr>
        <w:br/>
        <w:t xml:space="preserve">в течение трех рабочих дней с даты регистрации договора готовится проект муниципального правового акта о назначении ответственной эксплуатирующей организации объекта инженерной инфраструктуры. Ответственная эксплуатирующая организация назначается с даты государственной регистрации права муниципальной собственности на объект инженерной инфраструктуры.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9. </w:t>
      </w:r>
      <w:r w:rsidR="00D435BB" w:rsidRPr="00EE0E47">
        <w:rPr>
          <w:rFonts w:ascii="Times New Roman" w:hAnsi="Times New Roman"/>
          <w:sz w:val="26"/>
          <w:szCs w:val="26"/>
        </w:rPr>
        <w:t>П</w:t>
      </w:r>
      <w:r w:rsidR="00FE489E" w:rsidRPr="00EE0E47">
        <w:rPr>
          <w:rFonts w:ascii="Times New Roman" w:hAnsi="Times New Roman"/>
          <w:sz w:val="26"/>
          <w:szCs w:val="26"/>
        </w:rPr>
        <w:t xml:space="preserve">осле подписания </w:t>
      </w:r>
      <w:r w:rsidR="00D435BB" w:rsidRPr="00EE0E47">
        <w:rPr>
          <w:rFonts w:ascii="Times New Roman" w:hAnsi="Times New Roman"/>
          <w:sz w:val="26"/>
          <w:szCs w:val="26"/>
        </w:rPr>
        <w:t xml:space="preserve">обеими сторонами </w:t>
      </w:r>
      <w:r w:rsidR="00FE489E" w:rsidRPr="00EE0E47">
        <w:rPr>
          <w:rFonts w:ascii="Times New Roman" w:hAnsi="Times New Roman"/>
          <w:sz w:val="26"/>
          <w:szCs w:val="26"/>
        </w:rPr>
        <w:t>акта приема-передачи к д</w:t>
      </w:r>
      <w:r w:rsidRPr="00EE0E47">
        <w:rPr>
          <w:rFonts w:ascii="Times New Roman" w:hAnsi="Times New Roman"/>
          <w:sz w:val="26"/>
          <w:szCs w:val="26"/>
        </w:rPr>
        <w:t>оговор</w:t>
      </w:r>
      <w:r w:rsidR="00D435BB" w:rsidRPr="00EE0E47">
        <w:rPr>
          <w:rFonts w:ascii="Times New Roman" w:hAnsi="Times New Roman"/>
          <w:sz w:val="26"/>
          <w:szCs w:val="26"/>
        </w:rPr>
        <w:t xml:space="preserve">у, комитет не позднее 10 дней с даты подписания акта приема-передачи в целях регистрации права муниципальной собственности на объект инженерной инфраструктуры в соответствии с действующим законодательством обращается </w:t>
      </w:r>
      <w:r w:rsidR="00D435BB" w:rsidRPr="00EE0E47">
        <w:rPr>
          <w:rFonts w:ascii="Times New Roman" w:hAnsi="Times New Roman"/>
          <w:sz w:val="26"/>
          <w:szCs w:val="26"/>
        </w:rPr>
        <w:br/>
      </w:r>
      <w:r w:rsidRPr="00EE0E47">
        <w:rPr>
          <w:rFonts w:ascii="Times New Roman" w:hAnsi="Times New Roman"/>
          <w:sz w:val="26"/>
          <w:szCs w:val="26"/>
        </w:rPr>
        <w:t xml:space="preserve">в орган, осуществляющий государственную регистрацию прав на объекты недвижимости.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10. После получения сведений о государственной регистрации права муниципальной собственности на объект инженерной инфраструктуры, комитет </w:t>
      </w:r>
      <w:r w:rsidRPr="00EE0E47">
        <w:rPr>
          <w:rFonts w:ascii="Times New Roman" w:hAnsi="Times New Roman"/>
          <w:sz w:val="26"/>
          <w:szCs w:val="26"/>
        </w:rPr>
        <w:br/>
        <w:t xml:space="preserve">в течение пяти рабочих дней включает его в реестр муниципального имущества </w:t>
      </w:r>
      <w:r w:rsidRPr="00EE0E47">
        <w:rPr>
          <w:rFonts w:ascii="Times New Roman" w:hAnsi="Times New Roman"/>
          <w:sz w:val="26"/>
          <w:szCs w:val="26"/>
        </w:rPr>
        <w:br/>
        <w:t xml:space="preserve">и готовит проект муниципального правового акта о принятии имущества </w:t>
      </w:r>
      <w:r w:rsidRPr="00EE0E47">
        <w:rPr>
          <w:rFonts w:ascii="Times New Roman" w:hAnsi="Times New Roman"/>
          <w:sz w:val="26"/>
          <w:szCs w:val="26"/>
        </w:rPr>
        <w:br/>
        <w:t xml:space="preserve">в муниципальную собственность в составе казны и закреплении объекта инженерной инфраструктуры за потенциальным балансодержателем, определенным департаментом городского хозяйства. </w:t>
      </w:r>
    </w:p>
    <w:p w:rsidR="00683571" w:rsidRPr="00EE0E47" w:rsidRDefault="00683571" w:rsidP="00192C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0E47">
        <w:rPr>
          <w:rFonts w:ascii="Times New Roman" w:hAnsi="Times New Roman"/>
          <w:sz w:val="26"/>
          <w:szCs w:val="26"/>
        </w:rPr>
        <w:t xml:space="preserve">11. Право собственности на объект инженерной инфраструктуры, бремя содержания, риск случайной гибели и повреждения объекта инженерной инфраструктуры переходит к муниципальному образованию с </w:t>
      </w:r>
      <w:r w:rsidR="00B03719" w:rsidRPr="00EE0E47">
        <w:rPr>
          <w:rFonts w:ascii="Times New Roman" w:hAnsi="Times New Roman"/>
          <w:sz w:val="26"/>
          <w:szCs w:val="26"/>
        </w:rPr>
        <w:t>даты</w:t>
      </w:r>
      <w:r w:rsidRPr="00EE0E47">
        <w:rPr>
          <w:rFonts w:ascii="Times New Roman" w:hAnsi="Times New Roman"/>
          <w:sz w:val="26"/>
          <w:szCs w:val="26"/>
        </w:rPr>
        <w:t xml:space="preserve"> государственной регистрации права собственности на объект инженерной инфраструктуры. </w:t>
      </w: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3ECC" w:rsidRPr="00EE0E47" w:rsidRDefault="00923ECC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E40FE" w:rsidRPr="00EE0E47" w:rsidRDefault="000E40FE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E40FE" w:rsidRPr="00EE0E47" w:rsidRDefault="000E40FE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053" w:rsidRPr="00EE0E47" w:rsidRDefault="00AE6053" w:rsidP="00192C6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D781E" w:rsidRPr="00EE0E47" w:rsidRDefault="004D781E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</w:p>
    <w:p w:rsidR="004D781E" w:rsidRPr="00EE0E47" w:rsidRDefault="004D781E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</w:p>
    <w:p w:rsidR="00A679C1" w:rsidRPr="00EE0E47" w:rsidRDefault="00A679C1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</w:p>
    <w:p w:rsidR="00A679C1" w:rsidRPr="00EE0E47" w:rsidRDefault="00A679C1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</w:p>
    <w:p w:rsidR="00923ECC" w:rsidRPr="00EE0E47" w:rsidRDefault="00923ECC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</w:p>
    <w:p w:rsidR="00923ECC" w:rsidRPr="00EE0E47" w:rsidRDefault="00923ECC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к Порядку принятия </w:t>
      </w:r>
      <w:r w:rsidRPr="00EE0E47">
        <w:rPr>
          <w:rFonts w:ascii="Times New Roman" w:eastAsia="Calibri" w:hAnsi="Times New Roman"/>
          <w:sz w:val="26"/>
          <w:szCs w:val="26"/>
        </w:rPr>
        <w:br/>
        <w:t>в муниципальную собственность объектов инженерной</w:t>
      </w:r>
      <w:r w:rsidR="00AE6053" w:rsidRPr="00EE0E47">
        <w:rPr>
          <w:rFonts w:ascii="Times New Roman" w:eastAsia="Calibri" w:hAnsi="Times New Roman"/>
          <w:sz w:val="26"/>
          <w:szCs w:val="26"/>
        </w:rPr>
        <w:t xml:space="preserve"> </w:t>
      </w:r>
      <w:r w:rsidRPr="00EE0E47">
        <w:rPr>
          <w:rFonts w:ascii="Times New Roman" w:eastAsia="Calibri" w:hAnsi="Times New Roman"/>
          <w:sz w:val="26"/>
          <w:szCs w:val="26"/>
        </w:rPr>
        <w:t>инфраструктуры (за исключением объектов электроэнергетики)</w:t>
      </w:r>
    </w:p>
    <w:p w:rsidR="004D781E" w:rsidRPr="00EE0E47" w:rsidRDefault="004D781E" w:rsidP="00923ECC">
      <w:pPr>
        <w:spacing w:after="0"/>
        <w:ind w:left="5670"/>
        <w:jc w:val="right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b/>
          <w:sz w:val="26"/>
          <w:szCs w:val="26"/>
        </w:rPr>
        <w:t>Форма*</w:t>
      </w:r>
    </w:p>
    <w:p w:rsidR="00923ECC" w:rsidRPr="00EE0E47" w:rsidRDefault="00923ECC" w:rsidP="00923ECC">
      <w:pPr>
        <w:spacing w:after="0"/>
        <w:ind w:left="5670"/>
        <w:rPr>
          <w:rFonts w:ascii="Times New Roman" w:eastAsia="Calibri" w:hAnsi="Times New Roman"/>
          <w:sz w:val="26"/>
          <w:szCs w:val="26"/>
        </w:rPr>
      </w:pP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Договор № _____________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о безвозмездной передаче недвижимого имущества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в муниципальную собственность</w:t>
      </w:r>
    </w:p>
    <w:p w:rsidR="00923ECC" w:rsidRPr="00EE0E47" w:rsidRDefault="00923ECC" w:rsidP="00923ECC">
      <w:pPr>
        <w:tabs>
          <w:tab w:val="left" w:pos="6521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г. Сургут </w:t>
      </w:r>
      <w:r w:rsidRPr="00EE0E47">
        <w:rPr>
          <w:rFonts w:ascii="Times New Roman" w:eastAsia="Calibri" w:hAnsi="Times New Roman"/>
          <w:sz w:val="26"/>
          <w:szCs w:val="26"/>
        </w:rPr>
        <w:tab/>
        <w:t xml:space="preserve">         «___» ________ 20___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</w:t>
      </w:r>
      <w:r w:rsidRPr="00EE0E47">
        <w:rPr>
          <w:rFonts w:ascii="Times New Roman" w:eastAsia="Calibri" w:hAnsi="Times New Roman"/>
          <w:bCs/>
          <w:sz w:val="26"/>
          <w:szCs w:val="26"/>
        </w:rPr>
        <w:t>, именуемое в дальнейшем «Собственник», в лице ________________________________________________, действующего на основании ___________________________________________________, с одной стороны, и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Администрация города Сургута</w:t>
      </w:r>
      <w:r w:rsidRPr="00EE0E47">
        <w:rPr>
          <w:rFonts w:ascii="Times New Roman" w:eastAsia="Calibri" w:hAnsi="Times New Roman"/>
          <w:bCs/>
          <w:sz w:val="26"/>
          <w:szCs w:val="26"/>
        </w:rPr>
        <w:t>, действующая от имени муниципального образования городской округ город Сургут Ханты-Мансийского автономного округа – Югры, именуемая в дальнейшем «Город», в лице Главы города Шувалова Вадима Николаевича, действующего на основании Устава городского округа город Сургут Ханты-Мансийского автономного округа – Югры, с другой стороны, совместно именуемые «Стороны», заключили настоящий Договор о нижеследующем: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1. Предмет договора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1.1. Собственник безвозмездно передает, а Город принимает в муниципальную собственность недвижимое имущество (далее – Объект):</w:t>
      </w:r>
    </w:p>
    <w:p w:rsidR="00923ECC" w:rsidRPr="00EE0E47" w:rsidRDefault="00923ECC" w:rsidP="00923ECC">
      <w:pPr>
        <w:spacing w:after="0"/>
        <w:jc w:val="both"/>
        <w:rPr>
          <w:rFonts w:ascii="Times New Roman" w:eastAsia="Calibri" w:hAnsi="Times New Roman"/>
          <w:bCs/>
          <w:i/>
          <w:u w:val="single"/>
        </w:rPr>
      </w:pPr>
      <w:r w:rsidRPr="00EE0E47">
        <w:rPr>
          <w:rFonts w:ascii="Times New Roman" w:eastAsia="Calibri" w:hAnsi="Times New Roman"/>
          <w:bCs/>
          <w:i/>
          <w:u w:val="single"/>
        </w:rPr>
        <w:t>(указывается наименование имущества, адрес, технические характеристики, кадастровый номер, запись регистрации права собственности)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1.2. Объект соответствует санитарно-техническим нормам, никому не продан,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 xml:space="preserve">не заложен, под арестом не состоит, судебных споров по нему </w:t>
      </w:r>
      <w:r w:rsidR="00AE6053" w:rsidRPr="00EE0E47">
        <w:rPr>
          <w:rFonts w:ascii="Times New Roman" w:eastAsia="Calibri" w:hAnsi="Times New Roman"/>
          <w:bCs/>
          <w:sz w:val="26"/>
          <w:szCs w:val="26"/>
        </w:rPr>
        <w:t xml:space="preserve">не имеется, </w:t>
      </w:r>
      <w:r w:rsidR="00AE6053" w:rsidRPr="00EE0E47">
        <w:rPr>
          <w:rFonts w:ascii="Times New Roman" w:eastAsia="Calibri" w:hAnsi="Times New Roman"/>
          <w:bCs/>
          <w:sz w:val="26"/>
          <w:szCs w:val="26"/>
        </w:rPr>
        <w:br/>
        <w:t xml:space="preserve">не 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обременен залогом и правами третьих лиц. 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1.3. Передача Объекта, указанного в п. 1.1. настоящего Договора, производится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 xml:space="preserve">в течение 30 дней с </w:t>
      </w:r>
      <w:r w:rsidR="00EE4D83" w:rsidRPr="00EE0E47">
        <w:rPr>
          <w:rFonts w:ascii="Times New Roman" w:eastAsia="Calibri" w:hAnsi="Times New Roman"/>
          <w:bCs/>
          <w:sz w:val="26"/>
          <w:szCs w:val="26"/>
        </w:rPr>
        <w:t>даты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 подписания настоящего договора и оформляется актом приема-передачи Объекта по форме, согласно приложению №1 к настоящему Договору.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1.4. Стоимость Объекта, указанного в п. 1.1. настоящего Договора, составляет:</w:t>
      </w:r>
    </w:p>
    <w:p w:rsidR="00923ECC" w:rsidRPr="00EE0E47" w:rsidRDefault="00923ECC" w:rsidP="00923ECC">
      <w:pPr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__________________________________________________________________________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bCs/>
          <w:i/>
          <w:sz w:val="20"/>
          <w:szCs w:val="20"/>
        </w:rPr>
      </w:pPr>
      <w:r w:rsidRPr="00EE0E47">
        <w:rPr>
          <w:rFonts w:ascii="Times New Roman" w:eastAsia="Calibri" w:hAnsi="Times New Roman"/>
          <w:bCs/>
          <w:i/>
          <w:sz w:val="20"/>
          <w:szCs w:val="20"/>
        </w:rPr>
        <w:t>(стоимость указывается цифрами и прописью)</w:t>
      </w:r>
    </w:p>
    <w:p w:rsidR="00923ECC" w:rsidRPr="00EE0E47" w:rsidRDefault="00923ECC" w:rsidP="00923ECC">
      <w:pPr>
        <w:spacing w:after="0"/>
        <w:ind w:firstLine="567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2. Обязанности сторон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2.1. Обязанности Собственника: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2.1.1. Собственник обязуется передать Объект Городу в удовлетворительном техническом состоянии, позволяющем осуществлять дальнейшую эксплуатацию Объекта в соответствии с его назначением.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lastRenderedPageBreak/>
        <w:t xml:space="preserve">2.1.2. Собственник обязуется передать оригиналы технических паспортов/планов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 xml:space="preserve">на Объект, указанный в п.1.1. настоящего Договора. 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2.1.3. Не позднее 10 дней с </w:t>
      </w:r>
      <w:r w:rsidR="00EE4D83" w:rsidRPr="00EE0E47">
        <w:rPr>
          <w:rFonts w:ascii="Times New Roman" w:eastAsia="Calibri" w:hAnsi="Times New Roman"/>
          <w:bCs/>
          <w:sz w:val="26"/>
          <w:szCs w:val="26"/>
        </w:rPr>
        <w:t>даты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 подписания Сторонами акта приема-передачи Объекта (приложение № 1 к Договору), обеспечить </w:t>
      </w:r>
      <w:r w:rsidR="004F0FC0" w:rsidRPr="00EE0E47">
        <w:rPr>
          <w:rFonts w:ascii="Times New Roman" w:eastAsia="Calibri" w:hAnsi="Times New Roman"/>
          <w:bCs/>
          <w:sz w:val="26"/>
          <w:szCs w:val="26"/>
        </w:rPr>
        <w:t xml:space="preserve">личное </w:t>
      </w:r>
      <w:r w:rsidRPr="00EE0E47">
        <w:rPr>
          <w:rFonts w:ascii="Times New Roman" w:eastAsia="Calibri" w:hAnsi="Times New Roman"/>
          <w:bCs/>
          <w:sz w:val="26"/>
          <w:szCs w:val="26"/>
        </w:rPr>
        <w:t>присутствие</w:t>
      </w:r>
      <w:r w:rsidR="004F0FC0" w:rsidRPr="00EE0E47">
        <w:rPr>
          <w:rFonts w:ascii="Times New Roman" w:eastAsia="Calibri" w:hAnsi="Times New Roman"/>
          <w:bCs/>
          <w:sz w:val="26"/>
          <w:szCs w:val="26"/>
        </w:rPr>
        <w:t>, либо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4F0FC0" w:rsidRPr="00EE0E47">
        <w:rPr>
          <w:rFonts w:ascii="Times New Roman" w:eastAsia="Calibri" w:hAnsi="Times New Roman"/>
          <w:bCs/>
          <w:sz w:val="26"/>
          <w:szCs w:val="26"/>
        </w:rPr>
        <w:t xml:space="preserve">присутствие </w:t>
      </w:r>
      <w:r w:rsidRPr="00EE0E47">
        <w:rPr>
          <w:rFonts w:ascii="Times New Roman" w:eastAsia="Calibri" w:hAnsi="Times New Roman"/>
          <w:bCs/>
          <w:sz w:val="26"/>
          <w:szCs w:val="26"/>
        </w:rPr>
        <w:t>представителя при государственной регистрации перехода права собственности на Объект.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2.2. Обязанности Города: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2.2.1. Город обязуется принять Объект, путем подписания акта приема-передачи. Объекта</w:t>
      </w:r>
      <w:r w:rsidRPr="00EE0E47">
        <w:rPr>
          <w:rFonts w:eastAsia="Calibri"/>
        </w:rPr>
        <w:t xml:space="preserve"> 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(приложение № 1 к Договору). 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2.2.2. Не позднее 10 дней с </w:t>
      </w:r>
      <w:r w:rsidR="00EE4D83" w:rsidRPr="00EE0E47">
        <w:rPr>
          <w:rFonts w:ascii="Times New Roman" w:eastAsia="Calibri" w:hAnsi="Times New Roman"/>
          <w:bCs/>
          <w:sz w:val="26"/>
          <w:szCs w:val="26"/>
        </w:rPr>
        <w:t>даты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 подписания Сторонами акта приема-передачи Объекта (приложение № 1 к Договору), осуществить мероприятия, необходимые для государственной регистрации перехода права собственности на Объект.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3. Ответственность сторон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3.1. За неисполнение или ненадлежащее исполнение обязательств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 xml:space="preserve">по настоящему Договору Стороны несут ответственность, предусмотренную законодательством Российской Федерации. 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3.2. Ответственность и права сторон, не предусмотренные в настоящем Договоре, определяются законодательством Российской Федерации.</w:t>
      </w:r>
    </w:p>
    <w:p w:rsidR="00923ECC" w:rsidRPr="00EE0E47" w:rsidRDefault="00923ECC" w:rsidP="00923ECC">
      <w:pPr>
        <w:spacing w:after="0"/>
        <w:ind w:firstLine="567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4. Обстоятельства непреодолимой силы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4.2. При наступлении обстоятельств, указанных в п. 4.1. настоящего Договора, каждая Сторона должна без промедления известить о них в письменном виде другую Сторону.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4.3. Извещение должно содержать данные о характере обстоятельств, а также официальные документы, удостоверяющие наличие этих обстоятельств и,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>по возможности, дающие оценку их влияния на возможность исполнения Стороной своих обязательств по настоящему Договору.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4.4. В случае наступления обстоятельств, указанных в п. 4.1.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4.5. Если наступившие обстоятельства, перечисленные в п. 4.1.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23ECC" w:rsidRPr="00EE0E47" w:rsidRDefault="00923ECC" w:rsidP="00923ECC">
      <w:pPr>
        <w:spacing w:after="0"/>
        <w:ind w:firstLine="567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5. Порядок разрешения споров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5.1. Все споры и разногласия между сторонами по вопросам безвозмездной передачи Объекта разрешаются ими путем переговоров.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lastRenderedPageBreak/>
        <w:t xml:space="preserve">5.2. При не достижении взаимопонимания спор передается на разрешение суда,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 xml:space="preserve">к подведомственности и подсудности которого относятся споры, вытекающие </w:t>
      </w:r>
      <w:r w:rsidRPr="00EE0E47">
        <w:rPr>
          <w:rFonts w:ascii="Times New Roman" w:eastAsia="Calibri" w:hAnsi="Times New Roman"/>
          <w:bCs/>
          <w:sz w:val="26"/>
          <w:szCs w:val="26"/>
        </w:rPr>
        <w:br/>
        <w:t>из настоящего договора.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6. Заключительные положения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6.1. </w:t>
      </w:r>
      <w:r w:rsidRPr="00EE0E47">
        <w:rPr>
          <w:rFonts w:ascii="Times New Roman" w:eastAsia="Calibri" w:hAnsi="Times New Roman"/>
          <w:sz w:val="26"/>
          <w:szCs w:val="26"/>
        </w:rPr>
        <w:t xml:space="preserve">Бремя содержания Объекта переходит к Городу с </w:t>
      </w:r>
      <w:r w:rsidR="00EE4D83" w:rsidRPr="00EE0E47">
        <w:rPr>
          <w:rFonts w:ascii="Times New Roman" w:eastAsia="Calibri" w:hAnsi="Times New Roman"/>
          <w:sz w:val="26"/>
          <w:szCs w:val="26"/>
        </w:rPr>
        <w:t>даты</w:t>
      </w:r>
      <w:r w:rsidRPr="00EE0E47">
        <w:rPr>
          <w:rFonts w:ascii="Times New Roman" w:eastAsia="Calibri" w:hAnsi="Times New Roman"/>
          <w:sz w:val="26"/>
          <w:szCs w:val="26"/>
        </w:rPr>
        <w:t xml:space="preserve"> государственной регистрации права собственности на Объект.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6.2. Любые приложения, протоколы, изменения и дополнения к настоящему договору действительны, только если они согласованы в письменной форме </w:t>
      </w:r>
      <w:r w:rsidRPr="00EE0E47">
        <w:rPr>
          <w:rFonts w:ascii="Times New Roman" w:eastAsia="Calibri" w:hAnsi="Times New Roman"/>
          <w:sz w:val="26"/>
          <w:szCs w:val="26"/>
        </w:rPr>
        <w:br/>
        <w:t xml:space="preserve">и подписаны уполномоченными представителями обеих сторон. Под письменной формой Стороны, для целей настоящего Договора, понимают, как составление единого документа, так и обмен письмами, телеграммами, сообщениями </w:t>
      </w:r>
      <w:r w:rsidRPr="00EE0E47">
        <w:rPr>
          <w:rFonts w:ascii="Times New Roman" w:eastAsia="Calibri" w:hAnsi="Times New Roman"/>
          <w:sz w:val="26"/>
          <w:szCs w:val="26"/>
        </w:rPr>
        <w:br/>
        <w:t>с использованием средств факсимильной связи, позволяющими идентифицировать отправителя и дату отправления.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6.3. Все дополнительные соглашения прилагаются к настоящему договору </w:t>
      </w:r>
      <w:r w:rsidRPr="00EE0E47">
        <w:rPr>
          <w:rFonts w:ascii="Times New Roman" w:eastAsia="Calibri" w:hAnsi="Times New Roman"/>
          <w:sz w:val="26"/>
          <w:szCs w:val="26"/>
        </w:rPr>
        <w:br/>
        <w:t>и являются его неотъемлемой частью.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6.4. Настоящий договор вступает в силу с даты его подписания и действует до момента исполнения Сторонами принятых на себя обязательств.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6.5. Во всем, что не оговорено в настоящем Договоре, Стороны руководствуются законодательством Российской Федерации.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6.6. При изменении наименования, адреса, банковских реквизитов или реорганизации Стороны информируют друг друга в письменном виде в течение </w:t>
      </w:r>
      <w:r w:rsidRPr="00EE0E47">
        <w:rPr>
          <w:rFonts w:ascii="Times New Roman" w:eastAsia="Calibri" w:hAnsi="Times New Roman"/>
          <w:sz w:val="26"/>
          <w:szCs w:val="26"/>
        </w:rPr>
        <w:br/>
        <w:t>7 (семи) календарных дней.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6.7. Настоящий договор составлен в 3 (трех) подлинных экземплярах, имеющих одинаковую юридическую силу, один для Собственника, один для Города, один для предоставления в орган, осуществляющий государственную регистрацию прав </w:t>
      </w:r>
      <w:r w:rsidR="000E40FE" w:rsidRPr="00EE0E47">
        <w:rPr>
          <w:rFonts w:ascii="Times New Roman" w:eastAsia="Calibri" w:hAnsi="Times New Roman"/>
          <w:sz w:val="26"/>
          <w:szCs w:val="26"/>
        </w:rPr>
        <w:br/>
      </w:r>
      <w:r w:rsidRPr="00EE0E47">
        <w:rPr>
          <w:rFonts w:ascii="Times New Roman" w:eastAsia="Calibri" w:hAnsi="Times New Roman"/>
          <w:sz w:val="26"/>
          <w:szCs w:val="26"/>
        </w:rPr>
        <w:t>на недвижимое имущество.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6.8. Приложение к настоящему Договору: форма акта приема – передачи Объекта (приложение № 1).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EE0E47">
        <w:rPr>
          <w:rFonts w:ascii="Times New Roman" w:eastAsia="Calibri" w:hAnsi="Times New Roman"/>
          <w:b/>
          <w:sz w:val="26"/>
          <w:szCs w:val="26"/>
        </w:rPr>
        <w:t>7. Реквизиты сторон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923ECC" w:rsidRPr="00EE0E47" w:rsidTr="004B5724">
        <w:trPr>
          <w:trHeight w:val="2354"/>
        </w:trPr>
        <w:tc>
          <w:tcPr>
            <w:tcW w:w="4961" w:type="dxa"/>
          </w:tcPr>
          <w:p w:rsidR="00923ECC" w:rsidRPr="00EE0E47" w:rsidRDefault="00923ECC" w:rsidP="00923EC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b/>
                <w:sz w:val="26"/>
                <w:szCs w:val="26"/>
              </w:rPr>
              <w:t>Город:</w:t>
            </w:r>
          </w:p>
          <w:p w:rsidR="00923ECC" w:rsidRPr="00EE0E47" w:rsidRDefault="00923ECC" w:rsidP="00923EC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EE0E4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Администрация города Сургута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628408, Ханты-Мансийский автономный округ – Югра, город Сургут, ул. Энгельса,        д. 8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ОГРН 1028600603525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ИНН/КПП 8602020249/860201001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923ECC" w:rsidRPr="00EE0E47" w:rsidRDefault="00923ECC" w:rsidP="00923EC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b/>
                <w:sz w:val="26"/>
                <w:szCs w:val="26"/>
              </w:rPr>
              <w:t>Собственник:</w:t>
            </w:r>
          </w:p>
          <w:p w:rsidR="00923ECC" w:rsidRPr="00EE0E47" w:rsidRDefault="00923ECC" w:rsidP="00923EC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E0E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________________________________________________________________________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________________________________________________________________________________________________________________________</w:t>
            </w:r>
            <w:r w:rsidR="004B5724" w:rsidRPr="00EE0E47">
              <w:rPr>
                <w:rFonts w:ascii="Times New Roman" w:eastAsia="SimSun" w:hAnsi="Times New Roman"/>
                <w:sz w:val="26"/>
                <w:szCs w:val="26"/>
              </w:rPr>
              <w:t>________________________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</w:tbl>
    <w:p w:rsidR="00923ECC" w:rsidRPr="00EE0E47" w:rsidRDefault="004B5724" w:rsidP="004B5724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EE0E47">
        <w:rPr>
          <w:rFonts w:ascii="Times New Roman" w:eastAsia="Calibri" w:hAnsi="Times New Roman"/>
          <w:b/>
          <w:sz w:val="26"/>
          <w:szCs w:val="26"/>
        </w:rPr>
        <w:t>П</w:t>
      </w:r>
      <w:r w:rsidR="00923ECC" w:rsidRPr="00EE0E47">
        <w:rPr>
          <w:rFonts w:ascii="Times New Roman" w:eastAsia="Calibri" w:hAnsi="Times New Roman"/>
          <w:b/>
          <w:sz w:val="26"/>
          <w:szCs w:val="26"/>
        </w:rPr>
        <w:t>одписи сторон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629"/>
        <w:gridCol w:w="235"/>
        <w:gridCol w:w="4660"/>
        <w:gridCol w:w="103"/>
      </w:tblGrid>
      <w:tr w:rsidR="00923ECC" w:rsidRPr="00EE0E47" w:rsidTr="004B5724">
        <w:tc>
          <w:tcPr>
            <w:tcW w:w="4164" w:type="dxa"/>
          </w:tcPr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160" w:line="259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Глава города Сургута</w:t>
            </w:r>
          </w:p>
          <w:p w:rsidR="00923ECC" w:rsidRPr="00EE0E47" w:rsidRDefault="00E5031F" w:rsidP="00923ECC">
            <w:pPr>
              <w:suppressAutoHyphens/>
              <w:spacing w:after="160" w:line="259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</w:t>
            </w:r>
            <w:r w:rsidR="00923ECC" w:rsidRPr="00EE0E47">
              <w:rPr>
                <w:rFonts w:ascii="Times New Roman" w:eastAsia="SimSun" w:hAnsi="Times New Roman"/>
                <w:sz w:val="26"/>
                <w:szCs w:val="26"/>
              </w:rPr>
              <w:t>________ /Шувалов В.Н./</w:t>
            </w:r>
          </w:p>
          <w:p w:rsidR="00923ECC" w:rsidRPr="00EE0E47" w:rsidRDefault="00923ECC" w:rsidP="00923ECC">
            <w:pPr>
              <w:spacing w:after="160"/>
              <w:rPr>
                <w:rFonts w:ascii="Times New Roman" w:eastAsia="Calibri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м.п.</w:t>
            </w:r>
          </w:p>
        </w:tc>
        <w:tc>
          <w:tcPr>
            <w:tcW w:w="663" w:type="dxa"/>
          </w:tcPr>
          <w:p w:rsidR="00923ECC" w:rsidRPr="00EE0E47" w:rsidRDefault="00923ECC" w:rsidP="00923ECC">
            <w:pPr>
              <w:spacing w:after="16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3"/>
          </w:tcPr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160" w:line="259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__________________________________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160" w:line="259" w:lineRule="auto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_________________ /_________________/</w:t>
            </w:r>
          </w:p>
          <w:p w:rsidR="00923ECC" w:rsidRPr="00EE0E47" w:rsidRDefault="00923ECC" w:rsidP="00923ECC">
            <w:pPr>
              <w:spacing w:after="160"/>
              <w:rPr>
                <w:rFonts w:ascii="Times New Roman" w:eastAsia="Calibri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м.п.</w:t>
            </w:r>
          </w:p>
        </w:tc>
      </w:tr>
      <w:tr w:rsidR="00923ECC" w:rsidRPr="00EE0E47" w:rsidTr="000E40FE">
        <w:trPr>
          <w:gridAfter w:val="1"/>
          <w:wAfter w:w="107" w:type="dxa"/>
        </w:trPr>
        <w:tc>
          <w:tcPr>
            <w:tcW w:w="5070" w:type="dxa"/>
            <w:gridSpan w:val="3"/>
          </w:tcPr>
          <w:p w:rsidR="00923ECC" w:rsidRPr="00EE0E47" w:rsidRDefault="00923ECC" w:rsidP="00923ECC">
            <w:pPr>
              <w:spacing w:after="160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EE0E47">
              <w:rPr>
                <w:rFonts w:ascii="Times New Roman" w:eastAsia="Calibri" w:hAnsi="Times New Roman"/>
                <w:sz w:val="26"/>
                <w:szCs w:val="26"/>
              </w:rPr>
              <w:lastRenderedPageBreak/>
              <w:br w:type="page"/>
            </w:r>
          </w:p>
          <w:p w:rsidR="000E40FE" w:rsidRPr="00EE0E47" w:rsidRDefault="000E40FE" w:rsidP="00923ECC">
            <w:pPr>
              <w:spacing w:after="160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923ECC" w:rsidRPr="00EE0E47" w:rsidRDefault="00923ECC" w:rsidP="000E40FE">
            <w:pPr>
              <w:spacing w:after="160"/>
              <w:ind w:right="-114"/>
              <w:rPr>
                <w:rFonts w:ascii="Times New Roman" w:eastAsia="Calibri" w:hAnsi="Times New Roman"/>
                <w:sz w:val="26"/>
                <w:szCs w:val="26"/>
              </w:rPr>
            </w:pPr>
            <w:r w:rsidRPr="00EE0E47">
              <w:rPr>
                <w:rFonts w:ascii="Times New Roman" w:eastAsia="Calibri" w:hAnsi="Times New Roman"/>
                <w:sz w:val="26"/>
                <w:szCs w:val="26"/>
              </w:rPr>
              <w:t>Приложение №1</w:t>
            </w:r>
            <w:r w:rsidR="000E40FE" w:rsidRPr="00EE0E4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0E40FE" w:rsidRPr="00EE0E47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EE0E47">
              <w:rPr>
                <w:rFonts w:ascii="Times New Roman" w:eastAsia="Calibri" w:hAnsi="Times New Roman"/>
                <w:sz w:val="26"/>
                <w:szCs w:val="26"/>
              </w:rPr>
              <w:t>к договору от «___» _________ 2020 г. № _____________</w:t>
            </w:r>
            <w:r w:rsidR="000E40FE" w:rsidRPr="00EE0E4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0E40FE" w:rsidRPr="00EE0E47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EE0E47">
              <w:rPr>
                <w:rFonts w:ascii="Times New Roman" w:eastAsia="Calibri" w:hAnsi="Times New Roman"/>
                <w:sz w:val="26"/>
                <w:szCs w:val="26"/>
              </w:rPr>
              <w:t>о безвозмездной передаче недвижимого имущества</w:t>
            </w:r>
            <w:r w:rsidR="000E40FE" w:rsidRPr="00EE0E4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EE0E47">
              <w:rPr>
                <w:rFonts w:ascii="Times New Roman" w:eastAsia="Calibri" w:hAnsi="Times New Roman"/>
                <w:sz w:val="26"/>
                <w:szCs w:val="26"/>
              </w:rPr>
              <w:t xml:space="preserve">в муниципальную </w:t>
            </w:r>
            <w:r w:rsidR="000E40FE" w:rsidRPr="00EE0E47"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 w:rsidRPr="00EE0E47">
              <w:rPr>
                <w:rFonts w:ascii="Times New Roman" w:eastAsia="Calibri" w:hAnsi="Times New Roman"/>
                <w:sz w:val="26"/>
                <w:szCs w:val="26"/>
              </w:rPr>
              <w:t>обственность</w:t>
            </w:r>
          </w:p>
        </w:tc>
      </w:tr>
    </w:tbl>
    <w:p w:rsidR="00923ECC" w:rsidRPr="00EE0E47" w:rsidRDefault="00923ECC" w:rsidP="00923ECC">
      <w:pPr>
        <w:spacing w:after="0"/>
        <w:jc w:val="right"/>
        <w:rPr>
          <w:rFonts w:ascii="Times New Roman" w:eastAsia="Calibri" w:hAnsi="Times New Roman"/>
          <w:b/>
          <w:sz w:val="26"/>
          <w:szCs w:val="26"/>
        </w:rPr>
      </w:pPr>
      <w:r w:rsidRPr="00EE0E47">
        <w:rPr>
          <w:rFonts w:ascii="Times New Roman" w:eastAsia="Calibri" w:hAnsi="Times New Roman"/>
          <w:b/>
          <w:sz w:val="26"/>
          <w:szCs w:val="26"/>
        </w:rPr>
        <w:t>Форма*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АКТ</w:t>
      </w:r>
    </w:p>
    <w:p w:rsidR="00923ECC" w:rsidRPr="00EE0E47" w:rsidRDefault="00923ECC" w:rsidP="00923ECC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>приема-передачи</w:t>
      </w:r>
    </w:p>
    <w:p w:rsidR="00923ECC" w:rsidRPr="00EE0E47" w:rsidRDefault="000E40FE" w:rsidP="00923ECC">
      <w:pPr>
        <w:tabs>
          <w:tab w:val="left" w:pos="7371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г. Сургут </w:t>
      </w:r>
      <w:r w:rsidRPr="00EE0E47">
        <w:rPr>
          <w:rFonts w:ascii="Times New Roman" w:eastAsia="Calibri" w:hAnsi="Times New Roman"/>
          <w:sz w:val="26"/>
          <w:szCs w:val="26"/>
        </w:rPr>
        <w:tab/>
      </w:r>
      <w:r w:rsidR="00923ECC" w:rsidRPr="00EE0E47">
        <w:rPr>
          <w:rFonts w:ascii="Times New Roman" w:eastAsia="Calibri" w:hAnsi="Times New Roman"/>
          <w:sz w:val="26"/>
          <w:szCs w:val="26"/>
        </w:rPr>
        <w:t>«___» ______ 20___</w:t>
      </w:r>
    </w:p>
    <w:p w:rsidR="00923ECC" w:rsidRPr="00EE0E47" w:rsidRDefault="00923ECC" w:rsidP="00923ECC">
      <w:pPr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______________________________________________________________________________________________________________________________</w:t>
      </w:r>
      <w:r w:rsidR="000E40FE" w:rsidRPr="00EE0E47">
        <w:rPr>
          <w:rFonts w:ascii="Times New Roman" w:eastAsia="Calibri" w:hAnsi="Times New Roman"/>
          <w:b/>
          <w:bCs/>
          <w:sz w:val="26"/>
          <w:szCs w:val="26"/>
        </w:rPr>
        <w:t>_____________________</w:t>
      </w:r>
      <w:r w:rsidRPr="00EE0E47">
        <w:rPr>
          <w:rFonts w:ascii="Times New Roman" w:eastAsia="Calibri" w:hAnsi="Times New Roman"/>
          <w:bCs/>
          <w:sz w:val="26"/>
          <w:szCs w:val="26"/>
        </w:rPr>
        <w:t>, именуемое в дальнейшем «Собственник», в лице _____________________________</w:t>
      </w:r>
      <w:r w:rsidR="000E40FE" w:rsidRPr="00EE0E47">
        <w:rPr>
          <w:rFonts w:ascii="Times New Roman" w:eastAsia="Calibri" w:hAnsi="Times New Roman"/>
          <w:bCs/>
          <w:sz w:val="26"/>
          <w:szCs w:val="26"/>
        </w:rPr>
        <w:t>______________</w:t>
      </w:r>
      <w:r w:rsidRPr="00EE0E47">
        <w:rPr>
          <w:rFonts w:ascii="Times New Roman" w:eastAsia="Calibri" w:hAnsi="Times New Roman"/>
          <w:bCs/>
          <w:sz w:val="26"/>
          <w:szCs w:val="26"/>
        </w:rPr>
        <w:t>_____, действующего на основании ___________________________________________________, с одной стороны, и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/>
          <w:bCs/>
          <w:sz w:val="26"/>
          <w:szCs w:val="26"/>
        </w:rPr>
        <w:t>Администрация города Сургута</w:t>
      </w:r>
      <w:r w:rsidRPr="00EE0E47">
        <w:rPr>
          <w:rFonts w:ascii="Times New Roman" w:eastAsia="Calibri" w:hAnsi="Times New Roman"/>
          <w:bCs/>
          <w:sz w:val="26"/>
          <w:szCs w:val="26"/>
        </w:rPr>
        <w:t xml:space="preserve">, действующая от имени муниципального образования городской округ город Сургут Ханты-Мансийского автономного округа – Югры, именуемая в дальнейшем «Город», в лице Главы города Шувалова Вадима Николаевича, действующего на основании Устава городского округа город Сургут Ханты-Мансийского автономного округа – Югры, с другой стороны, совместно именуемые «Стороны», составили настоящий Акт приема-передачи </w:t>
      </w:r>
      <w:r w:rsidR="000E40FE" w:rsidRPr="00EE0E47">
        <w:rPr>
          <w:rFonts w:ascii="Times New Roman" w:eastAsia="Calibri" w:hAnsi="Times New Roman"/>
          <w:bCs/>
          <w:sz w:val="26"/>
          <w:szCs w:val="26"/>
        </w:rPr>
        <w:br/>
      </w:r>
      <w:r w:rsidRPr="00EE0E47">
        <w:rPr>
          <w:rFonts w:ascii="Times New Roman" w:eastAsia="Calibri" w:hAnsi="Times New Roman"/>
          <w:bCs/>
          <w:sz w:val="26"/>
          <w:szCs w:val="26"/>
        </w:rPr>
        <w:t>о нижеследующем: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1. В соответствии с п. 1.3. Договора </w:t>
      </w:r>
      <w:r w:rsidRPr="00EE0E47">
        <w:rPr>
          <w:rFonts w:ascii="Times New Roman" w:eastAsia="Calibri" w:hAnsi="Times New Roman"/>
          <w:sz w:val="26"/>
          <w:szCs w:val="26"/>
        </w:rPr>
        <w:t xml:space="preserve">от «___» _________ 20___ </w:t>
      </w:r>
      <w:r w:rsidRPr="00EE0E47">
        <w:rPr>
          <w:rFonts w:ascii="Times New Roman" w:eastAsia="Calibri" w:hAnsi="Times New Roman"/>
          <w:sz w:val="26"/>
          <w:szCs w:val="26"/>
        </w:rPr>
        <w:br/>
        <w:t xml:space="preserve">№ _________________ о безвозмездной передаче недвижимого имущества </w:t>
      </w:r>
      <w:r w:rsidRPr="00EE0E47">
        <w:rPr>
          <w:rFonts w:ascii="Times New Roman" w:eastAsia="Calibri" w:hAnsi="Times New Roman"/>
          <w:sz w:val="26"/>
          <w:szCs w:val="26"/>
        </w:rPr>
        <w:br/>
        <w:t xml:space="preserve">в муниципальную собственность, Собственник безвозмездно передал, а Город принял </w:t>
      </w:r>
      <w:r w:rsidRPr="00EE0E47">
        <w:rPr>
          <w:rFonts w:ascii="Times New Roman" w:eastAsia="Calibri" w:hAnsi="Times New Roman"/>
          <w:sz w:val="26"/>
          <w:szCs w:val="26"/>
        </w:rPr>
        <w:br/>
        <w:t>в муниципальную собственность недвижимое имущество (далее – Объект):</w:t>
      </w:r>
    </w:p>
    <w:p w:rsidR="00923ECC" w:rsidRPr="00EE0E47" w:rsidRDefault="00923ECC" w:rsidP="00923ECC">
      <w:pPr>
        <w:spacing w:after="0"/>
        <w:jc w:val="both"/>
        <w:rPr>
          <w:rFonts w:ascii="Times New Roman" w:eastAsia="Calibri" w:hAnsi="Times New Roman"/>
        </w:rPr>
      </w:pPr>
      <w:r w:rsidRPr="00EE0E47">
        <w:rPr>
          <w:rFonts w:ascii="Times New Roman" w:eastAsia="Calibri" w:hAnsi="Times New Roman"/>
          <w:bCs/>
        </w:rPr>
        <w:t>(</w:t>
      </w:r>
      <w:r w:rsidRPr="00EE0E47">
        <w:rPr>
          <w:rFonts w:ascii="Times New Roman" w:eastAsia="Calibri" w:hAnsi="Times New Roman"/>
          <w:bCs/>
          <w:i/>
          <w:u w:val="single"/>
        </w:rPr>
        <w:t>указывается наименование имущества, адрес, технические характеристики, кадастровый номер, запись регистрации права собственности, стоимость объекта)</w:t>
      </w:r>
      <w:r w:rsidRPr="00EE0E47">
        <w:rPr>
          <w:rFonts w:ascii="Times New Roman" w:eastAsia="Calibri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sz w:val="26"/>
          <w:szCs w:val="26"/>
        </w:rPr>
        <w:t xml:space="preserve">2. </w:t>
      </w:r>
      <w:r w:rsidRPr="00EE0E47">
        <w:rPr>
          <w:rFonts w:ascii="Times New Roman" w:eastAsia="Calibri" w:hAnsi="Times New Roman"/>
          <w:bCs/>
          <w:sz w:val="26"/>
          <w:szCs w:val="26"/>
        </w:rPr>
        <w:t>Объект передан в удовлетворительном техническом состоянии, позволяющем осуществлять его дальнейшую эксплуатацию в соответствии с назначением.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>3. Претензий и замечаний к качеству, техническим и функциональным характеристикам Объекта Город не имеет.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E0E47">
        <w:rPr>
          <w:rFonts w:ascii="Times New Roman" w:eastAsia="Calibri" w:hAnsi="Times New Roman"/>
          <w:bCs/>
          <w:sz w:val="26"/>
          <w:szCs w:val="26"/>
        </w:rPr>
        <w:t xml:space="preserve">4. Настоящий Акт составлен в </w:t>
      </w:r>
      <w:r w:rsidRPr="00EE0E47">
        <w:rPr>
          <w:rFonts w:ascii="Times New Roman" w:eastAsia="Calibri" w:hAnsi="Times New Roman"/>
          <w:sz w:val="26"/>
          <w:szCs w:val="26"/>
        </w:rPr>
        <w:t xml:space="preserve">3 (трех) подлинных экземплярах, имеющих одинаковую юридическую силу, один для Собственника, один для Города, один для предоставления в орган, осуществляющий государственную регистрацию прав </w:t>
      </w:r>
      <w:r w:rsidR="000E40FE" w:rsidRPr="00EE0E47">
        <w:rPr>
          <w:rFonts w:ascii="Times New Roman" w:eastAsia="Calibri" w:hAnsi="Times New Roman"/>
          <w:sz w:val="26"/>
          <w:szCs w:val="26"/>
        </w:rPr>
        <w:br/>
      </w:r>
      <w:r w:rsidRPr="00EE0E47">
        <w:rPr>
          <w:rFonts w:ascii="Times New Roman" w:eastAsia="Calibri" w:hAnsi="Times New Roman"/>
          <w:sz w:val="26"/>
          <w:szCs w:val="26"/>
        </w:rPr>
        <w:t>на недвижимое имущество.</w:t>
      </w:r>
    </w:p>
    <w:p w:rsidR="00923ECC" w:rsidRPr="00EE0E47" w:rsidRDefault="00923ECC" w:rsidP="00923ECC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23ECC" w:rsidRPr="00923ECC" w:rsidTr="002B77FD">
        <w:tc>
          <w:tcPr>
            <w:tcW w:w="4820" w:type="dxa"/>
          </w:tcPr>
          <w:p w:rsidR="00923ECC" w:rsidRPr="00EE0E47" w:rsidRDefault="00923ECC" w:rsidP="00923ECC">
            <w:pPr>
              <w:suppressAutoHyphens/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b/>
                <w:sz w:val="26"/>
                <w:szCs w:val="26"/>
              </w:rPr>
              <w:t>Город:</w:t>
            </w:r>
          </w:p>
          <w:p w:rsidR="00923ECC" w:rsidRPr="00EE0E47" w:rsidRDefault="00923ECC" w:rsidP="00923ECC">
            <w:pPr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Глава города Сургута</w:t>
            </w:r>
          </w:p>
          <w:p w:rsidR="00923ECC" w:rsidRPr="00EE0E47" w:rsidRDefault="00923ECC" w:rsidP="00923ECC">
            <w:pPr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923ECC" w:rsidRPr="00EE0E47" w:rsidRDefault="00923ECC" w:rsidP="00923ECC">
            <w:pPr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________________ /Шувалов В.Н./</w:t>
            </w:r>
          </w:p>
          <w:p w:rsidR="00923ECC" w:rsidRPr="00EE0E47" w:rsidRDefault="00923ECC" w:rsidP="00923ECC">
            <w:pPr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м.п.</w:t>
            </w:r>
          </w:p>
        </w:tc>
        <w:tc>
          <w:tcPr>
            <w:tcW w:w="4961" w:type="dxa"/>
          </w:tcPr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b/>
                <w:sz w:val="26"/>
                <w:szCs w:val="26"/>
              </w:rPr>
              <w:t>Собственник: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___________________________________</w:t>
            </w: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923ECC" w:rsidRPr="00EE0E47" w:rsidRDefault="00923ECC" w:rsidP="00923ECC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__________________ /________________/</w:t>
            </w:r>
          </w:p>
          <w:p w:rsidR="00923ECC" w:rsidRPr="00923ECC" w:rsidRDefault="00923ECC" w:rsidP="00923ECC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SimSun" w:hAnsi="Times New Roman"/>
                <w:sz w:val="26"/>
                <w:szCs w:val="26"/>
              </w:rPr>
            </w:pPr>
            <w:r w:rsidRPr="00EE0E47">
              <w:rPr>
                <w:rFonts w:ascii="Times New Roman" w:eastAsia="SimSun" w:hAnsi="Times New Roman"/>
                <w:sz w:val="26"/>
                <w:szCs w:val="26"/>
              </w:rPr>
              <w:t>м.п.</w:t>
            </w:r>
          </w:p>
        </w:tc>
      </w:tr>
      <w:tr w:rsidR="008A403A" w:rsidRPr="00923ECC" w:rsidTr="002B77FD">
        <w:tc>
          <w:tcPr>
            <w:tcW w:w="4820" w:type="dxa"/>
          </w:tcPr>
          <w:p w:rsidR="008A403A" w:rsidRDefault="008A403A" w:rsidP="00923ECC">
            <w:pPr>
              <w:suppressAutoHyphens/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</w:p>
          <w:p w:rsidR="008A403A" w:rsidRPr="00EE0E47" w:rsidRDefault="008A403A" w:rsidP="00923ECC">
            <w:pPr>
              <w:suppressAutoHyphens/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8A403A" w:rsidRPr="00EE0E47" w:rsidRDefault="008A403A" w:rsidP="00923ECC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SimSun" w:hAnsi="Times New Roman"/>
                <w:b/>
                <w:sz w:val="26"/>
                <w:szCs w:val="26"/>
              </w:rPr>
            </w:pPr>
          </w:p>
        </w:tc>
      </w:tr>
    </w:tbl>
    <w:p w:rsidR="00923ECC" w:rsidRPr="00923ECC" w:rsidRDefault="008A403A" w:rsidP="002B77F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Гулак О.В., 52-83-56</w:t>
      </w:r>
    </w:p>
    <w:sectPr w:rsidR="00923ECC" w:rsidRPr="00923ECC" w:rsidSect="00C47F37">
      <w:pgSz w:w="11906" w:h="16838" w:code="9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6DEB"/>
    <w:multiLevelType w:val="hybridMultilevel"/>
    <w:tmpl w:val="908E1512"/>
    <w:lvl w:ilvl="0" w:tplc="F942F83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9D4FD1"/>
    <w:multiLevelType w:val="hybridMultilevel"/>
    <w:tmpl w:val="EAC8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0A22D7"/>
    <w:multiLevelType w:val="hybridMultilevel"/>
    <w:tmpl w:val="9CBAF69C"/>
    <w:lvl w:ilvl="0" w:tplc="B0C6357E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EFE1173"/>
    <w:multiLevelType w:val="hybridMultilevel"/>
    <w:tmpl w:val="25A6DCFA"/>
    <w:lvl w:ilvl="0" w:tplc="C58617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B3D484F"/>
    <w:multiLevelType w:val="multilevel"/>
    <w:tmpl w:val="C2189A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78454CB5"/>
    <w:multiLevelType w:val="hybridMultilevel"/>
    <w:tmpl w:val="5A747322"/>
    <w:lvl w:ilvl="0" w:tplc="24F8C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A"/>
    <w:rsid w:val="00000A86"/>
    <w:rsid w:val="00003894"/>
    <w:rsid w:val="00022B8F"/>
    <w:rsid w:val="00030FF7"/>
    <w:rsid w:val="00040CBB"/>
    <w:rsid w:val="00054006"/>
    <w:rsid w:val="00056DB4"/>
    <w:rsid w:val="000571CB"/>
    <w:rsid w:val="00077EEA"/>
    <w:rsid w:val="000945B3"/>
    <w:rsid w:val="000B2818"/>
    <w:rsid w:val="000C16D5"/>
    <w:rsid w:val="000C70FE"/>
    <w:rsid w:val="000D0604"/>
    <w:rsid w:val="000D07E5"/>
    <w:rsid w:val="000D543A"/>
    <w:rsid w:val="000E0523"/>
    <w:rsid w:val="000E2047"/>
    <w:rsid w:val="000E2951"/>
    <w:rsid w:val="000E40FE"/>
    <w:rsid w:val="000E4471"/>
    <w:rsid w:val="000F5607"/>
    <w:rsid w:val="0011202D"/>
    <w:rsid w:val="00115213"/>
    <w:rsid w:val="00125E9B"/>
    <w:rsid w:val="00151801"/>
    <w:rsid w:val="001835F5"/>
    <w:rsid w:val="00192C3E"/>
    <w:rsid w:val="00192C69"/>
    <w:rsid w:val="0019597F"/>
    <w:rsid w:val="001A2BCB"/>
    <w:rsid w:val="001E4C40"/>
    <w:rsid w:val="001F5AF2"/>
    <w:rsid w:val="002006A0"/>
    <w:rsid w:val="00204D78"/>
    <w:rsid w:val="00230744"/>
    <w:rsid w:val="0023236D"/>
    <w:rsid w:val="00234983"/>
    <w:rsid w:val="002458DC"/>
    <w:rsid w:val="00250694"/>
    <w:rsid w:val="00252812"/>
    <w:rsid w:val="00271385"/>
    <w:rsid w:val="002741C4"/>
    <w:rsid w:val="0028127F"/>
    <w:rsid w:val="002B2BB9"/>
    <w:rsid w:val="002B36B0"/>
    <w:rsid w:val="002B5E46"/>
    <w:rsid w:val="002B6F40"/>
    <w:rsid w:val="002B77FD"/>
    <w:rsid w:val="002C2991"/>
    <w:rsid w:val="002C6739"/>
    <w:rsid w:val="002D2F9B"/>
    <w:rsid w:val="002D3D60"/>
    <w:rsid w:val="0030169D"/>
    <w:rsid w:val="00304940"/>
    <w:rsid w:val="00306FF8"/>
    <w:rsid w:val="00316A03"/>
    <w:rsid w:val="003447F7"/>
    <w:rsid w:val="0038307E"/>
    <w:rsid w:val="003A0AF8"/>
    <w:rsid w:val="003A1F65"/>
    <w:rsid w:val="003E1570"/>
    <w:rsid w:val="003E3854"/>
    <w:rsid w:val="003F0609"/>
    <w:rsid w:val="003F1EEE"/>
    <w:rsid w:val="003F4831"/>
    <w:rsid w:val="003F7FA6"/>
    <w:rsid w:val="00466AAA"/>
    <w:rsid w:val="00476880"/>
    <w:rsid w:val="00487154"/>
    <w:rsid w:val="0049016B"/>
    <w:rsid w:val="004B5724"/>
    <w:rsid w:val="004B5D40"/>
    <w:rsid w:val="004C50FE"/>
    <w:rsid w:val="004D3DFA"/>
    <w:rsid w:val="004D781E"/>
    <w:rsid w:val="004E08D0"/>
    <w:rsid w:val="004E5C0C"/>
    <w:rsid w:val="004F0FC0"/>
    <w:rsid w:val="004F3D56"/>
    <w:rsid w:val="004F705C"/>
    <w:rsid w:val="005018BE"/>
    <w:rsid w:val="005214DB"/>
    <w:rsid w:val="005328A3"/>
    <w:rsid w:val="005328F4"/>
    <w:rsid w:val="005330D5"/>
    <w:rsid w:val="00533DA7"/>
    <w:rsid w:val="00534F7B"/>
    <w:rsid w:val="0054273C"/>
    <w:rsid w:val="00544D83"/>
    <w:rsid w:val="00576254"/>
    <w:rsid w:val="0057666C"/>
    <w:rsid w:val="00586217"/>
    <w:rsid w:val="005B5BED"/>
    <w:rsid w:val="005B5D66"/>
    <w:rsid w:val="005C2B30"/>
    <w:rsid w:val="005C61DE"/>
    <w:rsid w:val="005D31EF"/>
    <w:rsid w:val="005D47D1"/>
    <w:rsid w:val="005D63D7"/>
    <w:rsid w:val="005F1BA6"/>
    <w:rsid w:val="00607445"/>
    <w:rsid w:val="00614B7F"/>
    <w:rsid w:val="00622436"/>
    <w:rsid w:val="00660652"/>
    <w:rsid w:val="0066436A"/>
    <w:rsid w:val="00665877"/>
    <w:rsid w:val="00683571"/>
    <w:rsid w:val="006858EE"/>
    <w:rsid w:val="00694A97"/>
    <w:rsid w:val="006A2D87"/>
    <w:rsid w:val="006B00B5"/>
    <w:rsid w:val="006B78E9"/>
    <w:rsid w:val="006B7ABE"/>
    <w:rsid w:val="006C243F"/>
    <w:rsid w:val="006C2ED3"/>
    <w:rsid w:val="006D56D6"/>
    <w:rsid w:val="006D579A"/>
    <w:rsid w:val="006E3184"/>
    <w:rsid w:val="006E3FB7"/>
    <w:rsid w:val="007054F3"/>
    <w:rsid w:val="007141F4"/>
    <w:rsid w:val="00720905"/>
    <w:rsid w:val="00721541"/>
    <w:rsid w:val="007401D7"/>
    <w:rsid w:val="007451F5"/>
    <w:rsid w:val="0075257D"/>
    <w:rsid w:val="007558E9"/>
    <w:rsid w:val="00756078"/>
    <w:rsid w:val="00775025"/>
    <w:rsid w:val="00795853"/>
    <w:rsid w:val="00797D88"/>
    <w:rsid w:val="007D3466"/>
    <w:rsid w:val="007D70DA"/>
    <w:rsid w:val="007E159F"/>
    <w:rsid w:val="007E2EF3"/>
    <w:rsid w:val="00800B77"/>
    <w:rsid w:val="00815A4B"/>
    <w:rsid w:val="00817D9C"/>
    <w:rsid w:val="0082318B"/>
    <w:rsid w:val="00824F03"/>
    <w:rsid w:val="0084249D"/>
    <w:rsid w:val="00845A08"/>
    <w:rsid w:val="008470FB"/>
    <w:rsid w:val="008553BB"/>
    <w:rsid w:val="0088344D"/>
    <w:rsid w:val="00884048"/>
    <w:rsid w:val="008841A5"/>
    <w:rsid w:val="00885648"/>
    <w:rsid w:val="00885A7A"/>
    <w:rsid w:val="00886AF5"/>
    <w:rsid w:val="00890334"/>
    <w:rsid w:val="00893FE5"/>
    <w:rsid w:val="008956D4"/>
    <w:rsid w:val="008A403A"/>
    <w:rsid w:val="008A6269"/>
    <w:rsid w:val="008B39EA"/>
    <w:rsid w:val="008C2077"/>
    <w:rsid w:val="008C390B"/>
    <w:rsid w:val="008C75D8"/>
    <w:rsid w:val="008D2875"/>
    <w:rsid w:val="008D5995"/>
    <w:rsid w:val="008E110F"/>
    <w:rsid w:val="008E1A72"/>
    <w:rsid w:val="008E436D"/>
    <w:rsid w:val="008E4D37"/>
    <w:rsid w:val="00904B57"/>
    <w:rsid w:val="00923450"/>
    <w:rsid w:val="00923ECC"/>
    <w:rsid w:val="00927458"/>
    <w:rsid w:val="00933C0C"/>
    <w:rsid w:val="00951A2B"/>
    <w:rsid w:val="009606A5"/>
    <w:rsid w:val="00961D57"/>
    <w:rsid w:val="0096217C"/>
    <w:rsid w:val="00970058"/>
    <w:rsid w:val="00980800"/>
    <w:rsid w:val="009814D9"/>
    <w:rsid w:val="009970A3"/>
    <w:rsid w:val="009A2869"/>
    <w:rsid w:val="009C3321"/>
    <w:rsid w:val="009C5E76"/>
    <w:rsid w:val="009C6CFA"/>
    <w:rsid w:val="009C7F45"/>
    <w:rsid w:val="009E26BD"/>
    <w:rsid w:val="009E465E"/>
    <w:rsid w:val="009F2B0A"/>
    <w:rsid w:val="009F3483"/>
    <w:rsid w:val="00A0135C"/>
    <w:rsid w:val="00A25F35"/>
    <w:rsid w:val="00A30949"/>
    <w:rsid w:val="00A3360D"/>
    <w:rsid w:val="00A37C8B"/>
    <w:rsid w:val="00A52BDB"/>
    <w:rsid w:val="00A677FC"/>
    <w:rsid w:val="00A679C1"/>
    <w:rsid w:val="00A73F6A"/>
    <w:rsid w:val="00A75BF4"/>
    <w:rsid w:val="00A83AC8"/>
    <w:rsid w:val="00AA291E"/>
    <w:rsid w:val="00AB3BEC"/>
    <w:rsid w:val="00AC436C"/>
    <w:rsid w:val="00AE05AE"/>
    <w:rsid w:val="00AE6053"/>
    <w:rsid w:val="00AF27D0"/>
    <w:rsid w:val="00AF4327"/>
    <w:rsid w:val="00B03719"/>
    <w:rsid w:val="00B04A28"/>
    <w:rsid w:val="00B1009C"/>
    <w:rsid w:val="00B123C2"/>
    <w:rsid w:val="00B24954"/>
    <w:rsid w:val="00B321D5"/>
    <w:rsid w:val="00B364C6"/>
    <w:rsid w:val="00B4622E"/>
    <w:rsid w:val="00B618B8"/>
    <w:rsid w:val="00B62A1C"/>
    <w:rsid w:val="00B666A3"/>
    <w:rsid w:val="00B72A8A"/>
    <w:rsid w:val="00B81604"/>
    <w:rsid w:val="00B8281A"/>
    <w:rsid w:val="00B926AB"/>
    <w:rsid w:val="00BA71BB"/>
    <w:rsid w:val="00BB3E78"/>
    <w:rsid w:val="00BC7FD5"/>
    <w:rsid w:val="00BD1234"/>
    <w:rsid w:val="00BD76AC"/>
    <w:rsid w:val="00BE7940"/>
    <w:rsid w:val="00C025B8"/>
    <w:rsid w:val="00C02AEF"/>
    <w:rsid w:val="00C03652"/>
    <w:rsid w:val="00C0534F"/>
    <w:rsid w:val="00C22ABE"/>
    <w:rsid w:val="00C2406C"/>
    <w:rsid w:val="00C25BA4"/>
    <w:rsid w:val="00C33FFF"/>
    <w:rsid w:val="00C3443D"/>
    <w:rsid w:val="00C41673"/>
    <w:rsid w:val="00C47F37"/>
    <w:rsid w:val="00C5022A"/>
    <w:rsid w:val="00C5359D"/>
    <w:rsid w:val="00C64C99"/>
    <w:rsid w:val="00C653B8"/>
    <w:rsid w:val="00C66D88"/>
    <w:rsid w:val="00CA1DE0"/>
    <w:rsid w:val="00CA69F7"/>
    <w:rsid w:val="00CB7D40"/>
    <w:rsid w:val="00CC6024"/>
    <w:rsid w:val="00CC6F15"/>
    <w:rsid w:val="00CD1F23"/>
    <w:rsid w:val="00CD2A66"/>
    <w:rsid w:val="00CD3BAA"/>
    <w:rsid w:val="00CD4922"/>
    <w:rsid w:val="00CD4E36"/>
    <w:rsid w:val="00CE19A5"/>
    <w:rsid w:val="00CF68FA"/>
    <w:rsid w:val="00D260DD"/>
    <w:rsid w:val="00D340F1"/>
    <w:rsid w:val="00D429AB"/>
    <w:rsid w:val="00D42D0A"/>
    <w:rsid w:val="00D435BB"/>
    <w:rsid w:val="00D47EE4"/>
    <w:rsid w:val="00D61551"/>
    <w:rsid w:val="00D67D59"/>
    <w:rsid w:val="00D71787"/>
    <w:rsid w:val="00D73D7D"/>
    <w:rsid w:val="00D740C2"/>
    <w:rsid w:val="00D74EE1"/>
    <w:rsid w:val="00D87BEB"/>
    <w:rsid w:val="00D9001C"/>
    <w:rsid w:val="00D95328"/>
    <w:rsid w:val="00D97E08"/>
    <w:rsid w:val="00DA2B81"/>
    <w:rsid w:val="00DA348D"/>
    <w:rsid w:val="00DC01D0"/>
    <w:rsid w:val="00E026CB"/>
    <w:rsid w:val="00E10B8B"/>
    <w:rsid w:val="00E24B27"/>
    <w:rsid w:val="00E37808"/>
    <w:rsid w:val="00E41E35"/>
    <w:rsid w:val="00E5031F"/>
    <w:rsid w:val="00E57452"/>
    <w:rsid w:val="00E65C7F"/>
    <w:rsid w:val="00E662B4"/>
    <w:rsid w:val="00E66AE8"/>
    <w:rsid w:val="00E73F49"/>
    <w:rsid w:val="00E74F1C"/>
    <w:rsid w:val="00E871A0"/>
    <w:rsid w:val="00E87428"/>
    <w:rsid w:val="00EC368D"/>
    <w:rsid w:val="00EE0E47"/>
    <w:rsid w:val="00EE24AF"/>
    <w:rsid w:val="00EE2839"/>
    <w:rsid w:val="00EE4D83"/>
    <w:rsid w:val="00EF2561"/>
    <w:rsid w:val="00EF5A5A"/>
    <w:rsid w:val="00F04586"/>
    <w:rsid w:val="00F171A1"/>
    <w:rsid w:val="00F174BB"/>
    <w:rsid w:val="00F24EA4"/>
    <w:rsid w:val="00F5265F"/>
    <w:rsid w:val="00F61DF2"/>
    <w:rsid w:val="00F76781"/>
    <w:rsid w:val="00F83D56"/>
    <w:rsid w:val="00F86D2C"/>
    <w:rsid w:val="00F90353"/>
    <w:rsid w:val="00F9501E"/>
    <w:rsid w:val="00FA4105"/>
    <w:rsid w:val="00FB3673"/>
    <w:rsid w:val="00FC180A"/>
    <w:rsid w:val="00FD37E1"/>
    <w:rsid w:val="00FE398D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972FA9-DDB4-4FE3-8A43-8C7C83D8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B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7940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23E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C390B"/>
    <w:pPr>
      <w:ind w:left="720"/>
    </w:pPr>
  </w:style>
  <w:style w:type="table" w:styleId="a3">
    <w:name w:val="Table Grid"/>
    <w:basedOn w:val="a1"/>
    <w:rsid w:val="002307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30744"/>
    <w:pPr>
      <w:widowControl w:val="0"/>
      <w:spacing w:line="360" w:lineRule="auto"/>
      <w:ind w:left="920"/>
      <w:jc w:val="center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locked/>
    <w:rsid w:val="00BE79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"/>
    <w:link w:val="a5"/>
    <w:rsid w:val="00E66AE8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E66AE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semiHidden/>
    <w:rsid w:val="002D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2D3D6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00B77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23EC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923E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Opel</Company>
  <LinksUpToDate>false</LinksUpToDate>
  <CharactersWithSpaces>21591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Халина Екатерина Владимировна</dc:creator>
  <cp:keywords/>
  <dc:description/>
  <cp:lastModifiedBy>Мельничану Лилия Николаевна</cp:lastModifiedBy>
  <cp:revision>9</cp:revision>
  <cp:lastPrinted>2020-08-07T12:13:00Z</cp:lastPrinted>
  <dcterms:created xsi:type="dcterms:W3CDTF">2020-08-07T10:58:00Z</dcterms:created>
  <dcterms:modified xsi:type="dcterms:W3CDTF">2020-08-10T11:03:00Z</dcterms:modified>
</cp:coreProperties>
</file>