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4EA" w:rsidRPr="001734EA" w:rsidRDefault="00145E65" w:rsidP="002566D2">
      <w:pPr>
        <w:jc w:val="center"/>
        <w:rPr>
          <w:rFonts w:cs="Times New Roman"/>
          <w:spacing w:val="6"/>
          <w:sz w:val="24"/>
          <w:szCs w:val="24"/>
        </w:rPr>
      </w:pPr>
      <w:r>
        <w:rPr>
          <w:rFonts w:cs="Times New Roman"/>
          <w:noProof/>
          <w:spacing w:val="6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-577215</wp:posOffset>
            </wp:positionV>
            <wp:extent cx="684530" cy="819150"/>
            <wp:effectExtent l="0" t="0" r="1270" b="0"/>
            <wp:wrapNone/>
            <wp:docPr id="2" name="Рисунок 1" descr="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b.gif"/>
                    <pic:cNvPicPr/>
                  </pic:nvPicPr>
                  <pic:blipFill>
                    <a:blip r:embed="rId7" cstate="print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734EA" w:rsidRPr="001734EA" w:rsidRDefault="001734EA" w:rsidP="001734EA">
      <w:pPr>
        <w:rPr>
          <w:rFonts w:cs="Times New Roman"/>
          <w:spacing w:val="6"/>
          <w:sz w:val="24"/>
          <w:szCs w:val="24"/>
        </w:rPr>
      </w:pPr>
    </w:p>
    <w:sdt>
      <w:sdtPr>
        <w:rPr>
          <w:rFonts w:cs="Times New Roman"/>
          <w:spacing w:val="6"/>
          <w:sz w:val="26"/>
          <w:szCs w:val="26"/>
        </w:rPr>
        <w:id w:val="22683047"/>
        <w:lock w:val="sdtContentLocked"/>
        <w:placeholder>
          <w:docPart w:val="811BF77892FC4A60958688D527A163B9"/>
        </w:placeholder>
      </w:sdtPr>
      <w:sdtEndPr>
        <w:rPr>
          <w:b/>
          <w:spacing w:val="14"/>
          <w:sz w:val="34"/>
          <w:szCs w:val="34"/>
        </w:rPr>
      </w:sdtEndPr>
      <w:sdtContent>
        <w:p w:rsidR="003311E7" w:rsidRDefault="003311E7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 w:rsidRPr="00514C92">
            <w:rPr>
              <w:rFonts w:cs="Times New Roman"/>
              <w:spacing w:val="6"/>
              <w:sz w:val="26"/>
              <w:szCs w:val="26"/>
            </w:rPr>
            <w:t>МУНИЦИПАЛЬНОЕ ОБРАЗОВАНИЕ</w:t>
          </w:r>
          <w:r w:rsidR="00077080">
            <w:rPr>
              <w:rFonts w:cs="Times New Roman"/>
              <w:spacing w:val="6"/>
              <w:sz w:val="26"/>
              <w:szCs w:val="26"/>
            </w:rPr>
            <w:t xml:space="preserve"> </w:t>
          </w:r>
          <w:r w:rsidRPr="00514C92">
            <w:rPr>
              <w:rFonts w:cs="Times New Roman"/>
              <w:spacing w:val="2"/>
              <w:sz w:val="26"/>
              <w:szCs w:val="26"/>
            </w:rPr>
            <w:t>ГОРОДСКОЙ ОКРУГ ГОРОД СУРГУТ</w:t>
          </w:r>
        </w:p>
        <w:p w:rsidR="00077080" w:rsidRPr="00514C92" w:rsidRDefault="00077080" w:rsidP="00077080">
          <w:pPr>
            <w:jc w:val="center"/>
            <w:rPr>
              <w:rFonts w:cs="Times New Roman"/>
              <w:spacing w:val="2"/>
              <w:sz w:val="26"/>
              <w:szCs w:val="26"/>
            </w:rPr>
          </w:pPr>
          <w:r>
            <w:rPr>
              <w:rFonts w:cs="Times New Roman"/>
              <w:spacing w:val="6"/>
              <w:sz w:val="26"/>
              <w:szCs w:val="26"/>
            </w:rPr>
            <w:t>ХАНТЫ-МАНСИЙСКОГО АВТОНОМНОГО ОКРУГА – ЮГРЫ</w:t>
          </w:r>
        </w:p>
        <w:p w:rsidR="003311E7" w:rsidRPr="008A64CA" w:rsidRDefault="00F35FCF" w:rsidP="008A64CA">
          <w:pPr>
            <w:spacing w:before="400"/>
            <w:jc w:val="center"/>
            <w:rPr>
              <w:rFonts w:cs="Times New Roman"/>
              <w:b/>
              <w:spacing w:val="-8"/>
              <w:sz w:val="32"/>
              <w:szCs w:val="32"/>
            </w:rPr>
          </w:pPr>
          <w:r>
            <w:rPr>
              <w:rFonts w:cs="Times New Roman"/>
              <w:b/>
              <w:spacing w:val="-8"/>
              <w:sz w:val="32"/>
              <w:szCs w:val="32"/>
            </w:rPr>
            <w:t>ДУМА</w:t>
          </w:r>
          <w:r w:rsidR="003311E7" w:rsidRPr="008A64CA">
            <w:rPr>
              <w:rFonts w:cs="Times New Roman"/>
              <w:b/>
              <w:spacing w:val="-8"/>
              <w:sz w:val="32"/>
              <w:szCs w:val="32"/>
            </w:rPr>
            <w:t xml:space="preserve"> ГОРОДА СУРГУТА</w:t>
          </w:r>
        </w:p>
        <w:p w:rsidR="003311E7" w:rsidRDefault="00F35FCF" w:rsidP="00F35FCF">
          <w:pPr>
            <w:spacing w:before="280" w:after="280"/>
            <w:jc w:val="center"/>
            <w:rPr>
              <w:rFonts w:cs="Times New Roman"/>
              <w:b/>
              <w:spacing w:val="14"/>
              <w:sz w:val="34"/>
              <w:szCs w:val="34"/>
            </w:rPr>
          </w:pPr>
          <w:r>
            <w:rPr>
              <w:rFonts w:cs="Times New Roman"/>
              <w:b/>
              <w:spacing w:val="14"/>
              <w:sz w:val="34"/>
              <w:szCs w:val="34"/>
            </w:rPr>
            <w:t>РЕШЕНИЕ</w:t>
          </w:r>
        </w:p>
      </w:sdtContent>
    </w:sdt>
    <w:p w:rsidR="00026082" w:rsidRPr="00EA3A62" w:rsidRDefault="00026082" w:rsidP="00026082">
      <w:pPr>
        <w:tabs>
          <w:tab w:val="left" w:pos="4253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Принято на заседании Думы </w:t>
      </w:r>
      <w:r w:rsidR="00EC292E" w:rsidRPr="00EC292E">
        <w:rPr>
          <w:rFonts w:eastAsia="Calibri"/>
          <w:szCs w:val="28"/>
        </w:rPr>
        <w:t xml:space="preserve">10 декабря </w:t>
      </w:r>
      <w:r>
        <w:rPr>
          <w:rFonts w:eastAsia="Calibri"/>
          <w:szCs w:val="28"/>
        </w:rPr>
        <w:t>2020</w:t>
      </w:r>
      <w:r w:rsidRPr="00EA3A62">
        <w:rPr>
          <w:rFonts w:eastAsia="Calibri"/>
          <w:szCs w:val="28"/>
        </w:rPr>
        <w:t xml:space="preserve"> года</w:t>
      </w:r>
    </w:p>
    <w:p w:rsidR="005202C9" w:rsidRPr="00EB14E5" w:rsidRDefault="00EB14E5" w:rsidP="005202C9">
      <w:pPr>
        <w:tabs>
          <w:tab w:val="left" w:pos="4111"/>
        </w:tabs>
        <w:ind w:right="-2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№ </w:t>
      </w:r>
      <w:r w:rsidRPr="00EB14E5">
        <w:rPr>
          <w:rFonts w:eastAsia="Calibri"/>
          <w:szCs w:val="28"/>
          <w:u w:val="single"/>
        </w:rPr>
        <w:t>675-</w:t>
      </w:r>
      <w:r w:rsidRPr="00EB14E5">
        <w:rPr>
          <w:rFonts w:eastAsia="Calibri"/>
          <w:szCs w:val="28"/>
          <w:u w:val="single"/>
          <w:lang w:val="en-US"/>
        </w:rPr>
        <w:t>VI</w:t>
      </w:r>
      <w:r w:rsidRPr="00EB14E5">
        <w:rPr>
          <w:rFonts w:eastAsia="Calibri"/>
          <w:szCs w:val="28"/>
          <w:u w:val="single"/>
        </w:rPr>
        <w:t xml:space="preserve"> ДГ</w:t>
      </w:r>
    </w:p>
    <w:p w:rsidR="00026082" w:rsidRDefault="00026082" w:rsidP="00026082">
      <w:pPr>
        <w:ind w:right="5243"/>
        <w:rPr>
          <w:szCs w:val="28"/>
        </w:rPr>
      </w:pPr>
    </w:p>
    <w:p w:rsidR="00EC292E" w:rsidRDefault="00955504" w:rsidP="00CF2B31">
      <w:pPr>
        <w:ind w:right="5102"/>
        <w:rPr>
          <w:szCs w:val="28"/>
        </w:rPr>
      </w:pPr>
      <w:r w:rsidRPr="009C3AD8">
        <w:rPr>
          <w:szCs w:val="28"/>
        </w:rPr>
        <w:t xml:space="preserve">О назначении </w:t>
      </w:r>
      <w:r>
        <w:rPr>
          <w:szCs w:val="28"/>
        </w:rPr>
        <w:t xml:space="preserve">исполняющего </w:t>
      </w:r>
      <w:bookmarkStart w:id="0" w:name="_GoBack"/>
      <w:bookmarkEnd w:id="0"/>
      <w:r>
        <w:rPr>
          <w:szCs w:val="28"/>
        </w:rPr>
        <w:t>обязанности Главы города Сургута</w:t>
      </w:r>
    </w:p>
    <w:p w:rsidR="00955504" w:rsidRPr="00CF2B31" w:rsidRDefault="00955504" w:rsidP="00CF2B31">
      <w:pPr>
        <w:ind w:right="5102"/>
        <w:rPr>
          <w:szCs w:val="28"/>
          <w:highlight w:val="yellow"/>
        </w:rPr>
      </w:pPr>
    </w:p>
    <w:p w:rsidR="00955504" w:rsidRPr="00B111C2" w:rsidRDefault="00955504" w:rsidP="00B111C2">
      <w:pPr>
        <w:autoSpaceDE w:val="0"/>
        <w:autoSpaceDN w:val="0"/>
        <w:adjustRightInd w:val="0"/>
        <w:ind w:firstLine="709"/>
        <w:rPr>
          <w:szCs w:val="28"/>
        </w:rPr>
      </w:pPr>
      <w:r w:rsidRPr="00B111C2">
        <w:rPr>
          <w:szCs w:val="28"/>
        </w:rPr>
        <w:t>В соответствии с Федеральным законом от 0</w:t>
      </w:r>
      <w:r w:rsidR="00B111C2" w:rsidRPr="00B111C2">
        <w:rPr>
          <w:szCs w:val="28"/>
        </w:rPr>
        <w:t xml:space="preserve">6.10.2003 № 131-ФЗ </w:t>
      </w:r>
      <w:r w:rsidR="00B111C2" w:rsidRPr="00B111C2">
        <w:rPr>
          <w:szCs w:val="28"/>
        </w:rPr>
        <w:br/>
      </w:r>
      <w:r w:rsidRPr="00B111C2">
        <w:rPr>
          <w:szCs w:val="28"/>
        </w:rPr>
        <w:t>«Об общих принципах организации местного самоуправления в Российской Федерации», пунктом 3 статьи 34 Устава муниципального образования городской округ город Сургут Ханты-Мансийского а</w:t>
      </w:r>
      <w:r w:rsidR="00B111C2" w:rsidRPr="00B111C2">
        <w:rPr>
          <w:szCs w:val="28"/>
        </w:rPr>
        <w:t xml:space="preserve">втономного </w:t>
      </w:r>
      <w:r w:rsidR="00B111C2" w:rsidRPr="00B111C2">
        <w:rPr>
          <w:szCs w:val="28"/>
        </w:rPr>
        <w:br/>
      </w:r>
      <w:r w:rsidRPr="00B111C2">
        <w:rPr>
          <w:szCs w:val="28"/>
        </w:rPr>
        <w:t>округа – Югры, на основании решения Думы города от</w:t>
      </w:r>
      <w:r w:rsidR="00B111C2" w:rsidRPr="00B111C2">
        <w:rPr>
          <w:szCs w:val="28"/>
        </w:rPr>
        <w:t xml:space="preserve"> 10.12.2020 </w:t>
      </w:r>
      <w:r w:rsidR="00B111C2" w:rsidRPr="00B111C2">
        <w:rPr>
          <w:szCs w:val="28"/>
        </w:rPr>
        <w:br/>
        <w:t>№ 674-</w:t>
      </w:r>
      <w:r w:rsidRPr="00B111C2">
        <w:rPr>
          <w:szCs w:val="28"/>
          <w:lang w:val="en-US"/>
        </w:rPr>
        <w:t>VI</w:t>
      </w:r>
      <w:r w:rsidRPr="00B111C2">
        <w:rPr>
          <w:szCs w:val="28"/>
        </w:rPr>
        <w:t xml:space="preserve"> ДГ «О досрочном прекращении пол</w:t>
      </w:r>
      <w:r w:rsidR="00B111C2" w:rsidRPr="00B111C2">
        <w:rPr>
          <w:szCs w:val="28"/>
        </w:rPr>
        <w:t xml:space="preserve">номочий Главы города Сургута» </w:t>
      </w:r>
      <w:r w:rsidRPr="00B111C2">
        <w:rPr>
          <w:szCs w:val="28"/>
        </w:rPr>
        <w:t xml:space="preserve">Дума города РЕШИЛА: </w:t>
      </w:r>
    </w:p>
    <w:p w:rsidR="00955504" w:rsidRPr="00B111C2" w:rsidRDefault="00955504" w:rsidP="00955504">
      <w:pPr>
        <w:autoSpaceDE w:val="0"/>
        <w:autoSpaceDN w:val="0"/>
        <w:adjustRightInd w:val="0"/>
        <w:ind w:firstLine="567"/>
        <w:rPr>
          <w:szCs w:val="28"/>
        </w:rPr>
      </w:pPr>
    </w:p>
    <w:p w:rsidR="00955504" w:rsidRPr="00B111C2" w:rsidRDefault="00EB06DF" w:rsidP="00EB06DF">
      <w:pPr>
        <w:tabs>
          <w:tab w:val="left" w:pos="993"/>
        </w:tabs>
        <w:ind w:firstLine="709"/>
        <w:rPr>
          <w:szCs w:val="28"/>
        </w:rPr>
      </w:pPr>
      <w:r>
        <w:rPr>
          <w:szCs w:val="28"/>
        </w:rPr>
        <w:t>1.</w:t>
      </w:r>
      <w:r>
        <w:rPr>
          <w:szCs w:val="28"/>
        </w:rPr>
        <w:tab/>
        <w:t>Назначить Томазову Анну Николаевну, заместителя Г</w:t>
      </w:r>
      <w:r w:rsidR="00955504" w:rsidRPr="00B111C2">
        <w:rPr>
          <w:szCs w:val="28"/>
        </w:rPr>
        <w:t>лавы города</w:t>
      </w:r>
      <w:r>
        <w:rPr>
          <w:szCs w:val="28"/>
        </w:rPr>
        <w:t xml:space="preserve"> Сургута</w:t>
      </w:r>
      <w:r w:rsidR="00955504" w:rsidRPr="00B111C2">
        <w:rPr>
          <w:szCs w:val="28"/>
        </w:rPr>
        <w:t>, исполняющим обязанности Главы города Су</w:t>
      </w:r>
      <w:r w:rsidR="00B111C2" w:rsidRPr="00B111C2">
        <w:rPr>
          <w:szCs w:val="28"/>
        </w:rPr>
        <w:t xml:space="preserve">ргута </w:t>
      </w:r>
      <w:r>
        <w:rPr>
          <w:szCs w:val="28"/>
        </w:rPr>
        <w:t xml:space="preserve">до вступления </w:t>
      </w:r>
      <w:r>
        <w:rPr>
          <w:szCs w:val="28"/>
        </w:rPr>
        <w:br/>
      </w:r>
      <w:r w:rsidR="00955504" w:rsidRPr="00B111C2">
        <w:rPr>
          <w:szCs w:val="28"/>
        </w:rPr>
        <w:t>в должность вновь избранного Главы города Сургута.</w:t>
      </w:r>
    </w:p>
    <w:p w:rsidR="00955504" w:rsidRPr="00B111C2" w:rsidRDefault="00955504" w:rsidP="00B111C2">
      <w:pPr>
        <w:ind w:firstLine="709"/>
        <w:rPr>
          <w:szCs w:val="28"/>
        </w:rPr>
      </w:pPr>
      <w:r w:rsidRPr="00B111C2">
        <w:rPr>
          <w:szCs w:val="28"/>
        </w:rPr>
        <w:t>2. Администрации города опубликовать настоящее решение.</w:t>
      </w:r>
    </w:p>
    <w:p w:rsidR="00955504" w:rsidRPr="00B111C2" w:rsidRDefault="00955504" w:rsidP="00B111C2">
      <w:pPr>
        <w:ind w:firstLine="709"/>
        <w:rPr>
          <w:szCs w:val="28"/>
        </w:rPr>
      </w:pPr>
      <w:r w:rsidRPr="00B111C2">
        <w:rPr>
          <w:szCs w:val="28"/>
        </w:rPr>
        <w:t>3. Настоящее р</w:t>
      </w:r>
      <w:r w:rsidR="00B111C2">
        <w:rPr>
          <w:szCs w:val="28"/>
        </w:rPr>
        <w:t>ешение вступает в силу после</w:t>
      </w:r>
      <w:r w:rsidRPr="00B111C2">
        <w:rPr>
          <w:szCs w:val="28"/>
        </w:rPr>
        <w:t xml:space="preserve"> опубликования.</w:t>
      </w:r>
    </w:p>
    <w:p w:rsidR="00955504" w:rsidRPr="00B111C2" w:rsidRDefault="00955504" w:rsidP="00955504">
      <w:pPr>
        <w:rPr>
          <w:szCs w:val="28"/>
        </w:rPr>
      </w:pPr>
    </w:p>
    <w:p w:rsidR="00026082" w:rsidRPr="00B111C2" w:rsidRDefault="00026082" w:rsidP="00026082">
      <w:pPr>
        <w:widowControl w:val="0"/>
        <w:tabs>
          <w:tab w:val="left" w:pos="709"/>
        </w:tabs>
        <w:autoSpaceDE w:val="0"/>
        <w:autoSpaceDN w:val="0"/>
        <w:adjustRightInd w:val="0"/>
        <w:ind w:firstLine="709"/>
        <w:rPr>
          <w:szCs w:val="28"/>
        </w:rPr>
      </w:pPr>
    </w:p>
    <w:p w:rsidR="00CF2B31" w:rsidRDefault="00CF2B31" w:rsidP="00CF2B31">
      <w:pPr>
        <w:widowControl w:val="0"/>
        <w:tabs>
          <w:tab w:val="left" w:pos="709"/>
        </w:tabs>
        <w:autoSpaceDE w:val="0"/>
        <w:autoSpaceDN w:val="0"/>
        <w:adjustRightInd w:val="0"/>
        <w:rPr>
          <w:szCs w:val="28"/>
        </w:rPr>
      </w:pPr>
    </w:p>
    <w:p w:rsidR="00CF2B31" w:rsidRPr="00B55A96" w:rsidRDefault="00CF2B31" w:rsidP="00CF2B31">
      <w:pPr>
        <w:rPr>
          <w:szCs w:val="28"/>
        </w:rPr>
      </w:pPr>
      <w:r w:rsidRPr="00B55A96">
        <w:rPr>
          <w:szCs w:val="28"/>
        </w:rPr>
        <w:t>Председатель Думы города</w:t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Pr="00B55A96">
        <w:rPr>
          <w:szCs w:val="28"/>
        </w:rPr>
        <w:tab/>
      </w:r>
      <w:r w:rsidR="00436233">
        <w:rPr>
          <w:szCs w:val="28"/>
        </w:rPr>
        <w:t xml:space="preserve"> </w:t>
      </w:r>
      <w:r w:rsidRPr="00B55A96">
        <w:rPr>
          <w:szCs w:val="28"/>
        </w:rPr>
        <w:t>Н.А. Красноярова</w:t>
      </w:r>
    </w:p>
    <w:p w:rsidR="00CF2B31" w:rsidRPr="00B55A96" w:rsidRDefault="00CF2B31" w:rsidP="00CF2B31">
      <w:pPr>
        <w:rPr>
          <w:szCs w:val="28"/>
        </w:rPr>
      </w:pPr>
    </w:p>
    <w:p w:rsidR="00CF2B31" w:rsidRPr="00B55A96" w:rsidRDefault="00EB14E5" w:rsidP="00CF2B31">
      <w:pPr>
        <w:jc w:val="right"/>
        <w:rPr>
          <w:szCs w:val="28"/>
        </w:rPr>
      </w:pPr>
      <w:r>
        <w:rPr>
          <w:szCs w:val="28"/>
        </w:rPr>
        <w:t>«</w:t>
      </w:r>
      <w:r w:rsidRPr="00EB14E5">
        <w:rPr>
          <w:szCs w:val="28"/>
          <w:u w:val="single"/>
        </w:rPr>
        <w:t>10</w:t>
      </w:r>
      <w:r w:rsidR="00CF2B31" w:rsidRPr="00B55A96">
        <w:rPr>
          <w:szCs w:val="28"/>
        </w:rPr>
        <w:t xml:space="preserve">» </w:t>
      </w:r>
      <w:r w:rsidRPr="00EB14E5">
        <w:rPr>
          <w:szCs w:val="28"/>
          <w:u w:val="single"/>
        </w:rPr>
        <w:t>декабря</w:t>
      </w:r>
      <w:r w:rsidR="00CF2B31" w:rsidRPr="00B55A96">
        <w:rPr>
          <w:szCs w:val="28"/>
        </w:rPr>
        <w:t xml:space="preserve"> 2020 г.</w:t>
      </w:r>
    </w:p>
    <w:p w:rsidR="005202C9" w:rsidRDefault="005202C9" w:rsidP="005202C9">
      <w:pPr>
        <w:tabs>
          <w:tab w:val="left" w:pos="3788"/>
          <w:tab w:val="left" w:pos="4253"/>
        </w:tabs>
        <w:rPr>
          <w:szCs w:val="28"/>
        </w:rPr>
      </w:pPr>
    </w:p>
    <w:p w:rsidR="00026082" w:rsidRPr="007C3904" w:rsidRDefault="00026082" w:rsidP="00026082">
      <w:pPr>
        <w:rPr>
          <w:sz w:val="16"/>
          <w:szCs w:val="16"/>
        </w:rPr>
      </w:pPr>
    </w:p>
    <w:p w:rsidR="00503B30" w:rsidRDefault="00503B30" w:rsidP="00026082">
      <w:pPr>
        <w:pStyle w:val="a9"/>
        <w:rPr>
          <w:rFonts w:cs="Times New Roman"/>
          <w:spacing w:val="14"/>
          <w:szCs w:val="28"/>
        </w:rPr>
      </w:pPr>
    </w:p>
    <w:sectPr w:rsidR="00503B30" w:rsidSect="00B111C2">
      <w:headerReference w:type="default" r:id="rId8"/>
      <w:footerReference w:type="default" r:id="rId9"/>
      <w:pgSz w:w="11906" w:h="16838"/>
      <w:pgMar w:top="1276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4E31" w:rsidRDefault="00D74E31" w:rsidP="006757BB">
      <w:r>
        <w:separator/>
      </w:r>
    </w:p>
  </w:endnote>
  <w:endnote w:type="continuationSeparator" w:id="0">
    <w:p w:rsidR="00D74E31" w:rsidRDefault="00D74E31" w:rsidP="006757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BB" w:rsidRDefault="006757BB">
    <w:pPr>
      <w:pStyle w:val="af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4E31" w:rsidRDefault="00D74E31" w:rsidP="006757BB">
      <w:r>
        <w:separator/>
      </w:r>
    </w:p>
  </w:footnote>
  <w:footnote w:type="continuationSeparator" w:id="0">
    <w:p w:rsidR="00D74E31" w:rsidRDefault="00D74E31" w:rsidP="006757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58676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0C5399" w:rsidRPr="00D424AF" w:rsidRDefault="000C5399">
        <w:pPr>
          <w:pStyle w:val="ad"/>
          <w:jc w:val="center"/>
          <w:rPr>
            <w:sz w:val="20"/>
            <w:szCs w:val="20"/>
          </w:rPr>
        </w:pPr>
        <w:r w:rsidRPr="00D424AF">
          <w:rPr>
            <w:sz w:val="20"/>
            <w:szCs w:val="20"/>
          </w:rPr>
          <w:fldChar w:fldCharType="begin"/>
        </w:r>
        <w:r w:rsidRPr="00D424AF">
          <w:rPr>
            <w:sz w:val="20"/>
            <w:szCs w:val="20"/>
          </w:rPr>
          <w:instrText>PAGE   \* MERGEFORMAT</w:instrText>
        </w:r>
        <w:r w:rsidRPr="00D424AF">
          <w:rPr>
            <w:sz w:val="20"/>
            <w:szCs w:val="20"/>
          </w:rPr>
          <w:fldChar w:fldCharType="separate"/>
        </w:r>
        <w:r w:rsidR="00CF2B31">
          <w:rPr>
            <w:noProof/>
            <w:sz w:val="20"/>
            <w:szCs w:val="20"/>
          </w:rPr>
          <w:t>2</w:t>
        </w:r>
        <w:r w:rsidRPr="00D424AF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D2A5404"/>
    <w:lvl w:ilvl="0">
      <w:numFmt w:val="bullet"/>
      <w:lvlText w:val="*"/>
      <w:lvlJc w:val="left"/>
    </w:lvl>
  </w:abstractNum>
  <w:abstractNum w:abstractNumId="1" w15:restartNumberingAfterBreak="0">
    <w:nsid w:val="394E1B00"/>
    <w:multiLevelType w:val="singleLevel"/>
    <w:tmpl w:val="EDBA8B22"/>
    <w:lvl w:ilvl="0">
      <w:start w:val="3"/>
      <w:numFmt w:val="decimal"/>
      <w:lvlText w:val="%1."/>
      <w:legacy w:legacy="1" w:legacySpace="0" w:legacyIndent="382"/>
      <w:lvlJc w:val="left"/>
      <w:rPr>
        <w:rFonts w:ascii="Times New Roman CYR" w:hAnsi="Times New Roman CYR" w:cs="Times New Roman CYR" w:hint="default"/>
      </w:rPr>
    </w:lvl>
  </w:abstractNum>
  <w:abstractNum w:abstractNumId="2" w15:restartNumberingAfterBreak="0">
    <w:nsid w:val="4F483AC9"/>
    <w:multiLevelType w:val="hybridMultilevel"/>
    <w:tmpl w:val="D23CEADC"/>
    <w:lvl w:ilvl="0" w:tplc="72EA0CF6">
      <w:start w:val="1"/>
      <w:numFmt w:val="bullet"/>
      <w:lvlText w:val="-"/>
      <w:lvlJc w:val="left"/>
      <w:pPr>
        <w:ind w:left="1433" w:hanging="360"/>
      </w:pPr>
      <w:rPr>
        <w:rFonts w:ascii="Times New Roman CYR" w:hAnsi="Times New Roman CYR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7C7B0B"/>
    <w:multiLevelType w:val="hybridMultilevel"/>
    <w:tmpl w:val="A23A1EBC"/>
    <w:lvl w:ilvl="0" w:tplc="0C0CA3DC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173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082"/>
    <w:rsid w:val="00026082"/>
    <w:rsid w:val="00034D9F"/>
    <w:rsid w:val="00070E46"/>
    <w:rsid w:val="00071BC0"/>
    <w:rsid w:val="00077080"/>
    <w:rsid w:val="00093E83"/>
    <w:rsid w:val="000C5399"/>
    <w:rsid w:val="00145E65"/>
    <w:rsid w:val="00156BD5"/>
    <w:rsid w:val="00157ACE"/>
    <w:rsid w:val="00164C98"/>
    <w:rsid w:val="001734EA"/>
    <w:rsid w:val="00187121"/>
    <w:rsid w:val="001930EF"/>
    <w:rsid w:val="001B1160"/>
    <w:rsid w:val="001D226B"/>
    <w:rsid w:val="001E6ACF"/>
    <w:rsid w:val="001F5CB8"/>
    <w:rsid w:val="002566D2"/>
    <w:rsid w:val="002627CD"/>
    <w:rsid w:val="00265A49"/>
    <w:rsid w:val="00276EC4"/>
    <w:rsid w:val="00297C63"/>
    <w:rsid w:val="002E22CC"/>
    <w:rsid w:val="002F5213"/>
    <w:rsid w:val="003224F1"/>
    <w:rsid w:val="003311E7"/>
    <w:rsid w:val="003414E9"/>
    <w:rsid w:val="003648CC"/>
    <w:rsid w:val="00365AF9"/>
    <w:rsid w:val="00385A9B"/>
    <w:rsid w:val="00391653"/>
    <w:rsid w:val="003E2595"/>
    <w:rsid w:val="003E3D5F"/>
    <w:rsid w:val="003E689A"/>
    <w:rsid w:val="003F68CF"/>
    <w:rsid w:val="004043F8"/>
    <w:rsid w:val="004119D6"/>
    <w:rsid w:val="00436233"/>
    <w:rsid w:val="00437F9A"/>
    <w:rsid w:val="004441C6"/>
    <w:rsid w:val="0049739D"/>
    <w:rsid w:val="004D04D7"/>
    <w:rsid w:val="004E2002"/>
    <w:rsid w:val="004F3970"/>
    <w:rsid w:val="00503B30"/>
    <w:rsid w:val="00514C92"/>
    <w:rsid w:val="005202C9"/>
    <w:rsid w:val="00545207"/>
    <w:rsid w:val="0055040A"/>
    <w:rsid w:val="00555DB1"/>
    <w:rsid w:val="0056401D"/>
    <w:rsid w:val="00577CD2"/>
    <w:rsid w:val="00590934"/>
    <w:rsid w:val="005A690F"/>
    <w:rsid w:val="005B0CF7"/>
    <w:rsid w:val="005C2C05"/>
    <w:rsid w:val="005D52C9"/>
    <w:rsid w:val="005E2C49"/>
    <w:rsid w:val="0063246C"/>
    <w:rsid w:val="00632D88"/>
    <w:rsid w:val="006376FB"/>
    <w:rsid w:val="00645899"/>
    <w:rsid w:val="00664674"/>
    <w:rsid w:val="00674975"/>
    <w:rsid w:val="006757BB"/>
    <w:rsid w:val="006768CD"/>
    <w:rsid w:val="006A0448"/>
    <w:rsid w:val="006A6236"/>
    <w:rsid w:val="006A743E"/>
    <w:rsid w:val="006F5A64"/>
    <w:rsid w:val="007059EF"/>
    <w:rsid w:val="007156E2"/>
    <w:rsid w:val="00765012"/>
    <w:rsid w:val="00770205"/>
    <w:rsid w:val="007A6477"/>
    <w:rsid w:val="007A7339"/>
    <w:rsid w:val="007D2B57"/>
    <w:rsid w:val="007D7DB2"/>
    <w:rsid w:val="007E4424"/>
    <w:rsid w:val="007F5B20"/>
    <w:rsid w:val="008009E7"/>
    <w:rsid w:val="00803407"/>
    <w:rsid w:val="0081348C"/>
    <w:rsid w:val="00827AC3"/>
    <w:rsid w:val="00875BEF"/>
    <w:rsid w:val="00894BF1"/>
    <w:rsid w:val="008A192E"/>
    <w:rsid w:val="008A64CA"/>
    <w:rsid w:val="008A66F1"/>
    <w:rsid w:val="008C26BC"/>
    <w:rsid w:val="008D6922"/>
    <w:rsid w:val="008F5360"/>
    <w:rsid w:val="00955504"/>
    <w:rsid w:val="00987D20"/>
    <w:rsid w:val="009A1C08"/>
    <w:rsid w:val="009B65D8"/>
    <w:rsid w:val="009C663B"/>
    <w:rsid w:val="009D677F"/>
    <w:rsid w:val="009F4FF9"/>
    <w:rsid w:val="00A22CD5"/>
    <w:rsid w:val="00A24E5D"/>
    <w:rsid w:val="00A2531B"/>
    <w:rsid w:val="00A51AAF"/>
    <w:rsid w:val="00A70976"/>
    <w:rsid w:val="00A73208"/>
    <w:rsid w:val="00A754FE"/>
    <w:rsid w:val="00A8614E"/>
    <w:rsid w:val="00AA4F67"/>
    <w:rsid w:val="00AB0F39"/>
    <w:rsid w:val="00AD446C"/>
    <w:rsid w:val="00AE0D14"/>
    <w:rsid w:val="00AF79E1"/>
    <w:rsid w:val="00B06787"/>
    <w:rsid w:val="00B111C2"/>
    <w:rsid w:val="00B361AB"/>
    <w:rsid w:val="00B371AD"/>
    <w:rsid w:val="00B74228"/>
    <w:rsid w:val="00BA58CF"/>
    <w:rsid w:val="00BA7099"/>
    <w:rsid w:val="00BF2D03"/>
    <w:rsid w:val="00C04801"/>
    <w:rsid w:val="00C24A6E"/>
    <w:rsid w:val="00C63E04"/>
    <w:rsid w:val="00CB60A7"/>
    <w:rsid w:val="00CF2B31"/>
    <w:rsid w:val="00D424AF"/>
    <w:rsid w:val="00D47BC5"/>
    <w:rsid w:val="00D74E31"/>
    <w:rsid w:val="00D85F5D"/>
    <w:rsid w:val="00D9248D"/>
    <w:rsid w:val="00DA5568"/>
    <w:rsid w:val="00DB4FBF"/>
    <w:rsid w:val="00DB6DEC"/>
    <w:rsid w:val="00DF72B6"/>
    <w:rsid w:val="00E00EE9"/>
    <w:rsid w:val="00E05DD8"/>
    <w:rsid w:val="00E07875"/>
    <w:rsid w:val="00E158F6"/>
    <w:rsid w:val="00E34B2D"/>
    <w:rsid w:val="00E4289A"/>
    <w:rsid w:val="00E510F6"/>
    <w:rsid w:val="00E52CFD"/>
    <w:rsid w:val="00E71A13"/>
    <w:rsid w:val="00E77C71"/>
    <w:rsid w:val="00E8424F"/>
    <w:rsid w:val="00E86C56"/>
    <w:rsid w:val="00EB06DF"/>
    <w:rsid w:val="00EB14E5"/>
    <w:rsid w:val="00EC292E"/>
    <w:rsid w:val="00EE179F"/>
    <w:rsid w:val="00F107E8"/>
    <w:rsid w:val="00F11A3D"/>
    <w:rsid w:val="00F15209"/>
    <w:rsid w:val="00F35FCF"/>
    <w:rsid w:val="00F41FE1"/>
    <w:rsid w:val="00F5631F"/>
    <w:rsid w:val="00F63CF4"/>
    <w:rsid w:val="00F64DEF"/>
    <w:rsid w:val="00F7430C"/>
    <w:rsid w:val="00F8051B"/>
    <w:rsid w:val="00FA7EE2"/>
    <w:rsid w:val="00FF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16F4F"/>
  <w15:docId w15:val="{2F3DA048-E0BD-4E88-B1EA-3707DB2F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8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477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4424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734EA"/>
    <w:rPr>
      <w:color w:val="808080"/>
    </w:rPr>
  </w:style>
  <w:style w:type="paragraph" w:styleId="a6">
    <w:name w:val="List Paragraph"/>
    <w:basedOn w:val="a"/>
    <w:uiPriority w:val="34"/>
    <w:rsid w:val="003414E9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F1520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F15209"/>
    <w:rPr>
      <w:rFonts w:ascii="Times New Roman" w:hAnsi="Times New Roman"/>
      <w:sz w:val="28"/>
    </w:rPr>
  </w:style>
  <w:style w:type="paragraph" w:styleId="a9">
    <w:name w:val="Body Text First Indent"/>
    <w:basedOn w:val="a7"/>
    <w:link w:val="aa"/>
    <w:uiPriority w:val="1"/>
    <w:qFormat/>
    <w:rsid w:val="00F15209"/>
    <w:pPr>
      <w:spacing w:after="0"/>
      <w:ind w:firstLine="709"/>
    </w:pPr>
  </w:style>
  <w:style w:type="character" w:customStyle="1" w:styleId="aa">
    <w:name w:val="Красная строка Знак"/>
    <w:basedOn w:val="a8"/>
    <w:link w:val="a9"/>
    <w:uiPriority w:val="1"/>
    <w:rsid w:val="00F15209"/>
    <w:rPr>
      <w:rFonts w:ascii="Times New Roman" w:hAnsi="Times New Roman"/>
      <w:sz w:val="28"/>
    </w:rPr>
  </w:style>
  <w:style w:type="paragraph" w:styleId="ab">
    <w:name w:val="Title"/>
    <w:basedOn w:val="a"/>
    <w:next w:val="a9"/>
    <w:link w:val="ac"/>
    <w:uiPriority w:val="8"/>
    <w:qFormat/>
    <w:rsid w:val="006A743E"/>
    <w:pPr>
      <w:spacing w:after="280"/>
      <w:ind w:right="5103"/>
      <w:contextualSpacing/>
    </w:pPr>
    <w:rPr>
      <w:rFonts w:eastAsiaTheme="majorEastAsia" w:cstheme="majorBidi"/>
      <w:spacing w:val="5"/>
      <w:kern w:val="28"/>
      <w:szCs w:val="52"/>
    </w:rPr>
  </w:style>
  <w:style w:type="character" w:customStyle="1" w:styleId="ac">
    <w:name w:val="Заголовок Знак"/>
    <w:basedOn w:val="a0"/>
    <w:link w:val="ab"/>
    <w:uiPriority w:val="8"/>
    <w:rsid w:val="006A743E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d">
    <w:name w:val="header"/>
    <w:basedOn w:val="a"/>
    <w:link w:val="ae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757BB"/>
    <w:rPr>
      <w:rFonts w:ascii="Times New Roman" w:hAnsi="Times New Roman"/>
      <w:sz w:val="28"/>
    </w:rPr>
  </w:style>
  <w:style w:type="paragraph" w:styleId="af">
    <w:name w:val="footer"/>
    <w:basedOn w:val="a"/>
    <w:link w:val="af0"/>
    <w:uiPriority w:val="99"/>
    <w:unhideWhenUsed/>
    <w:rsid w:val="006757B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757BB"/>
    <w:rPr>
      <w:rFonts w:ascii="Times New Roman" w:hAnsi="Times New Roman"/>
      <w:sz w:val="28"/>
    </w:rPr>
  </w:style>
  <w:style w:type="paragraph" w:customStyle="1" w:styleId="af1">
    <w:name w:val="Прижатый влево"/>
    <w:basedOn w:val="a"/>
    <w:next w:val="a"/>
    <w:rsid w:val="00CF2B31"/>
    <w:pPr>
      <w:autoSpaceDE w:val="0"/>
      <w:autoSpaceDN w:val="0"/>
      <w:adjustRightInd w:val="0"/>
      <w:jc w:val="left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4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kovskaya_ta\Desktop\&#1052;&#1086;&#1080;%20&#1076;&#1086;&#1082;&#1091;&#1084;&#1077;&#1085;&#1090;&#1099;\&#1056;&#1045;&#1064;&#1045;&#1053;&#1048;&#1071;\33%20&#1079;&#1072;&#1089;&#1077;&#1076;&#1072;&#1085;&#1080;&#1077;%20&#1044;&#1091;&#1084;&#1099;\&#1056;&#1077;&#1096;&#1077;&#1085;&#1080;&#1077;%20&#1044;&#1091;&#1084;&#1099;%20&#1075;&#1086;&#1088;&#1086;&#1076;&#1072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11BF77892FC4A60958688D527A163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9BF4219-3DBA-48E7-AFBB-8712F9CD2791}"/>
      </w:docPartPr>
      <w:docPartBody>
        <w:p w:rsidR="00D632E1" w:rsidRDefault="00C00642">
          <w:pPr>
            <w:pStyle w:val="811BF77892FC4A60958688D527A163B9"/>
          </w:pPr>
          <w:r w:rsidRPr="007B0BFF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642"/>
    <w:rsid w:val="00020CAC"/>
    <w:rsid w:val="000F7B4E"/>
    <w:rsid w:val="00122863"/>
    <w:rsid w:val="001D1FFF"/>
    <w:rsid w:val="001E110D"/>
    <w:rsid w:val="00215B03"/>
    <w:rsid w:val="00221342"/>
    <w:rsid w:val="002236BB"/>
    <w:rsid w:val="00372ED5"/>
    <w:rsid w:val="00400B93"/>
    <w:rsid w:val="005445F7"/>
    <w:rsid w:val="006059C6"/>
    <w:rsid w:val="0085502E"/>
    <w:rsid w:val="008A1C10"/>
    <w:rsid w:val="00944B9D"/>
    <w:rsid w:val="00A42883"/>
    <w:rsid w:val="00A551E9"/>
    <w:rsid w:val="00B35561"/>
    <w:rsid w:val="00BB39E5"/>
    <w:rsid w:val="00C00642"/>
    <w:rsid w:val="00C05C5E"/>
    <w:rsid w:val="00C206FF"/>
    <w:rsid w:val="00C35CE9"/>
    <w:rsid w:val="00CF72ED"/>
    <w:rsid w:val="00D632E1"/>
    <w:rsid w:val="00E240F9"/>
    <w:rsid w:val="00F17CBC"/>
    <w:rsid w:val="00F5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11BF77892FC4A60958688D527A163B9">
    <w:name w:val="811BF77892FC4A60958688D527A163B9"/>
  </w:style>
  <w:style w:type="paragraph" w:customStyle="1" w:styleId="A6DEAF74DBFE446793680859FFCF1C37">
    <w:name w:val="A6DEAF74DBFE446793680859FFCF1C37"/>
  </w:style>
  <w:style w:type="paragraph" w:customStyle="1" w:styleId="7F296F754E9349B1AFDBE6896082E014">
    <w:name w:val="7F296F754E9349B1AFDBE6896082E01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Думы города</Template>
  <TotalTime>307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 города Сургута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Витковская Татьяна Анатольевна</dc:creator>
  <cp:keywords/>
  <dc:description/>
  <cp:lastModifiedBy>Ткачёва Юлия Сергеевна</cp:lastModifiedBy>
  <cp:revision>46</cp:revision>
  <cp:lastPrinted>2020-12-10T05:22:00Z</cp:lastPrinted>
  <dcterms:created xsi:type="dcterms:W3CDTF">2020-03-18T08:13:00Z</dcterms:created>
  <dcterms:modified xsi:type="dcterms:W3CDTF">2020-12-10T11:50:00Z</dcterms:modified>
</cp:coreProperties>
</file>