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277C" w:rsidRDefault="0084277C" w:rsidP="00656C1A">
      <w:pPr>
        <w:spacing w:line="120" w:lineRule="atLeast"/>
        <w:jc w:val="center"/>
        <w:rPr>
          <w:sz w:val="24"/>
          <w:szCs w:val="24"/>
        </w:rPr>
      </w:pPr>
      <w:bookmarkStart w:id="0" w:name="_GoBack"/>
      <w:bookmarkEnd w:id="0"/>
    </w:p>
    <w:p w:rsidR="0084277C" w:rsidRDefault="0084277C" w:rsidP="00656C1A">
      <w:pPr>
        <w:spacing w:line="120" w:lineRule="atLeast"/>
        <w:jc w:val="center"/>
        <w:rPr>
          <w:sz w:val="24"/>
          <w:szCs w:val="24"/>
        </w:rPr>
      </w:pPr>
    </w:p>
    <w:p w:rsidR="0084277C" w:rsidRPr="00852378" w:rsidRDefault="0084277C" w:rsidP="00656C1A">
      <w:pPr>
        <w:spacing w:line="120" w:lineRule="atLeast"/>
        <w:jc w:val="center"/>
        <w:rPr>
          <w:sz w:val="10"/>
          <w:szCs w:val="10"/>
        </w:rPr>
      </w:pPr>
    </w:p>
    <w:p w:rsidR="0084277C" w:rsidRDefault="0084277C" w:rsidP="00656C1A">
      <w:pPr>
        <w:spacing w:line="120" w:lineRule="atLeast"/>
        <w:jc w:val="center"/>
        <w:rPr>
          <w:sz w:val="10"/>
          <w:szCs w:val="24"/>
        </w:rPr>
      </w:pPr>
    </w:p>
    <w:p w:rsidR="0084277C" w:rsidRPr="005541F0" w:rsidRDefault="0084277C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84277C" w:rsidRPr="005541F0" w:rsidRDefault="0084277C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84277C" w:rsidRPr="005649E4" w:rsidRDefault="0084277C" w:rsidP="00656C1A">
      <w:pPr>
        <w:spacing w:line="120" w:lineRule="atLeast"/>
        <w:jc w:val="center"/>
        <w:rPr>
          <w:sz w:val="18"/>
          <w:szCs w:val="24"/>
        </w:rPr>
      </w:pPr>
    </w:p>
    <w:p w:rsidR="0084277C" w:rsidRPr="00656C1A" w:rsidRDefault="0084277C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84277C" w:rsidRPr="005541F0" w:rsidRDefault="0084277C" w:rsidP="00656C1A">
      <w:pPr>
        <w:spacing w:line="120" w:lineRule="atLeast"/>
        <w:jc w:val="center"/>
        <w:rPr>
          <w:sz w:val="18"/>
          <w:szCs w:val="24"/>
        </w:rPr>
      </w:pPr>
    </w:p>
    <w:p w:rsidR="0084277C" w:rsidRPr="005541F0" w:rsidRDefault="0084277C" w:rsidP="00656C1A">
      <w:pPr>
        <w:spacing w:line="120" w:lineRule="atLeast"/>
        <w:jc w:val="center"/>
        <w:rPr>
          <w:sz w:val="20"/>
          <w:szCs w:val="24"/>
        </w:rPr>
      </w:pPr>
    </w:p>
    <w:p w:rsidR="0084277C" w:rsidRPr="00656C1A" w:rsidRDefault="0084277C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84277C" w:rsidRDefault="0084277C" w:rsidP="00656C1A">
      <w:pPr>
        <w:spacing w:line="120" w:lineRule="atLeast"/>
        <w:jc w:val="center"/>
        <w:rPr>
          <w:sz w:val="30"/>
          <w:szCs w:val="24"/>
        </w:rPr>
      </w:pPr>
    </w:p>
    <w:p w:rsidR="0084277C" w:rsidRPr="00656C1A" w:rsidRDefault="0084277C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84277C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84277C" w:rsidRPr="00F8214F" w:rsidRDefault="0084277C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84277C" w:rsidRPr="00F8214F" w:rsidRDefault="00237D71" w:rsidP="00A63FB0">
            <w:pPr>
              <w:jc w:val="center"/>
              <w:rPr>
                <w:sz w:val="24"/>
                <w:szCs w:val="24"/>
              </w:rPr>
            </w:pPr>
            <w:bookmarkStart w:id="1" w:name="dd"/>
            <w:bookmarkEnd w:id="1"/>
            <w:r>
              <w:rPr>
                <w:sz w:val="24"/>
                <w:szCs w:val="24"/>
              </w:rPr>
              <w:t>11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84277C" w:rsidRPr="00F8214F" w:rsidRDefault="0084277C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84277C" w:rsidRPr="00F8214F" w:rsidRDefault="00237D71" w:rsidP="00AB4194">
            <w:pPr>
              <w:jc w:val="center"/>
              <w:rPr>
                <w:sz w:val="24"/>
                <w:szCs w:val="24"/>
              </w:rPr>
            </w:pPr>
            <w:bookmarkStart w:id="2" w:name="mm"/>
            <w:bookmarkEnd w:id="2"/>
            <w:r>
              <w:rPr>
                <w:sz w:val="24"/>
                <w:szCs w:val="24"/>
              </w:rPr>
              <w:t>10</w:t>
            </w:r>
          </w:p>
        </w:tc>
        <w:tc>
          <w:tcPr>
            <w:tcW w:w="285" w:type="dxa"/>
            <w:noWrap/>
          </w:tcPr>
          <w:p w:rsidR="0084277C" w:rsidRPr="00A63FB0" w:rsidRDefault="0084277C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84277C" w:rsidRPr="00A3761A" w:rsidRDefault="00237D71" w:rsidP="00A3761A">
            <w:pPr>
              <w:rPr>
                <w:sz w:val="24"/>
                <w:szCs w:val="24"/>
              </w:rPr>
            </w:pPr>
            <w:bookmarkStart w:id="3" w:name="yy"/>
            <w:bookmarkEnd w:id="3"/>
            <w:r>
              <w:rPr>
                <w:sz w:val="24"/>
                <w:szCs w:val="24"/>
              </w:rPr>
              <w:t>19</w:t>
            </w:r>
          </w:p>
        </w:tc>
        <w:tc>
          <w:tcPr>
            <w:tcW w:w="518" w:type="dxa"/>
            <w:noWrap/>
          </w:tcPr>
          <w:p w:rsidR="0084277C" w:rsidRPr="00F8214F" w:rsidRDefault="0084277C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84277C" w:rsidRPr="00F8214F" w:rsidRDefault="0084277C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84277C" w:rsidRPr="00AB4194" w:rsidRDefault="0084277C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84277C" w:rsidRPr="00F8214F" w:rsidRDefault="00237D71" w:rsidP="00AB4194">
            <w:pPr>
              <w:jc w:val="center"/>
              <w:rPr>
                <w:sz w:val="24"/>
                <w:szCs w:val="24"/>
              </w:rPr>
            </w:pPr>
            <w:bookmarkStart w:id="4" w:name="NumDoc"/>
            <w:bookmarkEnd w:id="4"/>
            <w:r>
              <w:rPr>
                <w:sz w:val="24"/>
                <w:szCs w:val="24"/>
              </w:rPr>
              <w:t>7530</w:t>
            </w:r>
          </w:p>
        </w:tc>
      </w:tr>
    </w:tbl>
    <w:p w:rsidR="0084277C" w:rsidRPr="00C725A6" w:rsidRDefault="0084277C" w:rsidP="00C725A6">
      <w:pPr>
        <w:rPr>
          <w:rFonts w:cs="Times New Roman"/>
          <w:szCs w:val="28"/>
        </w:rPr>
      </w:pPr>
    </w:p>
    <w:p w:rsidR="0084277C" w:rsidRPr="0084277C" w:rsidRDefault="0084277C" w:rsidP="0084277C">
      <w:pPr>
        <w:jc w:val="both"/>
        <w:rPr>
          <w:sz w:val="26"/>
          <w:szCs w:val="26"/>
        </w:rPr>
      </w:pPr>
      <w:r w:rsidRPr="0084277C">
        <w:rPr>
          <w:sz w:val="26"/>
          <w:szCs w:val="26"/>
        </w:rPr>
        <w:t xml:space="preserve">О предоставлении субсидии </w:t>
      </w:r>
    </w:p>
    <w:p w:rsidR="0084277C" w:rsidRPr="0084277C" w:rsidRDefault="0084277C" w:rsidP="0084277C">
      <w:pPr>
        <w:jc w:val="both"/>
        <w:rPr>
          <w:sz w:val="26"/>
          <w:szCs w:val="26"/>
        </w:rPr>
      </w:pPr>
      <w:r w:rsidRPr="0084277C">
        <w:rPr>
          <w:sz w:val="26"/>
          <w:szCs w:val="26"/>
        </w:rPr>
        <w:t>субъектам малого и среднего</w:t>
      </w:r>
    </w:p>
    <w:p w:rsidR="0084277C" w:rsidRPr="0084277C" w:rsidRDefault="0084277C" w:rsidP="0084277C">
      <w:pPr>
        <w:jc w:val="both"/>
        <w:rPr>
          <w:sz w:val="26"/>
          <w:szCs w:val="26"/>
        </w:rPr>
      </w:pPr>
      <w:r w:rsidRPr="0084277C">
        <w:rPr>
          <w:sz w:val="26"/>
          <w:szCs w:val="26"/>
        </w:rPr>
        <w:t xml:space="preserve">предпринимательства </w:t>
      </w:r>
    </w:p>
    <w:p w:rsidR="0084277C" w:rsidRPr="0084277C" w:rsidRDefault="0084277C" w:rsidP="0084277C">
      <w:pPr>
        <w:jc w:val="both"/>
        <w:rPr>
          <w:sz w:val="26"/>
          <w:szCs w:val="26"/>
        </w:rPr>
      </w:pPr>
    </w:p>
    <w:p w:rsidR="0084277C" w:rsidRPr="0084277C" w:rsidRDefault="0084277C" w:rsidP="0084277C">
      <w:pPr>
        <w:jc w:val="both"/>
        <w:rPr>
          <w:sz w:val="26"/>
          <w:szCs w:val="26"/>
        </w:rPr>
      </w:pPr>
    </w:p>
    <w:p w:rsidR="0084277C" w:rsidRPr="0084277C" w:rsidRDefault="0084277C" w:rsidP="0084277C">
      <w:pPr>
        <w:ind w:firstLine="709"/>
        <w:jc w:val="both"/>
        <w:rPr>
          <w:sz w:val="26"/>
          <w:szCs w:val="26"/>
        </w:rPr>
      </w:pPr>
      <w:r w:rsidRPr="0084277C">
        <w:rPr>
          <w:sz w:val="26"/>
          <w:szCs w:val="26"/>
        </w:rPr>
        <w:t xml:space="preserve">В соответствии с решением Думы города от 25.12.2018 № 380-VI ДГ «О бюджете городского округа город Сургут на 2019 год и плановый период 2020 – 2021 годов», постановлениями Администрации города от 15.12.2015 № 8741 «Об утверждении </w:t>
      </w:r>
      <w:r>
        <w:rPr>
          <w:sz w:val="26"/>
          <w:szCs w:val="26"/>
        </w:rPr>
        <w:t xml:space="preserve">              </w:t>
      </w:r>
      <w:r w:rsidRPr="0084277C">
        <w:rPr>
          <w:sz w:val="26"/>
          <w:szCs w:val="26"/>
        </w:rPr>
        <w:t>муниципальной программы «Развитие малого и среднего предпринимательства</w:t>
      </w:r>
      <w:r>
        <w:rPr>
          <w:sz w:val="26"/>
          <w:szCs w:val="26"/>
        </w:rPr>
        <w:t xml:space="preserve">                         </w:t>
      </w:r>
      <w:r w:rsidRPr="0084277C">
        <w:rPr>
          <w:sz w:val="26"/>
          <w:szCs w:val="26"/>
        </w:rPr>
        <w:t xml:space="preserve"> в городе Су</w:t>
      </w:r>
      <w:r>
        <w:rPr>
          <w:sz w:val="26"/>
          <w:szCs w:val="26"/>
        </w:rPr>
        <w:t xml:space="preserve">ргуте на период до 2030 года», </w:t>
      </w:r>
      <w:r w:rsidRPr="0084277C">
        <w:rPr>
          <w:sz w:val="26"/>
          <w:szCs w:val="26"/>
        </w:rPr>
        <w:t>от 15.06.2018 № 4437 «Об утверждении</w:t>
      </w:r>
      <w:r>
        <w:rPr>
          <w:sz w:val="26"/>
          <w:szCs w:val="26"/>
        </w:rPr>
        <w:t xml:space="preserve">                 </w:t>
      </w:r>
      <w:r w:rsidRPr="0084277C">
        <w:rPr>
          <w:sz w:val="26"/>
          <w:szCs w:val="26"/>
        </w:rPr>
        <w:t>порядка предоставления субсидий субъектам малого и среднего предпринимательства в целях возмещения затрат», распоряжениями Администрации города от 30.12.2005</w:t>
      </w:r>
      <w:r>
        <w:rPr>
          <w:sz w:val="26"/>
          <w:szCs w:val="26"/>
        </w:rPr>
        <w:t xml:space="preserve">            </w:t>
      </w:r>
      <w:r w:rsidRPr="0084277C">
        <w:rPr>
          <w:sz w:val="26"/>
          <w:szCs w:val="26"/>
        </w:rPr>
        <w:t xml:space="preserve"> № 3686 «Об утверждении Регламента Администрации города», от 10.01.2017 № 01</w:t>
      </w:r>
      <w:r>
        <w:rPr>
          <w:sz w:val="26"/>
          <w:szCs w:val="26"/>
        </w:rPr>
        <w:t xml:space="preserve">                 </w:t>
      </w:r>
      <w:r w:rsidRPr="0084277C">
        <w:rPr>
          <w:sz w:val="26"/>
          <w:szCs w:val="26"/>
        </w:rPr>
        <w:t xml:space="preserve"> «О передаче некоторых полномочий высшим должностным лицам Администрации</w:t>
      </w:r>
      <w:r>
        <w:rPr>
          <w:sz w:val="26"/>
          <w:szCs w:val="26"/>
        </w:rPr>
        <w:t xml:space="preserve">                  </w:t>
      </w:r>
      <w:r w:rsidRPr="0084277C">
        <w:rPr>
          <w:sz w:val="26"/>
          <w:szCs w:val="26"/>
        </w:rPr>
        <w:t xml:space="preserve"> города»:</w:t>
      </w:r>
    </w:p>
    <w:p w:rsidR="0084277C" w:rsidRPr="0084277C" w:rsidRDefault="0084277C" w:rsidP="0084277C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4277C">
        <w:rPr>
          <w:sz w:val="26"/>
          <w:szCs w:val="26"/>
        </w:rPr>
        <w:t xml:space="preserve">1. Предоставить субсидию субъекту малого и среднего предпринимательства, осуществляющему социально значимые виды деятельности и деятельность в социальной сфере, обществу с ограниченной ответственностью ЦЕНТРУ РАЗВИТИЯ </w:t>
      </w:r>
      <w:r>
        <w:rPr>
          <w:sz w:val="26"/>
          <w:szCs w:val="26"/>
        </w:rPr>
        <w:t xml:space="preserve">                      </w:t>
      </w:r>
      <w:r w:rsidRPr="0084277C">
        <w:rPr>
          <w:sz w:val="26"/>
          <w:szCs w:val="26"/>
        </w:rPr>
        <w:t>«ЗОЛОТОЙ КЛЮЧИК»</w:t>
      </w:r>
      <w:r>
        <w:rPr>
          <w:sz w:val="26"/>
          <w:szCs w:val="26"/>
        </w:rPr>
        <w:t>,</w:t>
      </w:r>
      <w:r w:rsidRPr="0084277C">
        <w:rPr>
          <w:sz w:val="26"/>
          <w:szCs w:val="26"/>
        </w:rPr>
        <w:t xml:space="preserve"> субъекту малого и среднего предпринимательства, осуществляющему социально значимые виды деятельности, на возмещение фактически произведенных затрат по направлению «возмещение части затрат связанных с созданием </w:t>
      </w:r>
      <w:r>
        <w:rPr>
          <w:sz w:val="26"/>
          <w:szCs w:val="26"/>
        </w:rPr>
        <w:t xml:space="preserve">                </w:t>
      </w:r>
      <w:r w:rsidRPr="0084277C">
        <w:rPr>
          <w:sz w:val="26"/>
          <w:szCs w:val="26"/>
        </w:rPr>
        <w:t>и (или) развитием центров (групп) времяпрепровождения детей, в том числе кратковременного пребывания детей и дошкольных образовательных центров» в объеме</w:t>
      </w:r>
      <w:r>
        <w:rPr>
          <w:sz w:val="26"/>
          <w:szCs w:val="26"/>
        </w:rPr>
        <w:t xml:space="preserve">               </w:t>
      </w:r>
      <w:r w:rsidRPr="0084277C">
        <w:rPr>
          <w:sz w:val="26"/>
          <w:szCs w:val="26"/>
        </w:rPr>
        <w:t xml:space="preserve"> 453 651 рубль 80 копеек, в том числе в объеме 99 803 рубля 40 копеек за счет средств местного бюджета, в объеме 353 848 рублей 40 копеек за счет средств субсидии </w:t>
      </w:r>
      <w:r>
        <w:rPr>
          <w:sz w:val="26"/>
          <w:szCs w:val="26"/>
        </w:rPr>
        <w:t xml:space="preserve">              </w:t>
      </w:r>
      <w:r w:rsidRPr="0084277C">
        <w:rPr>
          <w:sz w:val="26"/>
          <w:szCs w:val="26"/>
        </w:rPr>
        <w:t xml:space="preserve">из бюджета Ханты-Мансийского автономного округа – Югры. </w:t>
      </w:r>
    </w:p>
    <w:p w:rsidR="0084277C" w:rsidRPr="0084277C" w:rsidRDefault="0084277C" w:rsidP="0084277C">
      <w:pPr>
        <w:tabs>
          <w:tab w:val="left" w:pos="567"/>
          <w:tab w:val="left" w:pos="851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4277C">
        <w:rPr>
          <w:sz w:val="26"/>
          <w:szCs w:val="26"/>
        </w:rPr>
        <w:t xml:space="preserve">2. Управлению инвестиций и развития предпринимательства обеспечить </w:t>
      </w:r>
      <w:r>
        <w:rPr>
          <w:sz w:val="26"/>
          <w:szCs w:val="26"/>
        </w:rPr>
        <w:t xml:space="preserve">                       </w:t>
      </w:r>
      <w:r w:rsidRPr="0084277C">
        <w:rPr>
          <w:sz w:val="26"/>
          <w:szCs w:val="26"/>
        </w:rPr>
        <w:t>хранение документов, предоставленных субъектом малого и среднего предпринимательства для получения субсидии, не менее пяти лет.</w:t>
      </w:r>
    </w:p>
    <w:p w:rsidR="0084277C" w:rsidRPr="0084277C" w:rsidRDefault="0084277C" w:rsidP="0084277C">
      <w:pPr>
        <w:tabs>
          <w:tab w:val="left" w:pos="0"/>
          <w:tab w:val="left" w:pos="851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4277C">
        <w:rPr>
          <w:sz w:val="26"/>
          <w:szCs w:val="26"/>
        </w:rPr>
        <w:t>3. Управлению документационного и информационного обеспечения разместить настоящее постановление на официальном портале Администрации города.</w:t>
      </w:r>
    </w:p>
    <w:p w:rsidR="0084277C" w:rsidRPr="0084277C" w:rsidRDefault="0084277C" w:rsidP="0084277C">
      <w:pPr>
        <w:tabs>
          <w:tab w:val="left" w:pos="0"/>
          <w:tab w:val="left" w:pos="851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4277C">
        <w:rPr>
          <w:sz w:val="26"/>
          <w:szCs w:val="26"/>
        </w:rPr>
        <w:t xml:space="preserve">4. Контроль за выполнением постановления возложить на заместителя Главы </w:t>
      </w:r>
      <w:r>
        <w:rPr>
          <w:sz w:val="26"/>
          <w:szCs w:val="26"/>
        </w:rPr>
        <w:t xml:space="preserve">               </w:t>
      </w:r>
      <w:r w:rsidRPr="0084277C">
        <w:rPr>
          <w:sz w:val="26"/>
          <w:szCs w:val="26"/>
        </w:rPr>
        <w:t>города Шерстневу А.Ю.</w:t>
      </w:r>
    </w:p>
    <w:p w:rsidR="0084277C" w:rsidRPr="0084277C" w:rsidRDefault="0084277C" w:rsidP="0084277C">
      <w:pPr>
        <w:tabs>
          <w:tab w:val="left" w:pos="851"/>
        </w:tabs>
        <w:autoSpaceDE w:val="0"/>
        <w:autoSpaceDN w:val="0"/>
        <w:adjustRightInd w:val="0"/>
        <w:jc w:val="both"/>
        <w:rPr>
          <w:sz w:val="18"/>
          <w:szCs w:val="18"/>
        </w:rPr>
      </w:pPr>
    </w:p>
    <w:p w:rsidR="0084277C" w:rsidRPr="0084277C" w:rsidRDefault="0084277C" w:rsidP="0084277C">
      <w:pPr>
        <w:tabs>
          <w:tab w:val="left" w:pos="851"/>
        </w:tabs>
        <w:autoSpaceDE w:val="0"/>
        <w:autoSpaceDN w:val="0"/>
        <w:adjustRightInd w:val="0"/>
        <w:ind w:firstLine="708"/>
        <w:jc w:val="both"/>
        <w:rPr>
          <w:sz w:val="18"/>
          <w:szCs w:val="18"/>
        </w:rPr>
      </w:pPr>
    </w:p>
    <w:p w:rsidR="0084277C" w:rsidRPr="0084277C" w:rsidRDefault="0084277C" w:rsidP="0084277C">
      <w:pPr>
        <w:tabs>
          <w:tab w:val="left" w:pos="851"/>
        </w:tabs>
        <w:autoSpaceDE w:val="0"/>
        <w:autoSpaceDN w:val="0"/>
        <w:adjustRightInd w:val="0"/>
        <w:ind w:firstLine="708"/>
        <w:jc w:val="both"/>
        <w:rPr>
          <w:sz w:val="18"/>
          <w:szCs w:val="18"/>
        </w:rPr>
      </w:pPr>
    </w:p>
    <w:p w:rsidR="0084277C" w:rsidRPr="0084277C" w:rsidRDefault="0084277C" w:rsidP="0084277C">
      <w:pPr>
        <w:jc w:val="both"/>
        <w:rPr>
          <w:sz w:val="26"/>
          <w:szCs w:val="26"/>
        </w:rPr>
      </w:pPr>
      <w:r w:rsidRPr="0084277C">
        <w:rPr>
          <w:sz w:val="26"/>
          <w:szCs w:val="26"/>
        </w:rPr>
        <w:t xml:space="preserve">Заместитель Главы города                                                                            </w:t>
      </w:r>
      <w:r>
        <w:rPr>
          <w:sz w:val="26"/>
          <w:szCs w:val="26"/>
        </w:rPr>
        <w:t xml:space="preserve">       </w:t>
      </w:r>
      <w:r w:rsidRPr="0084277C">
        <w:rPr>
          <w:sz w:val="26"/>
          <w:szCs w:val="26"/>
        </w:rPr>
        <w:t>В.Э. Шмидт</w:t>
      </w:r>
    </w:p>
    <w:p w:rsidR="0084277C" w:rsidRPr="0084277C" w:rsidRDefault="0084277C" w:rsidP="0084277C">
      <w:pPr>
        <w:jc w:val="both"/>
        <w:rPr>
          <w:sz w:val="26"/>
          <w:szCs w:val="26"/>
        </w:rPr>
      </w:pPr>
    </w:p>
    <w:p w:rsidR="007560C1" w:rsidRPr="0084277C" w:rsidRDefault="007560C1" w:rsidP="0084277C"/>
    <w:sectPr w:rsidR="007560C1" w:rsidRPr="0084277C" w:rsidSect="0084277C">
      <w:headerReference w:type="default" r:id="rId6"/>
      <w:pgSz w:w="11906" w:h="16838"/>
      <w:pgMar w:top="1134" w:right="567" w:bottom="28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0FC3" w:rsidRDefault="00080FC3">
      <w:r>
        <w:separator/>
      </w:r>
    </w:p>
  </w:endnote>
  <w:endnote w:type="continuationSeparator" w:id="0">
    <w:p w:rsidR="00080FC3" w:rsidRDefault="00080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0FC3" w:rsidRDefault="00080FC3">
      <w:r>
        <w:separator/>
      </w:r>
    </w:p>
  </w:footnote>
  <w:footnote w:type="continuationSeparator" w:id="0">
    <w:p w:rsidR="00080FC3" w:rsidRDefault="00080F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08631109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960464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302016">
          <w:rPr>
            <w:rStyle w:val="a6"/>
            <w:noProof/>
            <w:sz w:val="20"/>
          </w:rPr>
          <w:instrText>1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237D7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77C"/>
    <w:rsid w:val="00080FC3"/>
    <w:rsid w:val="00237D71"/>
    <w:rsid w:val="00302016"/>
    <w:rsid w:val="007560C1"/>
    <w:rsid w:val="0084277C"/>
    <w:rsid w:val="00960464"/>
    <w:rsid w:val="009A249D"/>
    <w:rsid w:val="00A5590F"/>
    <w:rsid w:val="00D80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2995B7-1B12-4A17-B561-DBDB42BD1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27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84277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84277C"/>
    <w:rPr>
      <w:rFonts w:ascii="Times New Roman" w:hAnsi="Times New Roman"/>
      <w:sz w:val="28"/>
    </w:rPr>
  </w:style>
  <w:style w:type="character" w:styleId="a6">
    <w:name w:val="page number"/>
    <w:basedOn w:val="a0"/>
    <w:rsid w:val="008427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013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370</Words>
  <Characters>2112</Characters>
  <Application>Microsoft Office Word</Application>
  <DocSecurity>0</DocSecurity>
  <Lines>17</Lines>
  <Paragraphs>4</Paragraphs>
  <ScaleCrop>false</ScaleCrop>
  <Company>Hewlett-Packard Company</Company>
  <LinksUpToDate>false</LinksUpToDate>
  <CharactersWithSpaces>2478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Тертышникова Екатерина Геннадьевна</cp:lastModifiedBy>
  <cp:revision>2</cp:revision>
  <cp:lastPrinted>2019-10-11T07:26:00Z</cp:lastPrinted>
  <dcterms:created xsi:type="dcterms:W3CDTF">2019-10-15T05:28:00Z</dcterms:created>
  <dcterms:modified xsi:type="dcterms:W3CDTF">2019-10-15T05:28:00Z</dcterms:modified>
</cp:coreProperties>
</file>