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D2" w:rsidRDefault="00207DD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07DD2" w:rsidRDefault="00207DD2" w:rsidP="00656C1A">
      <w:pPr>
        <w:spacing w:line="120" w:lineRule="atLeast"/>
        <w:jc w:val="center"/>
        <w:rPr>
          <w:sz w:val="24"/>
          <w:szCs w:val="24"/>
        </w:rPr>
      </w:pPr>
    </w:p>
    <w:p w:rsidR="00207DD2" w:rsidRPr="00852378" w:rsidRDefault="00207DD2" w:rsidP="00656C1A">
      <w:pPr>
        <w:spacing w:line="120" w:lineRule="atLeast"/>
        <w:jc w:val="center"/>
        <w:rPr>
          <w:sz w:val="10"/>
          <w:szCs w:val="10"/>
        </w:rPr>
      </w:pPr>
    </w:p>
    <w:p w:rsidR="00207DD2" w:rsidRDefault="00207DD2" w:rsidP="00656C1A">
      <w:pPr>
        <w:spacing w:line="120" w:lineRule="atLeast"/>
        <w:jc w:val="center"/>
        <w:rPr>
          <w:sz w:val="10"/>
          <w:szCs w:val="24"/>
        </w:rPr>
      </w:pPr>
    </w:p>
    <w:p w:rsidR="00207DD2" w:rsidRPr="005541F0" w:rsidRDefault="00207D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7DD2" w:rsidRPr="005541F0" w:rsidRDefault="00207D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07DD2" w:rsidRPr="005649E4" w:rsidRDefault="00207DD2" w:rsidP="00656C1A">
      <w:pPr>
        <w:spacing w:line="120" w:lineRule="atLeast"/>
        <w:jc w:val="center"/>
        <w:rPr>
          <w:sz w:val="18"/>
          <w:szCs w:val="24"/>
        </w:rPr>
      </w:pPr>
    </w:p>
    <w:p w:rsidR="00207DD2" w:rsidRPr="00656C1A" w:rsidRDefault="00207D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7DD2" w:rsidRPr="005541F0" w:rsidRDefault="00207DD2" w:rsidP="00656C1A">
      <w:pPr>
        <w:spacing w:line="120" w:lineRule="atLeast"/>
        <w:jc w:val="center"/>
        <w:rPr>
          <w:sz w:val="18"/>
          <w:szCs w:val="24"/>
        </w:rPr>
      </w:pPr>
    </w:p>
    <w:p w:rsidR="00207DD2" w:rsidRPr="005541F0" w:rsidRDefault="00207DD2" w:rsidP="00656C1A">
      <w:pPr>
        <w:spacing w:line="120" w:lineRule="atLeast"/>
        <w:jc w:val="center"/>
        <w:rPr>
          <w:sz w:val="20"/>
          <w:szCs w:val="24"/>
        </w:rPr>
      </w:pPr>
    </w:p>
    <w:p w:rsidR="00207DD2" w:rsidRPr="00656C1A" w:rsidRDefault="00207DD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07DD2" w:rsidRDefault="00207DD2" w:rsidP="00656C1A">
      <w:pPr>
        <w:spacing w:line="120" w:lineRule="atLeast"/>
        <w:jc w:val="center"/>
        <w:rPr>
          <w:sz w:val="30"/>
          <w:szCs w:val="24"/>
        </w:rPr>
      </w:pPr>
    </w:p>
    <w:p w:rsidR="00207DD2" w:rsidRPr="00656C1A" w:rsidRDefault="00207DD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07DD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7DD2" w:rsidRPr="00F8214F" w:rsidRDefault="00207D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7DD2" w:rsidRPr="00F8214F" w:rsidRDefault="00F9303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7DD2" w:rsidRPr="00F8214F" w:rsidRDefault="00207D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7DD2" w:rsidRPr="00F8214F" w:rsidRDefault="00F9303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207DD2" w:rsidRPr="00A63FB0" w:rsidRDefault="00207D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7DD2" w:rsidRPr="00A3761A" w:rsidRDefault="00F9303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07DD2" w:rsidRPr="00F8214F" w:rsidRDefault="00207DD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07DD2" w:rsidRPr="00F8214F" w:rsidRDefault="00207DD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07DD2" w:rsidRPr="00AB4194" w:rsidRDefault="00207D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07DD2" w:rsidRPr="00F8214F" w:rsidRDefault="00F9303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8436</w:t>
            </w:r>
          </w:p>
        </w:tc>
      </w:tr>
    </w:tbl>
    <w:p w:rsidR="00984148" w:rsidRDefault="00984148" w:rsidP="00984148">
      <w:pPr>
        <w:ind w:right="-99"/>
        <w:jc w:val="both"/>
      </w:pPr>
    </w:p>
    <w:p w:rsidR="00984148" w:rsidRDefault="00984148" w:rsidP="00984148">
      <w:pPr>
        <w:ind w:right="-99"/>
        <w:jc w:val="both"/>
      </w:pPr>
      <w:r>
        <w:t xml:space="preserve">О внесении изменений </w:t>
      </w:r>
    </w:p>
    <w:p w:rsidR="00984148" w:rsidRDefault="00984148" w:rsidP="00984148">
      <w:pPr>
        <w:ind w:right="-99"/>
        <w:jc w:val="both"/>
      </w:pPr>
      <w:r>
        <w:t xml:space="preserve">в постановление Администрации </w:t>
      </w:r>
    </w:p>
    <w:p w:rsidR="00984148" w:rsidRDefault="00984148" w:rsidP="00984148">
      <w:pPr>
        <w:ind w:right="-99"/>
        <w:jc w:val="both"/>
      </w:pPr>
      <w:r>
        <w:t>города от 20.04.2012 № 2746</w:t>
      </w:r>
    </w:p>
    <w:p w:rsidR="00984148" w:rsidRDefault="00984148" w:rsidP="00984148">
      <w:pPr>
        <w:ind w:right="-99"/>
        <w:jc w:val="both"/>
      </w:pPr>
      <w:r>
        <w:t>«Об утверждении административного</w:t>
      </w:r>
    </w:p>
    <w:p w:rsidR="00984148" w:rsidRDefault="00984148" w:rsidP="00984148">
      <w:pPr>
        <w:ind w:right="-99"/>
        <w:jc w:val="both"/>
      </w:pPr>
      <w:r>
        <w:t xml:space="preserve">регламента предоставления </w:t>
      </w:r>
    </w:p>
    <w:p w:rsidR="00984148" w:rsidRDefault="00984148" w:rsidP="00984148">
      <w:pPr>
        <w:ind w:right="-99"/>
        <w:jc w:val="both"/>
      </w:pPr>
      <w:r>
        <w:t xml:space="preserve">муниципальной услуги «Прием </w:t>
      </w:r>
    </w:p>
    <w:p w:rsidR="00984148" w:rsidRDefault="00984148" w:rsidP="00984148">
      <w:pPr>
        <w:ind w:right="-99"/>
        <w:jc w:val="both"/>
      </w:pPr>
      <w:r>
        <w:t>заявлений, документов, а также</w:t>
      </w:r>
    </w:p>
    <w:p w:rsidR="00984148" w:rsidRDefault="00984148" w:rsidP="00984148">
      <w:pPr>
        <w:ind w:right="-99"/>
        <w:jc w:val="both"/>
      </w:pPr>
      <w:r>
        <w:t xml:space="preserve">постановка граждан на учет </w:t>
      </w:r>
    </w:p>
    <w:p w:rsidR="00984148" w:rsidRDefault="00984148" w:rsidP="00984148">
      <w:pPr>
        <w:ind w:right="-99"/>
        <w:jc w:val="both"/>
      </w:pPr>
      <w:r>
        <w:t xml:space="preserve">в качестве нуждающихся </w:t>
      </w:r>
    </w:p>
    <w:p w:rsidR="00984148" w:rsidRDefault="00984148" w:rsidP="00984148">
      <w:pPr>
        <w:ind w:right="-99"/>
        <w:jc w:val="both"/>
      </w:pPr>
      <w:r>
        <w:t>в жилых помещениях»</w:t>
      </w:r>
    </w:p>
    <w:p w:rsidR="00984148" w:rsidRDefault="00984148" w:rsidP="00984148">
      <w:pPr>
        <w:ind w:left="-142" w:right="-99"/>
        <w:jc w:val="both"/>
      </w:pPr>
    </w:p>
    <w:p w:rsidR="00984148" w:rsidRDefault="00984148" w:rsidP="00984148">
      <w:pPr>
        <w:ind w:left="-142" w:right="-99"/>
        <w:jc w:val="both"/>
      </w:pPr>
    </w:p>
    <w:p w:rsidR="00984148" w:rsidRDefault="00984148" w:rsidP="00984148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                       «Об организации предоставления государственных и муниципальных услуг», постановлением Администрации города от 17.03.2016 № 1873 «О порядке              разработки, проведения экспертизы и утверждения административных                        регламентов предоставления муниципальных услуг»,</w:t>
      </w:r>
      <w:r w:rsidRPr="00D97412">
        <w:rPr>
          <w:sz w:val="28"/>
          <w:szCs w:val="28"/>
        </w:rPr>
        <w:t xml:space="preserve"> </w:t>
      </w:r>
      <w:r w:rsidRPr="00D97412">
        <w:rPr>
          <w:rFonts w:ascii="Times New Roman" w:hAnsi="Times New Roman"/>
          <w:sz w:val="28"/>
          <w:szCs w:val="28"/>
        </w:rPr>
        <w:t xml:space="preserve">распоряжениями Администрации города от 30.12.2005 № 3686 «Об утверждении Регламента </w:t>
      </w:r>
      <w:r w:rsidRPr="00D97412">
        <w:rPr>
          <w:rFonts w:ascii="Times New Roman" w:hAnsi="Times New Roman"/>
          <w:spacing w:val="-6"/>
          <w:sz w:val="28"/>
          <w:szCs w:val="28"/>
        </w:rPr>
        <w:t>Админи</w:t>
      </w:r>
      <w:r>
        <w:rPr>
          <w:rFonts w:ascii="Times New Roman" w:hAnsi="Times New Roman"/>
          <w:spacing w:val="-6"/>
          <w:sz w:val="28"/>
          <w:szCs w:val="28"/>
        </w:rPr>
        <w:t xml:space="preserve">-            </w:t>
      </w:r>
      <w:r w:rsidRPr="00D97412">
        <w:rPr>
          <w:rFonts w:ascii="Times New Roman" w:hAnsi="Times New Roman"/>
          <w:spacing w:val="-6"/>
          <w:sz w:val="28"/>
          <w:szCs w:val="28"/>
        </w:rPr>
        <w:t>страции города», от 10.01.2017 № 01 «О передаче некоторых полномочий</w:t>
      </w:r>
      <w:r w:rsidRPr="00D97412">
        <w:rPr>
          <w:rFonts w:ascii="Times New Roman" w:hAnsi="Times New Roman"/>
          <w:sz w:val="28"/>
          <w:szCs w:val="28"/>
        </w:rPr>
        <w:t xml:space="preserve"> высшим должностным лицам Администрации города»</w:t>
      </w:r>
      <w:r>
        <w:rPr>
          <w:rFonts w:ascii="Times New Roman" w:hAnsi="Times New Roman"/>
          <w:sz w:val="28"/>
          <w:szCs w:val="28"/>
        </w:rPr>
        <w:t>:</w:t>
      </w:r>
    </w:p>
    <w:p w:rsidR="00984148" w:rsidRDefault="00984148" w:rsidP="00984148">
      <w:pPr>
        <w:ind w:right="-99" w:firstLine="709"/>
        <w:jc w:val="both"/>
        <w:rPr>
          <w:szCs w:val="28"/>
        </w:rPr>
      </w:pPr>
      <w:r>
        <w:rPr>
          <w:szCs w:val="28"/>
        </w:rPr>
        <w:t xml:space="preserve">1. Внести в </w:t>
      </w:r>
      <w:r>
        <w:t xml:space="preserve">постановление Администрации города от 20.04.2012 № 2746      </w:t>
      </w:r>
      <w:r>
        <w:rPr>
          <w:szCs w:val="28"/>
        </w:rPr>
        <w:t xml:space="preserve">«Об утверждении административного регламента предоставления муници-             пальной услуги «Прием заявлений, документов, а также постановка граждан                     на учет в качестве нуждающихся в жилых помещениях» (с изменениями                             от 03.06 2013 № 3745, 27.01.2014 № 520, 07.03.2014 № 1536, 02.07.2014 № 4461, 04.08 2014 № 5356, 17.02.2015 № 1033, 03.11.2015 № 7700, 03.12.2015 № 8360, 29.02.2016 № 1479, 08.04.2016 № 2652, 22.08.2016 № 6334, 19.10.2016 № 7807,             27.04.2017 № 3417, 03.10.2017 № 8559, 04.04.2018 № 2240, 19.04.2018 № 2685, 08.06.2018 № 4309, 15.06.2018 № 4498, 08.08.2018 № 5977, 14.12.2018 № 9705) следующие изменения: </w:t>
      </w:r>
    </w:p>
    <w:p w:rsidR="00984148" w:rsidRDefault="00984148" w:rsidP="00984148">
      <w:pPr>
        <w:ind w:right="-99" w:firstLine="709"/>
        <w:jc w:val="both"/>
        <w:rPr>
          <w:szCs w:val="28"/>
        </w:rPr>
      </w:pPr>
      <w:r>
        <w:rPr>
          <w:szCs w:val="28"/>
        </w:rPr>
        <w:t xml:space="preserve">1.1. В констатирующей части постановления слова «постановлением                              Администрации города от 25.10.2010 № 5591 «О порядке разработки                                и утверждения административных регламентов предоставления муниципальных </w:t>
      </w:r>
      <w:r>
        <w:rPr>
          <w:szCs w:val="28"/>
        </w:rPr>
        <w:lastRenderedPageBreak/>
        <w:t>услуг» (с изменениями от 11.01.2011 № 14)» заменить словами «постановлением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                  муниципальных услуг».</w:t>
      </w:r>
    </w:p>
    <w:p w:rsidR="00984148" w:rsidRDefault="00984148" w:rsidP="00984148">
      <w:pPr>
        <w:ind w:right="-99" w:firstLine="709"/>
        <w:jc w:val="both"/>
        <w:rPr>
          <w:szCs w:val="28"/>
        </w:rPr>
      </w:pPr>
      <w:r>
        <w:rPr>
          <w:szCs w:val="28"/>
        </w:rPr>
        <w:t>1.2. В приложении к постановлению:</w:t>
      </w:r>
    </w:p>
    <w:p w:rsidR="00984148" w:rsidRDefault="00984148" w:rsidP="00984148">
      <w:pPr>
        <w:ind w:right="-99" w:firstLine="709"/>
        <w:jc w:val="both"/>
        <w:rPr>
          <w:szCs w:val="28"/>
        </w:rPr>
      </w:pPr>
      <w:r>
        <w:rPr>
          <w:szCs w:val="28"/>
        </w:rPr>
        <w:t>1.2.1. Абзац второй пункта 1.2 раздела 1 изложить в следующей редакции:</w:t>
      </w:r>
    </w:p>
    <w:p w:rsidR="00984148" w:rsidRDefault="00984148" w:rsidP="00984148">
      <w:pPr>
        <w:ind w:right="-99" w:firstLine="709"/>
        <w:jc w:val="both"/>
        <w:rPr>
          <w:szCs w:val="28"/>
        </w:rPr>
      </w:pPr>
      <w:r>
        <w:rPr>
          <w:szCs w:val="28"/>
        </w:rPr>
        <w:t xml:space="preserve">«Заявителями на получение муниципальной услуги являются граждане    </w:t>
      </w:r>
      <w:r w:rsidRPr="00207DD2">
        <w:rPr>
          <w:spacing w:val="-6"/>
          <w:szCs w:val="28"/>
        </w:rPr>
        <w:t>Российской Федерации, имеющие место жительства на территории города Сургута».</w:t>
      </w:r>
    </w:p>
    <w:p w:rsidR="00984148" w:rsidRDefault="00984148" w:rsidP="00984148">
      <w:pPr>
        <w:ind w:right="-99" w:firstLine="709"/>
        <w:jc w:val="both"/>
        <w:rPr>
          <w:szCs w:val="28"/>
        </w:rPr>
      </w:pPr>
      <w:r>
        <w:rPr>
          <w:szCs w:val="28"/>
        </w:rPr>
        <w:t>1.2.2. Подпункты 1.3.1, 1.3.2 пункта 1.3 раздела 1 изложить в следующей редакции:</w:t>
      </w:r>
    </w:p>
    <w:p w:rsidR="00984148" w:rsidRDefault="00984148" w:rsidP="00984148">
      <w:pPr>
        <w:ind w:right="-99" w:firstLine="709"/>
        <w:jc w:val="both"/>
        <w:rPr>
          <w:szCs w:val="28"/>
        </w:rPr>
      </w:pPr>
      <w:r>
        <w:rPr>
          <w:szCs w:val="28"/>
        </w:rPr>
        <w:t>«1.3.1. Муниципальная услуга предоставляется Администрацией города Сургута, непосредственное предоставление муниципальной услуги осуществляется управлением учёта и распределения жилья Администрации города.</w:t>
      </w:r>
    </w:p>
    <w:p w:rsidR="00984148" w:rsidRDefault="00984148" w:rsidP="00984148">
      <w:pPr>
        <w:ind w:right="-99" w:firstLine="709"/>
        <w:jc w:val="both"/>
        <w:rPr>
          <w:szCs w:val="28"/>
        </w:rPr>
      </w:pPr>
      <w:r>
        <w:rPr>
          <w:szCs w:val="28"/>
        </w:rPr>
        <w:t>Информация о месте нахождения, справочных телефонах, графике работы, адресах электронной почты уполномоченного органа и его структурного                       подразделения, предоставляющего муниципальную услугу, размещена на официальном портале Администрации города.</w:t>
      </w:r>
    </w:p>
    <w:p w:rsidR="00984148" w:rsidRDefault="00984148" w:rsidP="00984148">
      <w:pPr>
        <w:ind w:right="-99" w:firstLine="709"/>
        <w:jc w:val="both"/>
        <w:rPr>
          <w:szCs w:val="28"/>
        </w:rPr>
      </w:pPr>
      <w:r>
        <w:rPr>
          <w:szCs w:val="28"/>
        </w:rPr>
        <w:t>1.3.2. Информация о месте нахождения, справочных телефонах, графике    работы, адресе официального сайта в сети «Интернет», адресе электронной                    почты муниципального казенного учреждения «Многофункциональный центр предоставления государственных и муниципальных услуг города Сургута»                        (далее – МФЦ) размещена на официальном портале Администрации города,                Портале автоматизированной информационной системы многофункциональных центров предоставления государственных и муниципальных услуг в Ханты-                  Мансийском автономном округе – Югре».</w:t>
      </w:r>
    </w:p>
    <w:p w:rsidR="00984148" w:rsidRDefault="00984148" w:rsidP="00984148">
      <w:pPr>
        <w:ind w:right="-99" w:firstLine="709"/>
        <w:jc w:val="both"/>
        <w:rPr>
          <w:szCs w:val="28"/>
        </w:rPr>
      </w:pPr>
      <w:r>
        <w:rPr>
          <w:szCs w:val="28"/>
        </w:rPr>
        <w:t>1.2.3. В абзаце первом подпункта 1.3.3 пункта 1.3 раздела 1 слова «(адреса, телефоны и график работы организаций указаны в приложении 2 к административному регламенту)» заменить словами «(справочная информация об органи-           зациях, учреждениях, участвующих в предоставлении муниципальной услуги,                  размещена в сети «Интернет»)».</w:t>
      </w:r>
    </w:p>
    <w:p w:rsidR="00984148" w:rsidRDefault="00984148" w:rsidP="00984148">
      <w:pPr>
        <w:ind w:right="-99" w:firstLine="709"/>
        <w:jc w:val="both"/>
        <w:rPr>
          <w:szCs w:val="28"/>
        </w:rPr>
      </w:pPr>
      <w:r>
        <w:rPr>
          <w:szCs w:val="28"/>
        </w:rPr>
        <w:t>1.2.4. В абзаце восьмом подпункта 1.3.3 пункта 1.3 раздела 1 слово                                «казенное» заменить словом «бюджетное».</w:t>
      </w:r>
    </w:p>
    <w:p w:rsidR="00984148" w:rsidRDefault="00984148" w:rsidP="00984148">
      <w:pPr>
        <w:ind w:right="-99" w:firstLine="709"/>
        <w:jc w:val="both"/>
        <w:rPr>
          <w:szCs w:val="28"/>
        </w:rPr>
      </w:pPr>
      <w:r>
        <w:rPr>
          <w:szCs w:val="28"/>
        </w:rPr>
        <w:t>1.2.5. Подпункт 1.3.5 пункта 1.3 раздела 1 изложить в следующей редакции:</w:t>
      </w:r>
    </w:p>
    <w:p w:rsidR="00984148" w:rsidRDefault="00984148" w:rsidP="00984148">
      <w:pPr>
        <w:ind w:right="-99" w:firstLine="709"/>
        <w:jc w:val="both"/>
        <w:rPr>
          <w:szCs w:val="28"/>
        </w:rPr>
      </w:pPr>
      <w:r>
        <w:rPr>
          <w:szCs w:val="28"/>
        </w:rPr>
        <w:t>«1.3.5. На стенде в местах предоставления муниципальной услуги разме-щается информация о месте нахождения, графике работы, телефонах, адресах                   электронной почты управления и МФЦ».</w:t>
      </w:r>
    </w:p>
    <w:p w:rsidR="00984148" w:rsidRDefault="00984148" w:rsidP="00984148">
      <w:pPr>
        <w:ind w:right="-99" w:firstLine="709"/>
        <w:jc w:val="both"/>
        <w:rPr>
          <w:szCs w:val="28"/>
        </w:rPr>
      </w:pPr>
      <w:r>
        <w:rPr>
          <w:szCs w:val="28"/>
        </w:rPr>
        <w:t xml:space="preserve">1.2.6. Абзац десятый подпункта 1.3.8 пункта 1.3 раздела 1 исключить. </w:t>
      </w:r>
    </w:p>
    <w:p w:rsidR="00984148" w:rsidRDefault="00984148" w:rsidP="00984148">
      <w:pPr>
        <w:ind w:right="-99" w:firstLine="709"/>
        <w:jc w:val="both"/>
        <w:rPr>
          <w:szCs w:val="28"/>
        </w:rPr>
      </w:pPr>
      <w:r>
        <w:rPr>
          <w:szCs w:val="28"/>
        </w:rPr>
        <w:t>1.2.7. Пункт 2.6 раздела 2 изложить в следующей редакции:</w:t>
      </w:r>
    </w:p>
    <w:p w:rsidR="00984148" w:rsidRDefault="00984148" w:rsidP="00984148">
      <w:pPr>
        <w:ind w:right="-99" w:firstLine="709"/>
        <w:jc w:val="both"/>
        <w:rPr>
          <w:szCs w:val="28"/>
        </w:rPr>
      </w:pPr>
      <w:r>
        <w:rPr>
          <w:szCs w:val="28"/>
        </w:rPr>
        <w:t>«2.6. Предоставление муниципальной услуги осуществляется в соответствии с правовыми актами, размещенными на официальном портале Админи-страции города».</w:t>
      </w:r>
    </w:p>
    <w:p w:rsidR="00984148" w:rsidRDefault="00984148" w:rsidP="00984148">
      <w:pPr>
        <w:ind w:right="-99" w:firstLine="709"/>
        <w:jc w:val="both"/>
        <w:rPr>
          <w:szCs w:val="28"/>
        </w:rPr>
      </w:pPr>
      <w:r>
        <w:rPr>
          <w:szCs w:val="28"/>
        </w:rPr>
        <w:t xml:space="preserve">1.2.8. В подпункте 1 пункта 2.7.1 раздела 2 цифру «2» заменить </w:t>
      </w:r>
      <w:r>
        <w:rPr>
          <w:szCs w:val="28"/>
        </w:rPr>
        <w:br/>
        <w:t>цифрой «1».</w:t>
      </w:r>
    </w:p>
    <w:p w:rsidR="00984148" w:rsidRDefault="00984148" w:rsidP="00984148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4148" w:rsidRDefault="00984148" w:rsidP="00984148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lastRenderedPageBreak/>
        <w:t>1.2.9. В</w:t>
      </w:r>
      <w:r>
        <w:rPr>
          <w:szCs w:val="28"/>
        </w:rPr>
        <w:t xml:space="preserve"> абзаце втором подпункта 3 пункта 2.7.1 раздела 2 слова «</w:t>
      </w:r>
      <w:r w:rsidRPr="00D97412">
        <w:rPr>
          <w:spacing w:val="-4"/>
          <w:szCs w:val="28"/>
        </w:rPr>
        <w:t>страхового пенсионного удостоверения» заменить словами «документ, подтверждающий</w:t>
      </w:r>
      <w:r>
        <w:rPr>
          <w:szCs w:val="28"/>
        </w:rPr>
        <w:t xml:space="preserve">                     регистрацию в системе индивидуального (персонифицированного) учета</w:t>
      </w:r>
      <w:r>
        <w:t xml:space="preserve"> </w:t>
      </w:r>
      <w:r>
        <w:br/>
      </w:r>
      <w:r>
        <w:rPr>
          <w:szCs w:val="28"/>
        </w:rPr>
        <w:t>обязательного пенсионного страхования, содержащий страховой номер индивидуального лицевого счета (СНИЛС),».</w:t>
      </w:r>
    </w:p>
    <w:p w:rsidR="00984148" w:rsidRDefault="00984148" w:rsidP="00984148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1.2.10. Подпункт 4 пункта 2.7.1 раздела 2 дополнить абзацем следующего содержания:</w:t>
      </w:r>
      <w:r>
        <w:rPr>
          <w:rFonts w:eastAsia="Calibri"/>
          <w:szCs w:val="28"/>
        </w:rPr>
        <w:t xml:space="preserve"> </w:t>
      </w:r>
    </w:p>
    <w:p w:rsidR="00984148" w:rsidRDefault="00984148" w:rsidP="00984148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«- справки о наличии либо отсутствии в собственности у заявителя                                и членов его семьи жилых помещений в месте проживания на территории                      Российской Федерации до июля 1999 года, за исключением Ханты-Мансийского                              автономного округа – Югры, сведения о которых отсутствуют в Едином государственном реестре недвижимого имущества (органы технической инвентари-             зации)».</w:t>
      </w:r>
    </w:p>
    <w:p w:rsidR="00984148" w:rsidRDefault="00984148" w:rsidP="009841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1.2.11. Абзац двенадцатый подпункта 2.7.2 пункта 2.7 раздела 2 изложить в следующей редакции:</w:t>
      </w:r>
    </w:p>
    <w:p w:rsidR="00984148" w:rsidRDefault="00984148" w:rsidP="00984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сведения о государственной регистрации актов гражданского состояния  до 01.10.2018 (управление записи актов гражданского состояния Администрации города Сургута);».</w:t>
      </w:r>
    </w:p>
    <w:p w:rsidR="00984148" w:rsidRDefault="00984148" w:rsidP="009841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1.2.12. Подпункт 2.7.2 пункта 2.7 раздела 2 дополнить абзацем следующего содержания:</w:t>
      </w:r>
    </w:p>
    <w:p w:rsidR="00984148" w:rsidRDefault="00984148" w:rsidP="00984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сведения об инвалидности, содержащиеся в федеральном реестре                инвалидов (Пенсионный фонд Российской Федерации)». </w:t>
      </w:r>
    </w:p>
    <w:p w:rsidR="00984148" w:rsidRDefault="00984148" w:rsidP="00984148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1.2.13. В подпункте 2.9.2 пункта 2.9 раздела 2 слова «прило-                                         жении 2 к настоящему административному регламенту» заменить словами                                  «подпункте 1.3.3 пункта 1.3 раздела 1 настоящего административного регламента». 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1.2.14. Абзац первый пункта 2.15 раздела 2 изложить в следующей                        редакции: 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«2.15. Исчерпывающий перечень оснований для приостановления                предоставления муниципальной услуги или отказа в предоставлении                     муниципальной услуги».</w:t>
      </w:r>
    </w:p>
    <w:p w:rsidR="00984148" w:rsidRDefault="00984148" w:rsidP="009841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1.2.15. Подпункт 2.15.2 пункта 2.15 раздела 2 дополнить абзацем следующего содержания:</w:t>
      </w:r>
    </w:p>
    <w:p w:rsidR="00984148" w:rsidRDefault="00984148" w:rsidP="009841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не представлены предусмотренные подпунктом 2.7.1 пункта 2.7                          раздела 2 настоящего административного регламента документы, обязанность           по представлению которых возложена на заявителя».</w:t>
      </w:r>
    </w:p>
    <w:p w:rsidR="00984148" w:rsidRDefault="00984148" w:rsidP="00984148">
      <w:pPr>
        <w:ind w:firstLine="708"/>
        <w:jc w:val="both"/>
        <w:rPr>
          <w:sz w:val="24"/>
          <w:szCs w:val="24"/>
        </w:rPr>
      </w:pPr>
      <w:r>
        <w:rPr>
          <w:szCs w:val="28"/>
        </w:rPr>
        <w:t>1.2.16. Подпункт 2.20.1 пункта 2.20 раздела 2 дополнить абзацем следующего содержания:</w:t>
      </w:r>
      <w:r>
        <w:t xml:space="preserve"> </w:t>
      </w:r>
    </w:p>
    <w:p w:rsidR="00984148" w:rsidRDefault="00984148" w:rsidP="00984148">
      <w:pPr>
        <w:ind w:firstLine="708"/>
        <w:jc w:val="both"/>
        <w:rPr>
          <w:szCs w:val="28"/>
        </w:rPr>
      </w:pPr>
      <w:r>
        <w:rPr>
          <w:szCs w:val="28"/>
        </w:rPr>
        <w:t>«- взаимодействие заявителя с должностными лицами при подаче запроса, выдаче результата муниципальной услуги осуществляется однократно в течение 15-и минут».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1.2.17.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Заголовок раздела 3 изложить в следующей редакции: 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1.2.18. Абзац шестой пункта 3.1 раздела 3 исключить.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1.2.19. Абзац первый подпункта 3.1.3 пункта 3.1 раздела 3 изложить                           в следующей редакции: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«3.1.3. Принятие решения о постановке на учет или об отказе в постановке на учет».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1.2.20. Абзац первый подпункта 3.1.4 пункта 3.1 раздела 3 изложить                         в следующей редакции: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«3.1.4. Выдача (направление) заявителю результата предоставления                        муниципальной услуги».</w:t>
      </w:r>
    </w:p>
    <w:p w:rsidR="00984148" w:rsidRDefault="00984148" w:rsidP="00984148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1.2.21. Абзацы третий, четвертый подпункта 3.1.4 пункта 3.1 раздела 3                      изложить в следующей редакции:</w:t>
      </w:r>
    </w:p>
    <w:p w:rsidR="00984148" w:rsidRDefault="00984148" w:rsidP="009841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«Специалист управления, уполномоченный на предоставление                           муниципальной услуги: определяет выбранный заявителем способ получения </w:t>
      </w:r>
      <w:r>
        <w:rPr>
          <w:rFonts w:ascii="Times New Roman" w:hAnsi="Times New Roman"/>
          <w:sz w:val="28"/>
          <w:szCs w:val="28"/>
        </w:rPr>
        <w:br/>
        <w:t xml:space="preserve">результата муниципальной услуги; направляет по почте, в том числе </w:t>
      </w:r>
      <w:r>
        <w:rPr>
          <w:rFonts w:ascii="Times New Roman" w:hAnsi="Times New Roman"/>
          <w:sz w:val="28"/>
          <w:szCs w:val="28"/>
        </w:rPr>
        <w:br/>
        <w:t xml:space="preserve">электронной, либо в электронной форме посредством официального портала </w:t>
      </w:r>
      <w:r>
        <w:rPr>
          <w:rFonts w:ascii="Times New Roman" w:hAnsi="Times New Roman"/>
          <w:sz w:val="28"/>
          <w:szCs w:val="28"/>
        </w:rPr>
        <w:br/>
        <w:t xml:space="preserve">решение (постановление Администрации города) о постановке на учет </w:t>
      </w:r>
      <w:r>
        <w:rPr>
          <w:rFonts w:ascii="Times New Roman" w:hAnsi="Times New Roman"/>
          <w:sz w:val="28"/>
          <w:szCs w:val="28"/>
        </w:rPr>
        <w:br/>
        <w:t xml:space="preserve">либо об отказе в постановке на учет в качестве нуждающихся в жилых </w:t>
      </w:r>
      <w:r>
        <w:rPr>
          <w:rFonts w:ascii="Times New Roman" w:hAnsi="Times New Roman"/>
          <w:sz w:val="28"/>
          <w:szCs w:val="28"/>
        </w:rPr>
        <w:br/>
        <w:t xml:space="preserve">помещениях; в случае принятия решения об отказе в постановке на учет </w:t>
      </w:r>
      <w:r>
        <w:rPr>
          <w:rFonts w:ascii="Times New Roman" w:hAnsi="Times New Roman"/>
          <w:sz w:val="28"/>
          <w:szCs w:val="28"/>
        </w:rPr>
        <w:br/>
        <w:t xml:space="preserve">и по требованию заявителя производит возврат документов под расписку. </w:t>
      </w:r>
      <w:r>
        <w:rPr>
          <w:rFonts w:ascii="Times New Roman" w:hAnsi="Times New Roman"/>
          <w:sz w:val="28"/>
          <w:szCs w:val="28"/>
        </w:rPr>
        <w:br/>
        <w:t xml:space="preserve">При поступлении в управление письменного заявления о возврате документов гражданину они направляются способом, выбранным гражданином и указанным в данном заявлении; принятое решение направляет в МФЦ для вручения заявителю, в случае если гражданином выбран способ получения результата предоставления муниципальной услуги в МФЦ или иной способ получения не указан. </w:t>
      </w:r>
    </w:p>
    <w:p w:rsidR="00984148" w:rsidRDefault="00984148" w:rsidP="009841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МФЦ, уполномоченный на предоставление муниципальной услуги, выдает (направляет) гражданину решение о постановке на учет                      либо об отказе в постановке на учет в качестве нуждающихся в жилых </w:t>
      </w:r>
      <w:r>
        <w:rPr>
          <w:rFonts w:ascii="Times New Roman" w:hAnsi="Times New Roman"/>
          <w:sz w:val="28"/>
          <w:szCs w:val="28"/>
        </w:rPr>
        <w:br/>
        <w:t>помещениях, направленное управлением».</w:t>
      </w:r>
    </w:p>
    <w:p w:rsidR="00984148" w:rsidRDefault="00984148" w:rsidP="009841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1.2.22. Абзац седьмой подпункта 3.1.4 пункта 3.1 раздела 3 изложить                       в следующей редакции:</w:t>
      </w:r>
    </w:p>
    <w:p w:rsidR="00984148" w:rsidRDefault="00984148" w:rsidP="009841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случае принятия решения о постановке на учет максимальный срок               выполнения административной процедуры – один рабочий день после                          поступления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соответствующего постановления Администрации города».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1.2.23. Раздел 3 дополнить пунктом 3.2 следующего содержания: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«3.2. При предоставлении муниципальной услуги в электронной форме официальным порталом обеспечивается: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в установленном порядке информации о порядке, сроках               и ходе предоставления муниципальной услуги;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запроса о предоставлении муниципальной услуги;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и регистрация запроса;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результата предоставления муниципальной услуги;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сведений о ходе выполнения запроса о предоставлении муниципальной услуги;</w:t>
      </w:r>
      <w:r>
        <w:rPr>
          <w:rFonts w:ascii="Times New Roman" w:hAnsi="Times New Roman"/>
          <w:sz w:val="28"/>
          <w:szCs w:val="28"/>
        </w:rPr>
        <w:tab/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досудебного (внесудебного) обжалования решений                           и действий (бездействия) должностных лиц, ответственных за предоставление муниципальной услуги.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запроса осуществляется посредством заполнения элек-тронной формы запроса на портале без необходимости дополнительной подачи запроса в какой-либо иной форме.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       При выявлении некорректно заполненного поля электронной формы запроса                       заявитель уведомляется о характере выявленной ошибки и порядке ее устра-          нения посредством информационного сообщения непосредственно в элек-             тронной форме запроса.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Сформированный и подписанный запрос направляется в управление                   посредством Федерального и Регионального порталов.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обеспечивает прием запроса, необходимого для предостав-            ления муниципальной услуги, и регистрацию запроса без необходимости                         повторного представления заявителем такого запроса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                       с ними актами Правительства Ханты-Мансийского автономного округа – Югры.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начинается с момента приема                     и регистрации управлением запроса, необходимого для предоставления               муниципальной услуги. 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                     заявителю направляется: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уведомление о приеме и регистрации запроса и иных документов,                       необходимых для предоставления муниципальной услуги, содержащее сведения                      о факте приема запроса и документов, необходимых для предоставления                    муниципальной услуги, и начале процедуры предоставления муниципальной услуги, а также сведения о дате и времени окончания предоставления                    муниципальной услуги либо мотивированный отказ в приеме запроса и иных            документов, необходимых для предоставления муниципальной услуги;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уведомление о результатах рассмотрения документов, необходимых                 для предоставления муниципальной услуги, содержащее сведения о принятии положительного решения о предоставлении муниципальной услуги                                  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            федерального законодательства.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при обращении в электронной форме за получением                     муниципальной услуги идентификация и аутентификация заявителя –                          физического лица осуществляются с использованием единой системы                       идентификации и аутентификации, такой заявитель вправе использовать                  простую электронную подпись при условии, что при выдаче ключа простой              электронной подписи личность физического лица установлена при личном                приеме».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1.2.24. В тексте раздела 5 слова «МКУ «МФЦ г. Сургута» заменить                       словами «МФЦ».</w:t>
      </w:r>
    </w:p>
    <w:p w:rsidR="00984148" w:rsidRDefault="00984148" w:rsidP="0098414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Приложения 2, 7 к административному регламенту предоставления </w:t>
      </w:r>
      <w:r>
        <w:rPr>
          <w:rFonts w:ascii="Times New Roman" w:hAnsi="Times New Roman"/>
          <w:sz w:val="28"/>
          <w:szCs w:val="28"/>
        </w:rPr>
        <w:br/>
      </w:r>
      <w:r w:rsidRPr="00F67266">
        <w:rPr>
          <w:rFonts w:ascii="Times New Roman" w:hAnsi="Times New Roman"/>
          <w:sz w:val="28"/>
          <w:szCs w:val="28"/>
        </w:rPr>
        <w:t>муниципальной услуги «Прием заявлений, документов, а также постановка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266">
        <w:rPr>
          <w:rFonts w:ascii="Times New Roman" w:hAnsi="Times New Roman"/>
          <w:sz w:val="28"/>
          <w:szCs w:val="28"/>
        </w:rPr>
        <w:t>на учет в качестве нуждающихся в жилых помещениях»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984148" w:rsidRDefault="00984148" w:rsidP="009841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документационного и информационного обеспечения            разместить настоящее постановление на официальном портале Администрации города.</w:t>
      </w:r>
    </w:p>
    <w:p w:rsidR="00984148" w:rsidRDefault="00984148" w:rsidP="009841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984148" w:rsidRDefault="00984148" w:rsidP="009841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         опубликования, за исключением:</w:t>
      </w:r>
    </w:p>
    <w:p w:rsidR="00984148" w:rsidRDefault="00984148" w:rsidP="009841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подпункта 1.2.10 пункта 1.2, распространяющего свое действие на правоотношения, возникшие с 29.04.2018; </w:t>
      </w:r>
    </w:p>
    <w:p w:rsidR="00984148" w:rsidRDefault="00984148" w:rsidP="009841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подпункта 1.2.12 пункта 1.2, распространяющего свое действие на правоотношения, возникающие с 01.07.2020.</w:t>
      </w:r>
    </w:p>
    <w:p w:rsidR="00984148" w:rsidRDefault="00984148" w:rsidP="00984148">
      <w:pPr>
        <w:pStyle w:val="a7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постановления возложить на заместителя   Главы города Кривцова Н.Н.</w:t>
      </w:r>
    </w:p>
    <w:p w:rsidR="00984148" w:rsidRDefault="00984148" w:rsidP="00984148">
      <w:pPr>
        <w:jc w:val="both"/>
        <w:rPr>
          <w:szCs w:val="28"/>
        </w:rPr>
      </w:pPr>
    </w:p>
    <w:p w:rsidR="00984148" w:rsidRDefault="00984148" w:rsidP="00984148">
      <w:pPr>
        <w:jc w:val="both"/>
        <w:rPr>
          <w:szCs w:val="28"/>
        </w:rPr>
      </w:pPr>
    </w:p>
    <w:p w:rsidR="00984148" w:rsidRDefault="00984148" w:rsidP="00984148">
      <w:pPr>
        <w:jc w:val="both"/>
        <w:rPr>
          <w:szCs w:val="28"/>
        </w:rPr>
      </w:pPr>
    </w:p>
    <w:p w:rsidR="00984148" w:rsidRDefault="00984148" w:rsidP="0098414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Администрации города                                                        А.А. Жердев</w:t>
      </w:r>
    </w:p>
    <w:p w:rsidR="00984148" w:rsidRPr="00207DD2" w:rsidRDefault="00984148" w:rsidP="00984148"/>
    <w:p w:rsidR="00A0383F" w:rsidRPr="00207DD2" w:rsidRDefault="00A0383F" w:rsidP="00984148"/>
    <w:sectPr w:rsidR="00A0383F" w:rsidRPr="00207DD2" w:rsidSect="00207DD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F1" w:rsidRDefault="00DC7AF1">
      <w:r>
        <w:separator/>
      </w:r>
    </w:p>
  </w:endnote>
  <w:endnote w:type="continuationSeparator" w:id="0">
    <w:p w:rsidR="00DC7AF1" w:rsidRDefault="00DC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F1" w:rsidRDefault="00DC7AF1">
      <w:r>
        <w:separator/>
      </w:r>
    </w:p>
  </w:footnote>
  <w:footnote w:type="continuationSeparator" w:id="0">
    <w:p w:rsidR="00DC7AF1" w:rsidRDefault="00DC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B629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9303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2313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2313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23139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930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2297"/>
    <w:multiLevelType w:val="multilevel"/>
    <w:tmpl w:val="70C48460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2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D2"/>
    <w:rsid w:val="001C7D84"/>
    <w:rsid w:val="00207DD2"/>
    <w:rsid w:val="00232E65"/>
    <w:rsid w:val="0038769D"/>
    <w:rsid w:val="00423139"/>
    <w:rsid w:val="00474EAA"/>
    <w:rsid w:val="004A3046"/>
    <w:rsid w:val="00973CD9"/>
    <w:rsid w:val="00984148"/>
    <w:rsid w:val="00A0383F"/>
    <w:rsid w:val="00BB4D9E"/>
    <w:rsid w:val="00BB766F"/>
    <w:rsid w:val="00C95468"/>
    <w:rsid w:val="00CB629C"/>
    <w:rsid w:val="00D97412"/>
    <w:rsid w:val="00DC7AF1"/>
    <w:rsid w:val="00DF6FA3"/>
    <w:rsid w:val="00E92CD7"/>
    <w:rsid w:val="00F67266"/>
    <w:rsid w:val="00F9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C8E0D-F64F-4AEC-A163-34036707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07D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7DD2"/>
    <w:rPr>
      <w:rFonts w:ascii="Times New Roman" w:hAnsi="Times New Roman"/>
      <w:sz w:val="28"/>
    </w:rPr>
  </w:style>
  <w:style w:type="character" w:styleId="a6">
    <w:name w:val="page number"/>
    <w:basedOn w:val="a0"/>
    <w:rsid w:val="00207DD2"/>
  </w:style>
  <w:style w:type="paragraph" w:styleId="a7">
    <w:name w:val="No Spacing"/>
    <w:uiPriority w:val="1"/>
    <w:qFormat/>
    <w:rsid w:val="00207D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9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85737-6D87-44C6-AE9D-D2D041FA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2217</Words>
  <Characters>12640</Characters>
  <Application>Microsoft Office Word</Application>
  <DocSecurity>0</DocSecurity>
  <Lines>105</Lines>
  <Paragraphs>29</Paragraphs>
  <ScaleCrop>false</ScaleCrop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2019-11-12T08:56:00Z</cp:lastPrinted>
  <dcterms:created xsi:type="dcterms:W3CDTF">2019-11-20T05:15:00Z</dcterms:created>
  <dcterms:modified xsi:type="dcterms:W3CDTF">2019-11-20T05:15:00Z</dcterms:modified>
</cp:coreProperties>
</file>