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A4" w:rsidRDefault="00BA2FA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2FA4" w:rsidRDefault="00BA2FA4" w:rsidP="00656C1A">
      <w:pPr>
        <w:spacing w:line="120" w:lineRule="atLeast"/>
        <w:jc w:val="center"/>
        <w:rPr>
          <w:sz w:val="24"/>
          <w:szCs w:val="24"/>
        </w:rPr>
      </w:pPr>
    </w:p>
    <w:p w:rsidR="00BA2FA4" w:rsidRPr="00852378" w:rsidRDefault="00BA2FA4" w:rsidP="00656C1A">
      <w:pPr>
        <w:spacing w:line="120" w:lineRule="atLeast"/>
        <w:jc w:val="center"/>
        <w:rPr>
          <w:sz w:val="10"/>
          <w:szCs w:val="10"/>
        </w:rPr>
      </w:pPr>
    </w:p>
    <w:p w:rsidR="00BA2FA4" w:rsidRDefault="00BA2FA4" w:rsidP="00656C1A">
      <w:pPr>
        <w:spacing w:line="120" w:lineRule="atLeast"/>
        <w:jc w:val="center"/>
        <w:rPr>
          <w:sz w:val="10"/>
          <w:szCs w:val="24"/>
        </w:rPr>
      </w:pPr>
    </w:p>
    <w:p w:rsidR="00BA2FA4" w:rsidRPr="005541F0" w:rsidRDefault="00BA2F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2FA4" w:rsidRDefault="00BA2F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2FA4" w:rsidRPr="005541F0" w:rsidRDefault="00BA2F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2FA4" w:rsidRPr="005649E4" w:rsidRDefault="00BA2FA4" w:rsidP="00656C1A">
      <w:pPr>
        <w:spacing w:line="120" w:lineRule="atLeast"/>
        <w:jc w:val="center"/>
        <w:rPr>
          <w:sz w:val="18"/>
          <w:szCs w:val="24"/>
        </w:rPr>
      </w:pPr>
    </w:p>
    <w:p w:rsidR="00BA2FA4" w:rsidRPr="00656C1A" w:rsidRDefault="00BA2F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2FA4" w:rsidRPr="005541F0" w:rsidRDefault="00BA2FA4" w:rsidP="00656C1A">
      <w:pPr>
        <w:spacing w:line="120" w:lineRule="atLeast"/>
        <w:jc w:val="center"/>
        <w:rPr>
          <w:sz w:val="18"/>
          <w:szCs w:val="24"/>
        </w:rPr>
      </w:pPr>
    </w:p>
    <w:p w:rsidR="00BA2FA4" w:rsidRPr="005541F0" w:rsidRDefault="00BA2FA4" w:rsidP="00656C1A">
      <w:pPr>
        <w:spacing w:line="120" w:lineRule="atLeast"/>
        <w:jc w:val="center"/>
        <w:rPr>
          <w:sz w:val="20"/>
          <w:szCs w:val="24"/>
        </w:rPr>
      </w:pPr>
    </w:p>
    <w:p w:rsidR="00BA2FA4" w:rsidRPr="00656C1A" w:rsidRDefault="00BA2F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2FA4" w:rsidRDefault="00BA2FA4" w:rsidP="00656C1A">
      <w:pPr>
        <w:spacing w:line="120" w:lineRule="atLeast"/>
        <w:jc w:val="center"/>
        <w:rPr>
          <w:sz w:val="30"/>
          <w:szCs w:val="24"/>
        </w:rPr>
      </w:pPr>
    </w:p>
    <w:p w:rsidR="00BA2FA4" w:rsidRPr="00656C1A" w:rsidRDefault="00BA2F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2F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2FA4" w:rsidRPr="00F8214F" w:rsidRDefault="00BA2F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2FA4" w:rsidRPr="00F8214F" w:rsidRDefault="00AD134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2FA4" w:rsidRPr="00F8214F" w:rsidRDefault="00BA2F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2FA4" w:rsidRPr="00F8214F" w:rsidRDefault="00AD134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A2FA4" w:rsidRPr="00A63FB0" w:rsidRDefault="00BA2F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2FA4" w:rsidRPr="00A3761A" w:rsidRDefault="00AD134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A2FA4" w:rsidRPr="00F8214F" w:rsidRDefault="00BA2F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2FA4" w:rsidRPr="00F8214F" w:rsidRDefault="00BA2F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2FA4" w:rsidRPr="00AB4194" w:rsidRDefault="00BA2F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2FA4" w:rsidRPr="00F8214F" w:rsidRDefault="00AD134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3329</w:t>
            </w:r>
          </w:p>
        </w:tc>
      </w:tr>
    </w:tbl>
    <w:p w:rsidR="00BA2FA4" w:rsidRPr="00C725A6" w:rsidRDefault="00BA2FA4" w:rsidP="00C725A6">
      <w:pPr>
        <w:rPr>
          <w:rFonts w:cs="Times New Roman"/>
          <w:szCs w:val="28"/>
        </w:rPr>
      </w:pP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18.12.2015 № 8791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F01188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муниципальной услуги</w:t>
      </w:r>
      <w:r w:rsidR="00F01188">
        <w:rPr>
          <w:rFonts w:eastAsia="Times New Roman" w:cs="Times New Roman"/>
          <w:szCs w:val="28"/>
          <w:lang w:eastAsia="ru-RU"/>
        </w:rPr>
        <w:t xml:space="preserve">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«Предоставление жилых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помещений муниципального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специализированного жилищного 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фонда по договорам найма»</w:t>
      </w: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BA2FA4" w:rsidRDefault="00BA2FA4" w:rsidP="00BA2FA4">
      <w:pPr>
        <w:shd w:val="clear" w:color="auto" w:fill="FFFFFF"/>
        <w:ind w:right="-2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Федеральным законом от 27.07.2010 № 210-ФЗ </w:t>
      </w:r>
      <w:r>
        <w:rPr>
          <w:rFonts w:eastAsia="Calibri" w:cs="Times New Roman"/>
          <w:szCs w:val="28"/>
        </w:rPr>
        <w:br/>
        <w:t xml:space="preserve">«Об организации предоставления государственных и муниципальных услуг», постановлениями Администрации города от 17.03.2016 № 1873 «О порядке </w:t>
      </w:r>
      <w:r>
        <w:rPr>
          <w:rFonts w:eastAsia="Calibri" w:cs="Times New Roman"/>
          <w:szCs w:val="28"/>
        </w:rPr>
        <w:br/>
        <w:t xml:space="preserve">разработки, проведения экспертизы и утверждения административных </w:t>
      </w:r>
      <w:r>
        <w:rPr>
          <w:rFonts w:eastAsia="Calibri" w:cs="Times New Roman"/>
          <w:szCs w:val="28"/>
        </w:rPr>
        <w:br/>
        <w:t>регламентов предоставления муниципальных услуг», от 09.10.2007 № 3252               «Об 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«Об утверждении Регламента Админи-страции города»: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1. Внести в постановление 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18.12.2015 № 8791 «Об утверждении административного регламента предоставления муници-</w:t>
      </w:r>
      <w:r>
        <w:rPr>
          <w:rFonts w:eastAsia="Times New Roman" w:cs="Times New Roman"/>
          <w:szCs w:val="28"/>
          <w:lang w:eastAsia="ru-RU"/>
        </w:rPr>
        <w:br/>
        <w:t xml:space="preserve">пальной услуги «Предоставление жилых помещений муниципального </w:t>
      </w:r>
      <w:r>
        <w:rPr>
          <w:rFonts w:eastAsia="Times New Roman" w:cs="Times New Roman"/>
          <w:szCs w:val="28"/>
          <w:lang w:eastAsia="ru-RU"/>
        </w:rPr>
        <w:br/>
        <w:t>специализированного жилищного фонда по договорам найма» (с изменениями                     от 08.04.2016 № 2652, 31.08.2016 № 6551, 02.09.2016 № 6655, 26.09.2016 № 7204, 07.11.2017 № 9572, 15.05.2018 № 3444, 08.06.2018 № 4309, 04.07.2018 № 4992, 25.10.2019 № 8012) следующие изменения: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Подпункт</w:t>
      </w:r>
      <w:r w:rsidR="00F01188"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t>1.2.1</w:t>
      </w:r>
      <w:r w:rsidR="00F01188">
        <w:rPr>
          <w:rFonts w:eastAsia="Times New Roman" w:cs="Times New Roman"/>
          <w:szCs w:val="28"/>
          <w:lang w:eastAsia="ru-RU"/>
        </w:rPr>
        <w:t xml:space="preserve"> – 1.2.3</w:t>
      </w:r>
      <w:r>
        <w:rPr>
          <w:rFonts w:eastAsia="Times New Roman" w:cs="Times New Roman"/>
          <w:szCs w:val="28"/>
          <w:lang w:eastAsia="ru-RU"/>
        </w:rPr>
        <w:t xml:space="preserve"> пункта 1.2 раздела 1 изложить в следующей редакции:</w:t>
      </w:r>
    </w:p>
    <w:p w:rsidR="00BA2FA4" w:rsidRDefault="00BA2FA4" w:rsidP="00BA2FA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«1.2.1. По предоставлению служебных жилых помещений – граждане,                не обеспеченные жилыми помещениями на территории города Сургута, </w:t>
      </w:r>
      <w:r>
        <w:rPr>
          <w:rFonts w:eastAsia="Times New Roman" w:cs="Times New Roman"/>
          <w:szCs w:val="28"/>
          <w:lang w:eastAsia="ru-RU"/>
        </w:rPr>
        <w:br/>
        <w:t>состоящие на учете работников, претендующих на предоставление служебных жилых помещений: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избранные на выборную должность в органы местного самоуправления;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состоящие в трудовых отношениях с органами местного самоуправления;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состоящие в трудовых отношениях с муниципальными учреждениями, муниципальными унитарными предприятиями;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состоящие в трудовых отношениях с государственными учреждениями Ханты-Мансийского автономного округа – Югры;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проходящие службу в Главном управлении </w:t>
      </w:r>
      <w:r>
        <w:rPr>
          <w:szCs w:val="28"/>
        </w:rPr>
        <w:t xml:space="preserve">Министерства Российской Федерации по делам гражданской обороны, чрезвычайным ситуациям </w:t>
      </w:r>
      <w:r>
        <w:rPr>
          <w:szCs w:val="28"/>
        </w:rPr>
        <w:br/>
        <w:t>и ликвидации последствий стихийных бедствий</w:t>
      </w:r>
      <w:r>
        <w:rPr>
          <w:rFonts w:eastAsia="Times New Roman" w:cs="Times New Roman"/>
          <w:szCs w:val="28"/>
          <w:lang w:eastAsia="ru-RU"/>
        </w:rPr>
        <w:t xml:space="preserve"> по Ханты-Мансийскому </w:t>
      </w:r>
      <w:r>
        <w:rPr>
          <w:rFonts w:eastAsia="Times New Roman" w:cs="Times New Roman"/>
          <w:szCs w:val="28"/>
          <w:lang w:eastAsia="ru-RU"/>
        </w:rPr>
        <w:br/>
        <w:t>автономному округу – Югре;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проходящие службу в Управлении Федеральной службы войск национальной гвардии Российской Федерации по Ханты-Мансийскому автономному округу – Югре, направляемы</w:t>
      </w:r>
      <w:r w:rsidR="00405A24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для выполнения служебных обязанностей </w:t>
      </w:r>
      <w:r>
        <w:rPr>
          <w:rFonts w:eastAsia="Times New Roman" w:cs="Times New Roman"/>
          <w:szCs w:val="28"/>
          <w:lang w:eastAsia="ru-RU"/>
        </w:rPr>
        <w:br/>
        <w:t>по месту дислокации в город Сургут.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настоящему пункту необеспеченными признаются граждане, если </w:t>
      </w:r>
      <w:r>
        <w:rPr>
          <w:rFonts w:eastAsia="Times New Roman" w:cs="Times New Roman"/>
          <w:szCs w:val="28"/>
          <w:lang w:eastAsia="ru-RU"/>
        </w:rPr>
        <w:br/>
        <w:t>они и члены их семьи на территории города Сургута: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являются нанимателями жилых помещений по договорам социального найма;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являются собственниками жилых помещений;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не являются пользователями жилых помещений по договорам </w:t>
      </w:r>
      <w:proofErr w:type="spellStart"/>
      <w:r>
        <w:rPr>
          <w:rFonts w:eastAsia="Times New Roman" w:cs="Times New Roman"/>
          <w:szCs w:val="28"/>
          <w:lang w:eastAsia="ru-RU"/>
        </w:rPr>
        <w:t>коммер-ческого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найма;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не являются нанимателями жилых помещений по договорам найма </w:t>
      </w:r>
      <w:r>
        <w:rPr>
          <w:rFonts w:eastAsia="Times New Roman" w:cs="Times New Roman"/>
          <w:szCs w:val="28"/>
          <w:lang w:eastAsia="ru-RU"/>
        </w:rPr>
        <w:br/>
        <w:t>специализированного жилого помещения;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являются членами семьи нанимателя жилого помещения по договору </w:t>
      </w:r>
      <w:r>
        <w:rPr>
          <w:rFonts w:eastAsia="Times New Roman" w:cs="Times New Roman"/>
          <w:szCs w:val="28"/>
          <w:lang w:eastAsia="ru-RU"/>
        </w:rPr>
        <w:br/>
        <w:t xml:space="preserve">социального найма или членами семьи собственника жилого помещения, </w:t>
      </w:r>
      <w:r>
        <w:rPr>
          <w:rFonts w:eastAsia="Times New Roman" w:cs="Times New Roman"/>
          <w:szCs w:val="28"/>
          <w:lang w:eastAsia="ru-RU"/>
        </w:rPr>
        <w:br/>
        <w:t xml:space="preserve">или членами семьи нанимателя жилого помещения по договору найма специализированного жилого помещения, членами семьи пользователя жилого </w:t>
      </w:r>
      <w:proofErr w:type="spellStart"/>
      <w:r>
        <w:rPr>
          <w:rFonts w:eastAsia="Times New Roman" w:cs="Times New Roman"/>
          <w:szCs w:val="28"/>
          <w:lang w:eastAsia="ru-RU"/>
        </w:rPr>
        <w:t>поме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щения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договорам коммерческого найма, нуждающимися в улучшении </w:t>
      </w:r>
      <w:r>
        <w:rPr>
          <w:rFonts w:eastAsia="Times New Roman" w:cs="Times New Roman"/>
          <w:szCs w:val="28"/>
          <w:lang w:eastAsia="ru-RU"/>
        </w:rPr>
        <w:br/>
        <w:t xml:space="preserve">жилищных условий (обеспеченными жилым помещением менее 14 кв. метров </w:t>
      </w:r>
      <w:r>
        <w:rPr>
          <w:rFonts w:eastAsia="Times New Roman" w:cs="Times New Roman"/>
          <w:szCs w:val="28"/>
          <w:lang w:eastAsia="ru-RU"/>
        </w:rPr>
        <w:br/>
        <w:t>на одного члена семьи).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По предоставлению жилого помещения в общежитии являются </w:t>
      </w:r>
      <w:r w:rsidR="00F0118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граждане: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состоящие в трудовых отношениях с муниципальными учреждениями;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состоящие в трудовых отношениях с муниципальными унитарными </w:t>
      </w:r>
      <w:r>
        <w:rPr>
          <w:rFonts w:eastAsia="Times New Roman" w:cs="Times New Roman"/>
          <w:szCs w:val="28"/>
          <w:lang w:eastAsia="ru-RU"/>
        </w:rPr>
        <w:br/>
        <w:t>предприятиями;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состоящие в трудовых отношениях с государственными учреждениями, организациями Ханты-Мансийского автономного округа – Югры;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проходящие службу в Главном управлении </w:t>
      </w:r>
      <w:r>
        <w:rPr>
          <w:szCs w:val="28"/>
        </w:rPr>
        <w:t xml:space="preserve">Министерства Российской Федерации по делам гражданской обороны, чрезвычайным ситуациям </w:t>
      </w:r>
      <w:r>
        <w:rPr>
          <w:szCs w:val="28"/>
        </w:rPr>
        <w:br/>
      </w:r>
      <w:r>
        <w:rPr>
          <w:szCs w:val="28"/>
        </w:rPr>
        <w:lastRenderedPageBreak/>
        <w:t>и ликвидации последствий стихийных бедствий</w:t>
      </w:r>
      <w:r>
        <w:rPr>
          <w:rFonts w:eastAsia="Times New Roman" w:cs="Times New Roman"/>
          <w:szCs w:val="28"/>
          <w:lang w:eastAsia="ru-RU"/>
        </w:rPr>
        <w:t xml:space="preserve"> по Ханты-Мансийскому </w:t>
      </w:r>
      <w:r>
        <w:rPr>
          <w:rFonts w:eastAsia="Times New Roman" w:cs="Times New Roman"/>
          <w:szCs w:val="28"/>
          <w:lang w:eastAsia="ru-RU"/>
        </w:rPr>
        <w:br/>
        <w:t>автономному округу – Югре.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настоящему пункту необеспеченными признаются граждане, если </w:t>
      </w:r>
      <w:r>
        <w:rPr>
          <w:rFonts w:eastAsia="Times New Roman" w:cs="Times New Roman"/>
          <w:szCs w:val="28"/>
          <w:lang w:eastAsia="ru-RU"/>
        </w:rPr>
        <w:br/>
        <w:t>они и члены их семьи на территории города Сургута не являются: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нанимателями жилых помещений по договорам социального найма;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собственниками жилых помещений;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пользователями жилых помещений по договорам коммерческого найма;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нанимателями жилых помещений по договорам найма </w:t>
      </w:r>
      <w:proofErr w:type="spellStart"/>
      <w:r>
        <w:rPr>
          <w:rFonts w:eastAsia="Times New Roman" w:cs="Times New Roman"/>
          <w:szCs w:val="28"/>
          <w:lang w:eastAsia="ru-RU"/>
        </w:rPr>
        <w:t>специализи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рованного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жилого помещения.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1.2.3. По предоставлению жилого помещения маневренного фонда </w:t>
      </w:r>
      <w:r>
        <w:rPr>
          <w:rFonts w:eastAsia="Times New Roman" w:cs="Times New Roman"/>
          <w:szCs w:val="28"/>
          <w:lang w:eastAsia="ru-RU"/>
        </w:rPr>
        <w:br/>
        <w:t>являются: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граждане в связи с капитальным ремонтом или реконструкцией дома, </w:t>
      </w:r>
      <w:r>
        <w:rPr>
          <w:rFonts w:eastAsia="Times New Roman" w:cs="Times New Roman"/>
          <w:szCs w:val="28"/>
          <w:lang w:eastAsia="ru-RU"/>
        </w:rPr>
        <w:br/>
        <w:t xml:space="preserve">в котором находятся жилые помещения, занимаемые ими по договорам </w:t>
      </w:r>
      <w:r>
        <w:rPr>
          <w:rFonts w:eastAsia="Times New Roman" w:cs="Times New Roman"/>
          <w:szCs w:val="28"/>
          <w:lang w:eastAsia="ru-RU"/>
        </w:rPr>
        <w:br/>
        <w:t>социального найма;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граждане, утратившие жилые помещения в результате обращения </w:t>
      </w:r>
      <w:r>
        <w:rPr>
          <w:rFonts w:eastAsia="Times New Roman" w:cs="Times New Roman"/>
          <w:szCs w:val="28"/>
          <w:lang w:eastAsia="ru-RU"/>
        </w:rPr>
        <w:br/>
        <w:t xml:space="preserve">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</w:t>
      </w:r>
      <w:r>
        <w:rPr>
          <w:rFonts w:eastAsia="Times New Roman" w:cs="Times New Roman"/>
          <w:szCs w:val="28"/>
          <w:lang w:eastAsia="ru-RU"/>
        </w:rPr>
        <w:br/>
        <w:t>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A2FA4" w:rsidRDefault="00BA2FA4" w:rsidP="00BA2F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участники долевого строительства, чьи права нарушены, при условии </w:t>
      </w:r>
      <w:r>
        <w:rPr>
          <w:rFonts w:eastAsia="Times New Roman" w:cs="Times New Roman"/>
          <w:szCs w:val="28"/>
          <w:lang w:eastAsia="ru-RU"/>
        </w:rPr>
        <w:br/>
        <w:t xml:space="preserve">отсутствия других жилых помещений в собственности, на условиях договора </w:t>
      </w:r>
      <w:r>
        <w:rPr>
          <w:rFonts w:eastAsia="Times New Roman" w:cs="Times New Roman"/>
          <w:szCs w:val="28"/>
          <w:lang w:eastAsia="ru-RU"/>
        </w:rPr>
        <w:br/>
        <w:t xml:space="preserve">социального найма или по договорам найма специализированного жилого </w:t>
      </w:r>
      <w:r>
        <w:rPr>
          <w:rFonts w:eastAsia="Times New Roman" w:cs="Times New Roman"/>
          <w:szCs w:val="28"/>
          <w:lang w:eastAsia="ru-RU"/>
        </w:rPr>
        <w:br/>
        <w:t xml:space="preserve">помещения на территории города Сургута, проживающие в съемном жилье </w:t>
      </w:r>
      <w:r>
        <w:rPr>
          <w:rFonts w:eastAsia="Times New Roman" w:cs="Times New Roman"/>
          <w:szCs w:val="28"/>
          <w:lang w:eastAsia="ru-RU"/>
        </w:rPr>
        <w:br/>
        <w:t>и выплачивающие кредит (</w:t>
      </w:r>
      <w:proofErr w:type="spellStart"/>
      <w:r>
        <w:rPr>
          <w:rFonts w:eastAsia="Times New Roman" w:cs="Times New Roman"/>
          <w:szCs w:val="28"/>
          <w:lang w:eastAsia="ru-RU"/>
        </w:rPr>
        <w:t>займ</w:t>
      </w:r>
      <w:proofErr w:type="spellEnd"/>
      <w:r>
        <w:rPr>
          <w:rFonts w:eastAsia="Times New Roman" w:cs="Times New Roman"/>
          <w:szCs w:val="28"/>
          <w:lang w:eastAsia="ru-RU"/>
        </w:rPr>
        <w:t>);</w:t>
      </w:r>
    </w:p>
    <w:p w:rsidR="00BA2FA4" w:rsidRDefault="00BA2FA4" w:rsidP="00BA2F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участники долевого строительства, чьи права нарушены, при условии </w:t>
      </w:r>
      <w:r>
        <w:rPr>
          <w:rFonts w:eastAsia="Times New Roman" w:cs="Times New Roman"/>
          <w:szCs w:val="28"/>
          <w:lang w:eastAsia="ru-RU"/>
        </w:rPr>
        <w:br/>
        <w:t xml:space="preserve">отсутствия других жилых помещений в собственности, на условиях договора </w:t>
      </w:r>
      <w:r>
        <w:rPr>
          <w:rFonts w:eastAsia="Times New Roman" w:cs="Times New Roman"/>
          <w:szCs w:val="28"/>
          <w:lang w:eastAsia="ru-RU"/>
        </w:rPr>
        <w:br/>
        <w:t xml:space="preserve">социального найма или по договорам найма специализированного жилого </w:t>
      </w:r>
      <w:r>
        <w:rPr>
          <w:rFonts w:eastAsia="Times New Roman" w:cs="Times New Roman"/>
          <w:szCs w:val="28"/>
          <w:lang w:eastAsia="ru-RU"/>
        </w:rPr>
        <w:br/>
        <w:t>помещения на территории города Сургута, выплачивающие кредит (</w:t>
      </w:r>
      <w:proofErr w:type="spellStart"/>
      <w:r>
        <w:rPr>
          <w:rFonts w:eastAsia="Times New Roman" w:cs="Times New Roman"/>
          <w:szCs w:val="28"/>
          <w:lang w:eastAsia="ru-RU"/>
        </w:rPr>
        <w:t>займ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), </w:t>
      </w:r>
      <w:r>
        <w:rPr>
          <w:rFonts w:eastAsia="Times New Roman" w:cs="Times New Roman"/>
          <w:szCs w:val="28"/>
          <w:lang w:eastAsia="ru-RU"/>
        </w:rPr>
        <w:br/>
        <w:t>и имеющие статус многодетной семьи, семьи, имеющей ребенка-инвалида, либо если в семье есть граждане, имеющие инвалидность;</w:t>
      </w:r>
    </w:p>
    <w:p w:rsidR="00BA2FA4" w:rsidRDefault="00BA2FA4" w:rsidP="00BA2F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участники долевого строительства, чьи права нарушены, при условии наличия доли в праве собственности на жилое помещение на территории города Сургута менее 14 кв. метров на одного члена семьи (за исключением случаев, когда доли всех членов семьи относятся к одному жилому помещению), </w:t>
      </w:r>
      <w:r>
        <w:rPr>
          <w:rFonts w:eastAsia="Times New Roman" w:cs="Times New Roman"/>
          <w:szCs w:val="28"/>
          <w:lang w:eastAsia="ru-RU"/>
        </w:rPr>
        <w:br/>
        <w:t>проживающие в съемном жилье и выплачивающие кредит (</w:t>
      </w:r>
      <w:proofErr w:type="spellStart"/>
      <w:r>
        <w:rPr>
          <w:rFonts w:eastAsia="Times New Roman" w:cs="Times New Roman"/>
          <w:szCs w:val="28"/>
          <w:lang w:eastAsia="ru-RU"/>
        </w:rPr>
        <w:t>займ</w:t>
      </w:r>
      <w:proofErr w:type="spellEnd"/>
      <w:r>
        <w:rPr>
          <w:rFonts w:eastAsia="Times New Roman" w:cs="Times New Roman"/>
          <w:szCs w:val="28"/>
          <w:lang w:eastAsia="ru-RU"/>
        </w:rPr>
        <w:t>);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иные граждане</w:t>
      </w:r>
      <w:r>
        <w:rPr>
          <w:rFonts w:eastAsiaTheme="minorEastAsia" w:cs="Times New Roman"/>
          <w:szCs w:val="28"/>
          <w:lang w:eastAsia="ru-RU"/>
        </w:rPr>
        <w:t>, решения о предоставлении жилых помещений маневренного фонда по которым приняты на заседании</w:t>
      </w:r>
      <w:r>
        <w:rPr>
          <w:rFonts w:eastAsia="Times New Roman" w:cs="Times New Roman"/>
          <w:szCs w:val="28"/>
          <w:lang w:eastAsia="ru-RU"/>
        </w:rPr>
        <w:t xml:space="preserve"> жилищной комиссии </w:t>
      </w:r>
      <w:r>
        <w:rPr>
          <w:rFonts w:eastAsia="Times New Roman" w:cs="Times New Roman"/>
          <w:szCs w:val="28"/>
          <w:lang w:eastAsia="ru-RU"/>
        </w:rPr>
        <w:br/>
        <w:t>при Администрации города».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0118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 Подпункт 2.7.3 пункта 2.7 раздела 2 дополнить абзацами следующего содержания:</w:t>
      </w:r>
    </w:p>
    <w:p w:rsidR="00BA2FA4" w:rsidRDefault="00BA2FA4" w:rsidP="00BA2FA4">
      <w:pPr>
        <w:shd w:val="clear" w:color="auto" w:fill="FFFFFF"/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«- сведения о том, что жилые помещения являются непригодными </w:t>
      </w:r>
      <w:r>
        <w:rPr>
          <w:rFonts w:eastAsia="Times New Roman" w:cs="Times New Roman"/>
          <w:szCs w:val="28"/>
          <w:lang w:eastAsia="ru-RU"/>
        </w:rPr>
        <w:br/>
        <w:t xml:space="preserve">для проживания в результате признания многоквартирного дома аварийным </w:t>
      </w:r>
      <w:r>
        <w:rPr>
          <w:rFonts w:eastAsia="Times New Roman" w:cs="Times New Roman"/>
          <w:szCs w:val="28"/>
          <w:lang w:eastAsia="ru-RU"/>
        </w:rPr>
        <w:br/>
        <w:t>и подлежащим сносу или реконструкции, выданные департаментом городского хозяйства Администрации города Сургута;</w:t>
      </w:r>
    </w:p>
    <w:p w:rsidR="00BA2FA4" w:rsidRDefault="00BA2FA4" w:rsidP="00BA2FA4">
      <w:pPr>
        <w:shd w:val="clear" w:color="auto" w:fill="FFFFFF"/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документы, подтверждающие, что денежные средства гражданина </w:t>
      </w:r>
      <w:r>
        <w:rPr>
          <w:rFonts w:eastAsia="Times New Roman" w:cs="Times New Roman"/>
          <w:szCs w:val="28"/>
          <w:lang w:eastAsia="ru-RU"/>
        </w:rPr>
        <w:br/>
        <w:t xml:space="preserve">привлечены для строительства многоквартирного дома и что его права </w:t>
      </w:r>
      <w:r>
        <w:rPr>
          <w:rFonts w:eastAsia="Times New Roman" w:cs="Times New Roman"/>
          <w:szCs w:val="28"/>
          <w:lang w:eastAsia="ru-RU"/>
        </w:rPr>
        <w:br/>
        <w:t xml:space="preserve">нарушены (договор долевого участия в строительстве (инвестировании) либо </w:t>
      </w:r>
      <w:r>
        <w:rPr>
          <w:rFonts w:eastAsia="Times New Roman" w:cs="Times New Roman"/>
          <w:szCs w:val="28"/>
          <w:lang w:eastAsia="ru-RU"/>
        </w:rPr>
        <w:br/>
        <w:t xml:space="preserve">договор уступки права требования с приложениями и дополнительными </w:t>
      </w:r>
      <w:r>
        <w:rPr>
          <w:rFonts w:eastAsia="Times New Roman" w:cs="Times New Roman"/>
          <w:szCs w:val="28"/>
          <w:lang w:eastAsia="ru-RU"/>
        </w:rPr>
        <w:br/>
        <w:t xml:space="preserve">соглашениями к нему (в случае заключения) и кредитный договор (в случае </w:t>
      </w:r>
      <w:r>
        <w:rPr>
          <w:rFonts w:eastAsia="Times New Roman" w:cs="Times New Roman"/>
          <w:szCs w:val="28"/>
          <w:lang w:eastAsia="ru-RU"/>
        </w:rPr>
        <w:br/>
        <w:t xml:space="preserve">заключения); документы, подтверждающие оплату (платежные поручения, </w:t>
      </w:r>
      <w:r>
        <w:rPr>
          <w:rFonts w:eastAsia="Times New Roman" w:cs="Times New Roman"/>
          <w:szCs w:val="28"/>
          <w:lang w:eastAsia="ru-RU"/>
        </w:rPr>
        <w:br/>
        <w:t xml:space="preserve">банковские выписки о перечислении денежных средств со счета покупателя </w:t>
      </w:r>
      <w:r>
        <w:rPr>
          <w:rFonts w:eastAsia="Times New Roman" w:cs="Times New Roman"/>
          <w:szCs w:val="28"/>
          <w:lang w:eastAsia="ru-RU"/>
        </w:rPr>
        <w:br/>
        <w:t xml:space="preserve">на счет продавца) – для участников долевого строительства, чьи права </w:t>
      </w:r>
      <w:r>
        <w:rPr>
          <w:rFonts w:eastAsia="Times New Roman" w:cs="Times New Roman"/>
          <w:szCs w:val="28"/>
          <w:lang w:eastAsia="ru-RU"/>
        </w:rPr>
        <w:br/>
        <w:t>нарушены;</w:t>
      </w:r>
    </w:p>
    <w:p w:rsidR="00BA2FA4" w:rsidRDefault="00BA2FA4" w:rsidP="00BA2FA4">
      <w:pPr>
        <w:shd w:val="clear" w:color="auto" w:fill="FFFFFF"/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документы, подтверждающие наличие льготы (удостоверение </w:t>
      </w:r>
      <w:r>
        <w:rPr>
          <w:rFonts w:eastAsia="Times New Roman" w:cs="Times New Roman"/>
          <w:szCs w:val="28"/>
          <w:lang w:eastAsia="ru-RU"/>
        </w:rPr>
        <w:br/>
        <w:t>многодетной семьи, справка МСЭ);</w:t>
      </w:r>
    </w:p>
    <w:p w:rsidR="00BA2FA4" w:rsidRDefault="00BA2FA4" w:rsidP="00BA2FA4">
      <w:pPr>
        <w:shd w:val="clear" w:color="auto" w:fill="FFFFFF"/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справка о заработной плате по </w:t>
      </w:r>
      <w:r w:rsidRPr="00BA2FA4">
        <w:rPr>
          <w:rFonts w:eastAsia="Times New Roman" w:cs="Times New Roman"/>
          <w:szCs w:val="28"/>
          <w:lang w:eastAsia="ru-RU"/>
        </w:rPr>
        <w:t>форме 2-НДФЛ</w:t>
      </w:r>
      <w:r>
        <w:rPr>
          <w:rFonts w:eastAsia="Times New Roman" w:cs="Times New Roman"/>
          <w:szCs w:val="28"/>
          <w:lang w:eastAsia="ru-RU"/>
        </w:rPr>
        <w:t xml:space="preserve"> за последние шесть </w:t>
      </w:r>
      <w:r>
        <w:rPr>
          <w:rFonts w:eastAsia="Times New Roman" w:cs="Times New Roman"/>
          <w:szCs w:val="28"/>
          <w:lang w:eastAsia="ru-RU"/>
        </w:rPr>
        <w:br/>
        <w:t xml:space="preserve">месяцев на момент обращения – для участников долевого строительства, </w:t>
      </w:r>
      <w:r>
        <w:rPr>
          <w:rFonts w:eastAsia="Times New Roman" w:cs="Times New Roman"/>
          <w:szCs w:val="28"/>
          <w:lang w:eastAsia="ru-RU"/>
        </w:rPr>
        <w:br/>
        <w:t>чьи права нарушены».</w:t>
      </w:r>
    </w:p>
    <w:p w:rsidR="00BA2FA4" w:rsidRDefault="00BA2FA4" w:rsidP="00BA2FA4">
      <w:pPr>
        <w:shd w:val="clear" w:color="auto" w:fill="FFFFFF"/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br/>
        <w:t xml:space="preserve">разместить настоящее постановление на официальном портале Администрации города: </w:t>
      </w:r>
      <w:r>
        <w:t>www.admsurgut.ru.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br/>
        <w:t>опубликования.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Кривцова Н.Н.</w:t>
      </w: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A2FA4" w:rsidRDefault="00BA2FA4" w:rsidP="00BA2FA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A2FA4" w:rsidRDefault="00BA2FA4" w:rsidP="00BA2FA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</w:t>
      </w:r>
      <w:r w:rsidR="00F0118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В.Н. Шувалов</w:t>
      </w:r>
    </w:p>
    <w:p w:rsidR="00EE2AB4" w:rsidRDefault="00EE2AB4" w:rsidP="00BA2FA4"/>
    <w:sectPr w:rsidR="00EE2AB4" w:rsidSect="00BA2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85" w:rsidRDefault="00E53F85" w:rsidP="00BA2FA4">
      <w:r>
        <w:separator/>
      </w:r>
    </w:p>
  </w:endnote>
  <w:endnote w:type="continuationSeparator" w:id="0">
    <w:p w:rsidR="00E53F85" w:rsidRDefault="00E53F85" w:rsidP="00BA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13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13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1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85" w:rsidRDefault="00E53F85" w:rsidP="00BA2FA4">
      <w:r>
        <w:separator/>
      </w:r>
    </w:p>
  </w:footnote>
  <w:footnote w:type="continuationSeparator" w:id="0">
    <w:p w:rsidR="00E53F85" w:rsidRDefault="00E53F85" w:rsidP="00BA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13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6B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134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A2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A2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5A2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D13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13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A4"/>
    <w:rsid w:val="001F0A1D"/>
    <w:rsid w:val="00334668"/>
    <w:rsid w:val="00405A24"/>
    <w:rsid w:val="005719EE"/>
    <w:rsid w:val="006C63FE"/>
    <w:rsid w:val="008C5F2E"/>
    <w:rsid w:val="00AD1345"/>
    <w:rsid w:val="00BA2FA4"/>
    <w:rsid w:val="00C060F6"/>
    <w:rsid w:val="00E53F85"/>
    <w:rsid w:val="00EE2AB4"/>
    <w:rsid w:val="00F01188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DDDAD-93F6-4D4B-ABB5-EB7C45E2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F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2F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FA4"/>
    <w:rPr>
      <w:rFonts w:ascii="Times New Roman" w:hAnsi="Times New Roman"/>
      <w:sz w:val="28"/>
    </w:rPr>
  </w:style>
  <w:style w:type="character" w:styleId="a8">
    <w:name w:val="page number"/>
    <w:basedOn w:val="a0"/>
    <w:rsid w:val="00BA2FA4"/>
  </w:style>
  <w:style w:type="character" w:styleId="a9">
    <w:name w:val="Hyperlink"/>
    <w:basedOn w:val="a0"/>
    <w:uiPriority w:val="99"/>
    <w:semiHidden/>
    <w:unhideWhenUsed/>
    <w:rsid w:val="00BA2FA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A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B408-C342-463D-9494-6A28184C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2020-05-29T10:33:00Z</cp:lastPrinted>
  <dcterms:created xsi:type="dcterms:W3CDTF">2020-06-01T05:30:00Z</dcterms:created>
  <dcterms:modified xsi:type="dcterms:W3CDTF">2020-06-01T05:30:00Z</dcterms:modified>
</cp:coreProperties>
</file>