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4B" w:rsidRDefault="00422E4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22E4B" w:rsidRDefault="00422E4B" w:rsidP="00656C1A">
      <w:pPr>
        <w:spacing w:line="120" w:lineRule="atLeast"/>
        <w:jc w:val="center"/>
        <w:rPr>
          <w:sz w:val="24"/>
          <w:szCs w:val="24"/>
        </w:rPr>
      </w:pPr>
    </w:p>
    <w:p w:rsidR="00422E4B" w:rsidRPr="00852378" w:rsidRDefault="00422E4B" w:rsidP="00656C1A">
      <w:pPr>
        <w:spacing w:line="120" w:lineRule="atLeast"/>
        <w:jc w:val="center"/>
        <w:rPr>
          <w:sz w:val="10"/>
          <w:szCs w:val="10"/>
        </w:rPr>
      </w:pPr>
    </w:p>
    <w:p w:rsidR="00422E4B" w:rsidRDefault="00422E4B" w:rsidP="00656C1A">
      <w:pPr>
        <w:spacing w:line="120" w:lineRule="atLeast"/>
        <w:jc w:val="center"/>
        <w:rPr>
          <w:sz w:val="10"/>
          <w:szCs w:val="24"/>
        </w:rPr>
      </w:pPr>
    </w:p>
    <w:p w:rsidR="00422E4B" w:rsidRPr="005541F0" w:rsidRDefault="00422E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22E4B" w:rsidRDefault="00422E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22E4B" w:rsidRPr="005541F0" w:rsidRDefault="00422E4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22E4B" w:rsidRPr="005649E4" w:rsidRDefault="00422E4B" w:rsidP="00656C1A">
      <w:pPr>
        <w:spacing w:line="120" w:lineRule="atLeast"/>
        <w:jc w:val="center"/>
        <w:rPr>
          <w:sz w:val="18"/>
          <w:szCs w:val="24"/>
        </w:rPr>
      </w:pPr>
    </w:p>
    <w:p w:rsidR="00422E4B" w:rsidRPr="00656C1A" w:rsidRDefault="00422E4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22E4B" w:rsidRPr="005541F0" w:rsidRDefault="00422E4B" w:rsidP="00656C1A">
      <w:pPr>
        <w:spacing w:line="120" w:lineRule="atLeast"/>
        <w:jc w:val="center"/>
        <w:rPr>
          <w:sz w:val="18"/>
          <w:szCs w:val="24"/>
        </w:rPr>
      </w:pPr>
    </w:p>
    <w:p w:rsidR="00422E4B" w:rsidRPr="005541F0" w:rsidRDefault="00422E4B" w:rsidP="00656C1A">
      <w:pPr>
        <w:spacing w:line="120" w:lineRule="atLeast"/>
        <w:jc w:val="center"/>
        <w:rPr>
          <w:sz w:val="20"/>
          <w:szCs w:val="24"/>
        </w:rPr>
      </w:pPr>
    </w:p>
    <w:p w:rsidR="00422E4B" w:rsidRPr="00656C1A" w:rsidRDefault="00422E4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22E4B" w:rsidRDefault="00422E4B" w:rsidP="00656C1A">
      <w:pPr>
        <w:spacing w:line="120" w:lineRule="atLeast"/>
        <w:jc w:val="center"/>
        <w:rPr>
          <w:sz w:val="30"/>
          <w:szCs w:val="24"/>
        </w:rPr>
      </w:pPr>
    </w:p>
    <w:p w:rsidR="00422E4B" w:rsidRPr="00656C1A" w:rsidRDefault="00422E4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22E4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22E4B" w:rsidRPr="00F8214F" w:rsidRDefault="00422E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22E4B" w:rsidRPr="00F8214F" w:rsidRDefault="004C59E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22E4B" w:rsidRPr="00F8214F" w:rsidRDefault="00422E4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22E4B" w:rsidRPr="00F8214F" w:rsidRDefault="004C59E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22E4B" w:rsidRPr="00A63FB0" w:rsidRDefault="00422E4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22E4B" w:rsidRPr="00A3761A" w:rsidRDefault="004C59E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422E4B" w:rsidRPr="00F8214F" w:rsidRDefault="00422E4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22E4B" w:rsidRPr="00F8214F" w:rsidRDefault="00422E4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22E4B" w:rsidRPr="00AB4194" w:rsidRDefault="00422E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22E4B" w:rsidRPr="00F8214F" w:rsidRDefault="004C59E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9612</w:t>
            </w:r>
          </w:p>
        </w:tc>
      </w:tr>
    </w:tbl>
    <w:p w:rsidR="00422E4B" w:rsidRPr="00C725A6" w:rsidRDefault="00422E4B" w:rsidP="00C725A6">
      <w:pPr>
        <w:rPr>
          <w:rFonts w:cs="Times New Roman"/>
          <w:szCs w:val="28"/>
        </w:rPr>
      </w:pPr>
    </w:p>
    <w:p w:rsidR="00422E4B" w:rsidRPr="00422E4B" w:rsidRDefault="00422E4B" w:rsidP="00422E4B">
      <w:pPr>
        <w:spacing w:line="240" w:lineRule="auto"/>
        <w:ind w:right="4676"/>
        <w:jc w:val="both"/>
        <w:rPr>
          <w:szCs w:val="28"/>
        </w:rPr>
      </w:pPr>
      <w:r w:rsidRPr="00422E4B">
        <w:rPr>
          <w:szCs w:val="28"/>
        </w:rPr>
        <w:t xml:space="preserve">О внесении изменений </w:t>
      </w:r>
    </w:p>
    <w:p w:rsidR="00422E4B" w:rsidRPr="00422E4B" w:rsidRDefault="00422E4B" w:rsidP="00422E4B">
      <w:pPr>
        <w:spacing w:line="240" w:lineRule="auto"/>
        <w:ind w:right="4676"/>
        <w:jc w:val="both"/>
        <w:rPr>
          <w:szCs w:val="28"/>
        </w:rPr>
      </w:pPr>
      <w:r w:rsidRPr="00422E4B">
        <w:rPr>
          <w:szCs w:val="28"/>
        </w:rPr>
        <w:t xml:space="preserve">в постановление Администрации </w:t>
      </w:r>
    </w:p>
    <w:p w:rsidR="00422E4B" w:rsidRPr="00422E4B" w:rsidRDefault="00422E4B" w:rsidP="00422E4B">
      <w:pPr>
        <w:spacing w:line="240" w:lineRule="auto"/>
        <w:ind w:right="4676"/>
        <w:jc w:val="both"/>
        <w:rPr>
          <w:szCs w:val="28"/>
        </w:rPr>
      </w:pPr>
      <w:r w:rsidRPr="00422E4B">
        <w:rPr>
          <w:szCs w:val="28"/>
        </w:rPr>
        <w:t xml:space="preserve">города от 01.03.2019 № 1438 </w:t>
      </w:r>
    </w:p>
    <w:p w:rsidR="00422E4B" w:rsidRPr="00422E4B" w:rsidRDefault="00422E4B" w:rsidP="00422E4B">
      <w:pPr>
        <w:spacing w:line="240" w:lineRule="auto"/>
        <w:ind w:right="4676"/>
        <w:jc w:val="both"/>
        <w:rPr>
          <w:szCs w:val="28"/>
        </w:rPr>
      </w:pPr>
      <w:r w:rsidRPr="00422E4B">
        <w:rPr>
          <w:szCs w:val="28"/>
        </w:rPr>
        <w:t xml:space="preserve">«Об установлении системы </w:t>
      </w:r>
    </w:p>
    <w:p w:rsidR="00422E4B" w:rsidRPr="00422E4B" w:rsidRDefault="00422E4B" w:rsidP="00422E4B">
      <w:pPr>
        <w:spacing w:line="240" w:lineRule="auto"/>
        <w:ind w:right="4676"/>
        <w:jc w:val="both"/>
        <w:rPr>
          <w:szCs w:val="28"/>
        </w:rPr>
      </w:pPr>
      <w:r w:rsidRPr="00422E4B">
        <w:rPr>
          <w:szCs w:val="28"/>
        </w:rPr>
        <w:t xml:space="preserve">оплаты труда работников </w:t>
      </w:r>
    </w:p>
    <w:p w:rsidR="00422E4B" w:rsidRPr="00422E4B" w:rsidRDefault="00422E4B" w:rsidP="00422E4B">
      <w:pPr>
        <w:spacing w:line="240" w:lineRule="auto"/>
        <w:ind w:right="4676"/>
        <w:jc w:val="both"/>
        <w:rPr>
          <w:szCs w:val="28"/>
        </w:rPr>
      </w:pPr>
      <w:r w:rsidRPr="00422E4B">
        <w:rPr>
          <w:szCs w:val="28"/>
        </w:rPr>
        <w:t xml:space="preserve">муниципальных казенных </w:t>
      </w:r>
    </w:p>
    <w:p w:rsidR="00422E4B" w:rsidRPr="00422E4B" w:rsidRDefault="00422E4B" w:rsidP="00422E4B">
      <w:pPr>
        <w:spacing w:line="240" w:lineRule="auto"/>
        <w:ind w:right="4676"/>
        <w:jc w:val="both"/>
        <w:rPr>
          <w:szCs w:val="28"/>
        </w:rPr>
      </w:pPr>
      <w:r w:rsidRPr="00422E4B">
        <w:rPr>
          <w:szCs w:val="28"/>
        </w:rPr>
        <w:t xml:space="preserve">учреждений города Сургута, </w:t>
      </w:r>
    </w:p>
    <w:p w:rsidR="00422E4B" w:rsidRPr="00422E4B" w:rsidRDefault="00422E4B" w:rsidP="00422E4B">
      <w:pPr>
        <w:spacing w:line="240" w:lineRule="auto"/>
        <w:ind w:right="4676"/>
        <w:jc w:val="both"/>
        <w:rPr>
          <w:szCs w:val="28"/>
        </w:rPr>
      </w:pPr>
      <w:r w:rsidRPr="00422E4B">
        <w:rPr>
          <w:szCs w:val="28"/>
        </w:rPr>
        <w:t xml:space="preserve">муниципального автономного </w:t>
      </w:r>
    </w:p>
    <w:p w:rsidR="00422E4B" w:rsidRPr="00422E4B" w:rsidRDefault="00422E4B" w:rsidP="00422E4B">
      <w:pPr>
        <w:spacing w:line="240" w:lineRule="auto"/>
        <w:ind w:right="4676"/>
        <w:jc w:val="both"/>
        <w:rPr>
          <w:szCs w:val="28"/>
        </w:rPr>
      </w:pPr>
      <w:r w:rsidRPr="00422E4B">
        <w:rPr>
          <w:szCs w:val="28"/>
        </w:rPr>
        <w:t>учреждения «Информационно-</w:t>
      </w:r>
    </w:p>
    <w:p w:rsidR="00422E4B" w:rsidRPr="00422E4B" w:rsidRDefault="00422E4B" w:rsidP="00422E4B">
      <w:pPr>
        <w:spacing w:line="240" w:lineRule="auto"/>
        <w:ind w:right="4676"/>
        <w:jc w:val="both"/>
        <w:rPr>
          <w:szCs w:val="28"/>
        </w:rPr>
      </w:pPr>
      <w:r w:rsidRPr="00422E4B">
        <w:rPr>
          <w:szCs w:val="28"/>
        </w:rPr>
        <w:t>методический центр»</w:t>
      </w:r>
    </w:p>
    <w:p w:rsidR="00422E4B" w:rsidRPr="00422E4B" w:rsidRDefault="00422E4B" w:rsidP="00422E4B">
      <w:pPr>
        <w:spacing w:line="240" w:lineRule="auto"/>
        <w:jc w:val="both"/>
        <w:rPr>
          <w:szCs w:val="28"/>
        </w:rPr>
      </w:pPr>
    </w:p>
    <w:p w:rsidR="00422E4B" w:rsidRPr="00422E4B" w:rsidRDefault="00422E4B" w:rsidP="00422E4B">
      <w:pPr>
        <w:spacing w:line="240" w:lineRule="auto"/>
        <w:jc w:val="both"/>
        <w:rPr>
          <w:szCs w:val="28"/>
        </w:rPr>
      </w:pPr>
    </w:p>
    <w:p w:rsidR="00422E4B" w:rsidRDefault="00422E4B" w:rsidP="00422E4B">
      <w:pPr>
        <w:spacing w:line="240" w:lineRule="auto"/>
        <w:ind w:firstLine="709"/>
        <w:jc w:val="both"/>
        <w:rPr>
          <w:szCs w:val="28"/>
        </w:rPr>
      </w:pPr>
      <w:r w:rsidRPr="00422E4B">
        <w:rPr>
          <w:szCs w:val="28"/>
        </w:rPr>
        <w:t>В целях совершенствования муниципальных правовых актов по вопросам оплаты труда работников муниципальных учреждений города Сургута, руководствуясь статьями 135, 144 Трудового кодекса Российской Федерации, пунктом 4 статьи 86 Бюджетного кодекса Российской Федерации, подпунктом 10 пункта 1 статьи 36 Устава муниципального образования городской округ город Сургут</w:t>
      </w:r>
      <w:r>
        <w:rPr>
          <w:szCs w:val="28"/>
        </w:rPr>
        <w:t xml:space="preserve"> Ханты-Мансийского автономного округа – Югры</w:t>
      </w:r>
      <w:r w:rsidRPr="00422E4B">
        <w:rPr>
          <w:szCs w:val="28"/>
        </w:rPr>
        <w:t xml:space="preserve">, решением Думы города </w:t>
      </w:r>
      <w:r>
        <w:rPr>
          <w:szCs w:val="28"/>
        </w:rPr>
        <w:br/>
      </w:r>
      <w:r w:rsidRPr="00422E4B">
        <w:rPr>
          <w:szCs w:val="28"/>
        </w:rPr>
        <w:t xml:space="preserve">от 10.12.2020 № </w:t>
      </w:r>
      <w:r>
        <w:rPr>
          <w:szCs w:val="28"/>
        </w:rPr>
        <w:t>675-VI ДГ «О назначении исполня</w:t>
      </w:r>
      <w:r w:rsidRPr="00422E4B">
        <w:rPr>
          <w:szCs w:val="28"/>
        </w:rPr>
        <w:t xml:space="preserve">ющего обязанности Главы </w:t>
      </w:r>
      <w:r>
        <w:rPr>
          <w:szCs w:val="28"/>
        </w:rPr>
        <w:br/>
      </w:r>
      <w:r w:rsidRPr="00422E4B">
        <w:rPr>
          <w:szCs w:val="28"/>
        </w:rPr>
        <w:t>города Сургута»</w:t>
      </w:r>
      <w:r>
        <w:rPr>
          <w:szCs w:val="28"/>
        </w:rPr>
        <w:t xml:space="preserve">, </w:t>
      </w:r>
      <w:r w:rsidRPr="00422E4B">
        <w:rPr>
          <w:szCs w:val="28"/>
        </w:rPr>
        <w:t xml:space="preserve">распоряжением Администрации </w:t>
      </w:r>
      <w:r>
        <w:rPr>
          <w:szCs w:val="28"/>
        </w:rPr>
        <w:t xml:space="preserve">города от 30.12.2005 № 3686 </w:t>
      </w:r>
      <w:r w:rsidRPr="00422E4B">
        <w:rPr>
          <w:szCs w:val="28"/>
        </w:rPr>
        <w:t>«Об утверждении Регламента Администрации города»:</w:t>
      </w:r>
    </w:p>
    <w:p w:rsidR="00422E4B" w:rsidRDefault="00422E4B" w:rsidP="00422E4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422E4B">
        <w:rPr>
          <w:szCs w:val="28"/>
        </w:rPr>
        <w:t>Внести в постановление Администрации города от 01.03.2019 № 1438 «</w:t>
      </w:r>
      <w:r w:rsidRPr="00422E4B">
        <w:rPr>
          <w:rFonts w:eastAsia="Calibri"/>
          <w:bCs/>
          <w:szCs w:val="28"/>
        </w:rPr>
        <w:t xml:space="preserve">Об установлении </w:t>
      </w:r>
      <w:r w:rsidRPr="00422E4B">
        <w:rPr>
          <w:szCs w:val="28"/>
        </w:rPr>
        <w:t xml:space="preserve">системы оплаты труда работников муниципальных казенных учреждений города Сургута, муниципального автономного учреждения </w:t>
      </w:r>
      <w:r>
        <w:rPr>
          <w:szCs w:val="28"/>
        </w:rPr>
        <w:br/>
      </w:r>
      <w:r w:rsidRPr="00422E4B">
        <w:rPr>
          <w:szCs w:val="28"/>
        </w:rPr>
        <w:t>«Информационно-методический центр» (с изменениями от 11.04.2019 № 2415, 29.10.2019 № 8035, 28.11.2019 № 8918, 13.12.2019 № 9375, 13.01.2020 № 81, 16.03.2020 № 1747, 07.05.2020 № 2896) следующие изменения:</w:t>
      </w:r>
    </w:p>
    <w:p w:rsidR="00422E4B" w:rsidRPr="00422E4B" w:rsidRDefault="00422E4B" w:rsidP="00422E4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422E4B">
        <w:rPr>
          <w:szCs w:val="28"/>
        </w:rPr>
        <w:t xml:space="preserve">Абзац первый пункта 2 </w:t>
      </w:r>
      <w:r>
        <w:rPr>
          <w:szCs w:val="28"/>
        </w:rPr>
        <w:t xml:space="preserve">постановления </w:t>
      </w:r>
      <w:r w:rsidRPr="00422E4B">
        <w:rPr>
          <w:szCs w:val="28"/>
        </w:rPr>
        <w:t xml:space="preserve">изложить в следующей </w:t>
      </w:r>
      <w:r>
        <w:rPr>
          <w:szCs w:val="28"/>
        </w:rPr>
        <w:br/>
      </w:r>
      <w:r w:rsidRPr="00422E4B">
        <w:rPr>
          <w:szCs w:val="28"/>
        </w:rPr>
        <w:t xml:space="preserve">редакции: </w:t>
      </w:r>
    </w:p>
    <w:p w:rsidR="00422E4B" w:rsidRDefault="00422E4B" w:rsidP="00422E4B">
      <w:pPr>
        <w:spacing w:line="240" w:lineRule="auto"/>
        <w:ind w:firstLine="709"/>
        <w:jc w:val="both"/>
        <w:rPr>
          <w:szCs w:val="28"/>
        </w:rPr>
      </w:pPr>
      <w:r w:rsidRPr="00422E4B">
        <w:rPr>
          <w:szCs w:val="28"/>
        </w:rPr>
        <w:t>«</w:t>
      </w:r>
      <w:r>
        <w:rPr>
          <w:szCs w:val="28"/>
        </w:rPr>
        <w:t xml:space="preserve">2. </w:t>
      </w:r>
      <w:r w:rsidRPr="00422E4B">
        <w:rPr>
          <w:szCs w:val="28"/>
        </w:rPr>
        <w:t xml:space="preserve">Финансовое обеспечение расходных обязательств, связанных с реализацией настоящего постановления, осуществляется в пределах бюджетных </w:t>
      </w:r>
      <w:r>
        <w:rPr>
          <w:szCs w:val="28"/>
        </w:rPr>
        <w:br/>
      </w:r>
      <w:r w:rsidRPr="00422E4B">
        <w:rPr>
          <w:szCs w:val="28"/>
        </w:rPr>
        <w:lastRenderedPageBreak/>
        <w:t>ассигнований, предусмотренных в установленном порядке в бюджете городского округа город Сургут на обеспечение выполнения функций муниципальных казенных учреждений в части оплаты труда работников, а также на предостав</w:t>
      </w:r>
      <w:r>
        <w:rPr>
          <w:szCs w:val="28"/>
        </w:rPr>
        <w:t>-</w:t>
      </w:r>
      <w:r w:rsidRPr="00422E4B">
        <w:rPr>
          <w:szCs w:val="28"/>
        </w:rPr>
        <w:t>ление муниципальному автономному учреждению «Информационно-методи</w:t>
      </w:r>
      <w:r>
        <w:rPr>
          <w:szCs w:val="28"/>
        </w:rPr>
        <w:t>-</w:t>
      </w:r>
      <w:r>
        <w:rPr>
          <w:szCs w:val="28"/>
        </w:rPr>
        <w:br/>
      </w:r>
      <w:r w:rsidRPr="00422E4B">
        <w:rPr>
          <w:szCs w:val="28"/>
        </w:rPr>
        <w:t>ческий центр» субсидии на финансовое обеспечение выполнения им муниципального задания на оказание муниципальных услуг (выполнение работ), средств, поступающих от приносящей доход деятельности и иных источников, не запрещенных законод</w:t>
      </w:r>
      <w:r>
        <w:rPr>
          <w:szCs w:val="28"/>
        </w:rPr>
        <w:t>ательством Российской Федерации».</w:t>
      </w:r>
    </w:p>
    <w:p w:rsidR="00422E4B" w:rsidRPr="00422E4B" w:rsidRDefault="00422E4B" w:rsidP="00422E4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422E4B">
        <w:rPr>
          <w:szCs w:val="28"/>
        </w:rPr>
        <w:t xml:space="preserve">Подпункт 3.2 пункта 3 </w:t>
      </w:r>
      <w:r>
        <w:rPr>
          <w:szCs w:val="28"/>
        </w:rPr>
        <w:t xml:space="preserve">постановления </w:t>
      </w:r>
      <w:r w:rsidRPr="00422E4B">
        <w:rPr>
          <w:szCs w:val="28"/>
        </w:rPr>
        <w:t xml:space="preserve">изложить в следующей </w:t>
      </w:r>
      <w:r>
        <w:rPr>
          <w:szCs w:val="28"/>
        </w:rPr>
        <w:br/>
      </w:r>
      <w:r w:rsidRPr="00422E4B">
        <w:rPr>
          <w:szCs w:val="28"/>
        </w:rPr>
        <w:t xml:space="preserve">редакции: </w:t>
      </w:r>
    </w:p>
    <w:p w:rsidR="00422E4B" w:rsidRPr="00422E4B" w:rsidRDefault="00422E4B" w:rsidP="00422E4B">
      <w:pPr>
        <w:spacing w:line="240" w:lineRule="auto"/>
        <w:ind w:firstLine="709"/>
        <w:jc w:val="both"/>
        <w:rPr>
          <w:szCs w:val="28"/>
        </w:rPr>
      </w:pPr>
      <w:r w:rsidRPr="00422E4B">
        <w:rPr>
          <w:szCs w:val="28"/>
        </w:rPr>
        <w:t xml:space="preserve">«3.2. При формировании месячного фонда оплаты труда работников </w:t>
      </w:r>
      <w:r>
        <w:rPr>
          <w:szCs w:val="28"/>
        </w:rPr>
        <w:br/>
      </w:r>
      <w:r w:rsidRPr="00422E4B">
        <w:rPr>
          <w:szCs w:val="28"/>
        </w:rPr>
        <w:t xml:space="preserve">учреждения в новых условиях не допускать снижения достигнутого в 2018 году фонда оплаты труда по каждому работнику (с учетом индексации с 01.01.2019 </w:t>
      </w:r>
      <w:r>
        <w:rPr>
          <w:szCs w:val="28"/>
        </w:rPr>
        <w:br/>
      </w:r>
      <w:r w:rsidRPr="00422E4B">
        <w:rPr>
          <w:szCs w:val="28"/>
        </w:rPr>
        <w:t xml:space="preserve">на 4%). </w:t>
      </w:r>
    </w:p>
    <w:p w:rsidR="00422E4B" w:rsidRPr="00422E4B" w:rsidRDefault="00422E4B" w:rsidP="00422E4B">
      <w:pPr>
        <w:spacing w:line="240" w:lineRule="auto"/>
        <w:ind w:firstLine="709"/>
        <w:jc w:val="both"/>
        <w:rPr>
          <w:szCs w:val="28"/>
        </w:rPr>
      </w:pPr>
      <w:r w:rsidRPr="00422E4B">
        <w:rPr>
          <w:szCs w:val="28"/>
        </w:rPr>
        <w:t xml:space="preserve">Годовой фонд оплаты труда работников муниципального казенного </w:t>
      </w:r>
      <w:r>
        <w:rPr>
          <w:szCs w:val="28"/>
        </w:rPr>
        <w:br/>
      </w:r>
      <w:r w:rsidRPr="00422E4B">
        <w:rPr>
          <w:szCs w:val="28"/>
        </w:rPr>
        <w:t xml:space="preserve">учреждения формировать в пределах объема лимитов бюджетных обязательств, установленных бюджетной сметой муниципального казенного учреждения </w:t>
      </w:r>
      <w:r>
        <w:rPr>
          <w:szCs w:val="28"/>
        </w:rPr>
        <w:br/>
      </w:r>
      <w:r w:rsidRPr="00422E4B">
        <w:rPr>
          <w:szCs w:val="28"/>
        </w:rPr>
        <w:t xml:space="preserve">в соответствии с классификацией расходов бюджета на соответствующий </w:t>
      </w:r>
      <w:r>
        <w:rPr>
          <w:szCs w:val="28"/>
        </w:rPr>
        <w:br/>
      </w:r>
      <w:r w:rsidRPr="00422E4B">
        <w:rPr>
          <w:szCs w:val="28"/>
        </w:rPr>
        <w:t xml:space="preserve">календарный год. </w:t>
      </w:r>
    </w:p>
    <w:p w:rsidR="00422E4B" w:rsidRDefault="00422E4B" w:rsidP="00422E4B">
      <w:pPr>
        <w:spacing w:line="240" w:lineRule="auto"/>
        <w:ind w:firstLine="709"/>
        <w:jc w:val="both"/>
        <w:rPr>
          <w:szCs w:val="28"/>
        </w:rPr>
      </w:pPr>
      <w:r w:rsidRPr="00422E4B">
        <w:rPr>
          <w:szCs w:val="28"/>
        </w:rPr>
        <w:t xml:space="preserve">Годовой фонд оплаты труда работников муниципального автономного учреждения «Информационно-методический центр» формировать исходя </w:t>
      </w:r>
      <w:r>
        <w:rPr>
          <w:szCs w:val="28"/>
        </w:rPr>
        <w:br/>
      </w:r>
      <w:r w:rsidRPr="00422E4B">
        <w:rPr>
          <w:szCs w:val="28"/>
        </w:rPr>
        <w:t xml:space="preserve">из объема субсидий, поступающих в установленном порядке муниципальному автономному учреждению из бюджета городского округа город Сургут, средств, поступающих от приносящей доход деятельности, и иных источников, </w:t>
      </w:r>
      <w:r>
        <w:rPr>
          <w:szCs w:val="28"/>
        </w:rPr>
        <w:br/>
      </w:r>
      <w:r w:rsidRPr="00422E4B">
        <w:rPr>
          <w:szCs w:val="28"/>
        </w:rPr>
        <w:t>не запрещенных законод</w:t>
      </w:r>
      <w:r>
        <w:rPr>
          <w:szCs w:val="28"/>
        </w:rPr>
        <w:t>ательством Российской Федерации».</w:t>
      </w:r>
    </w:p>
    <w:p w:rsidR="00422E4B" w:rsidRDefault="00422E4B" w:rsidP="00422E4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1.3. В приложении к постановлению:</w:t>
      </w:r>
    </w:p>
    <w:p w:rsidR="00422E4B" w:rsidRPr="00422E4B" w:rsidRDefault="00422E4B" w:rsidP="00422E4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1.3.1. </w:t>
      </w:r>
      <w:r w:rsidRPr="00422E4B">
        <w:rPr>
          <w:szCs w:val="28"/>
        </w:rPr>
        <w:t xml:space="preserve">Пункт 4 раздела </w:t>
      </w:r>
      <w:r w:rsidRPr="00422E4B">
        <w:rPr>
          <w:szCs w:val="28"/>
          <w:lang w:val="en-US"/>
        </w:rPr>
        <w:t>I</w:t>
      </w:r>
      <w:r w:rsidRPr="00422E4B">
        <w:rPr>
          <w:szCs w:val="28"/>
        </w:rPr>
        <w:t xml:space="preserve"> изложить в следующей редакции: </w:t>
      </w:r>
    </w:p>
    <w:p w:rsidR="00422E4B" w:rsidRDefault="00422E4B" w:rsidP="00422E4B">
      <w:pPr>
        <w:spacing w:line="240" w:lineRule="auto"/>
        <w:ind w:firstLine="709"/>
        <w:jc w:val="both"/>
        <w:rPr>
          <w:szCs w:val="28"/>
        </w:rPr>
      </w:pPr>
      <w:r w:rsidRPr="00422E4B">
        <w:rPr>
          <w:szCs w:val="28"/>
        </w:rPr>
        <w:t>«</w:t>
      </w:r>
      <w:r>
        <w:rPr>
          <w:szCs w:val="28"/>
        </w:rPr>
        <w:t xml:space="preserve">4. </w:t>
      </w:r>
      <w:r w:rsidRPr="00422E4B">
        <w:rPr>
          <w:szCs w:val="28"/>
        </w:rPr>
        <w:t xml:space="preserve">Месячная заработная плата работника, полностью отработавшего </w:t>
      </w:r>
      <w:r>
        <w:rPr>
          <w:szCs w:val="28"/>
        </w:rPr>
        <w:br/>
      </w:r>
      <w:r w:rsidRPr="00422E4B">
        <w:rPr>
          <w:szCs w:val="28"/>
        </w:rPr>
        <w:t xml:space="preserve">за этот период норму рабочего времени и выполнившего нормы труда (трудовые обязанности), не может быть ниже минимального размера оплаты труда, </w:t>
      </w:r>
      <w:r>
        <w:rPr>
          <w:szCs w:val="28"/>
        </w:rPr>
        <w:br/>
      </w:r>
      <w:r w:rsidRPr="00422E4B">
        <w:rPr>
          <w:szCs w:val="28"/>
        </w:rPr>
        <w:t xml:space="preserve">установленного федеральным законом, с применением к нему районного </w:t>
      </w:r>
      <w:r>
        <w:rPr>
          <w:szCs w:val="28"/>
        </w:rPr>
        <w:br/>
      </w:r>
      <w:r w:rsidRPr="00422E4B">
        <w:rPr>
          <w:szCs w:val="28"/>
        </w:rPr>
        <w:t xml:space="preserve">коэффициента и процентной надбавки к заработной плате за стаж работы </w:t>
      </w:r>
      <w:r>
        <w:rPr>
          <w:szCs w:val="28"/>
        </w:rPr>
        <w:br/>
      </w:r>
      <w:r w:rsidRPr="00422E4B">
        <w:rPr>
          <w:szCs w:val="28"/>
        </w:rPr>
        <w:t>в районах Крайнего Севера и п</w:t>
      </w:r>
      <w:r>
        <w:rPr>
          <w:szCs w:val="28"/>
        </w:rPr>
        <w:t>риравненных к ним местностях».</w:t>
      </w:r>
    </w:p>
    <w:p w:rsidR="00422E4B" w:rsidRPr="00422E4B" w:rsidRDefault="00422E4B" w:rsidP="00422E4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1.3.2. </w:t>
      </w:r>
      <w:r w:rsidRPr="00422E4B">
        <w:rPr>
          <w:szCs w:val="28"/>
        </w:rPr>
        <w:t xml:space="preserve">Пункт 5 раздела </w:t>
      </w:r>
      <w:r w:rsidRPr="00422E4B">
        <w:rPr>
          <w:szCs w:val="28"/>
          <w:lang w:val="en-US"/>
        </w:rPr>
        <w:t>I</w:t>
      </w:r>
      <w:r w:rsidRPr="00422E4B">
        <w:rPr>
          <w:szCs w:val="28"/>
        </w:rPr>
        <w:t xml:space="preserve"> изложить в следующей редакции: </w:t>
      </w:r>
    </w:p>
    <w:p w:rsidR="00422E4B" w:rsidRDefault="00422E4B" w:rsidP="00422E4B">
      <w:pPr>
        <w:spacing w:line="240" w:lineRule="auto"/>
        <w:ind w:firstLine="709"/>
        <w:jc w:val="both"/>
        <w:rPr>
          <w:szCs w:val="28"/>
        </w:rPr>
      </w:pPr>
      <w:r w:rsidRPr="00422E4B">
        <w:rPr>
          <w:szCs w:val="28"/>
        </w:rPr>
        <w:t>«</w:t>
      </w:r>
      <w:r>
        <w:rPr>
          <w:szCs w:val="28"/>
        </w:rPr>
        <w:t xml:space="preserve">5. </w:t>
      </w:r>
      <w:r w:rsidRPr="00422E4B">
        <w:rPr>
          <w:szCs w:val="28"/>
        </w:rPr>
        <w:t xml:space="preserve">Регулирование размера заработной платы низкооплачиваемой </w:t>
      </w:r>
      <w:r>
        <w:rPr>
          <w:szCs w:val="28"/>
        </w:rPr>
        <w:br/>
      </w:r>
      <w:r w:rsidRPr="00422E4B">
        <w:rPr>
          <w:szCs w:val="28"/>
        </w:rPr>
        <w:t xml:space="preserve">категории работников до минимального размера оплаты труда, установленного федеральным законом, с применением к нему районного коэффициента </w:t>
      </w:r>
      <w:r>
        <w:rPr>
          <w:szCs w:val="28"/>
        </w:rPr>
        <w:br/>
      </w:r>
      <w:r w:rsidRPr="00422E4B">
        <w:rPr>
          <w:szCs w:val="28"/>
        </w:rPr>
        <w:t xml:space="preserve">и процентной надбавки к заработной плате за стаж работы в районах Крайнего Севера и приравненных к ним местностях (при условии полного выполнения </w:t>
      </w:r>
      <w:r>
        <w:rPr>
          <w:szCs w:val="28"/>
        </w:rPr>
        <w:br/>
      </w:r>
      <w:r w:rsidRPr="00422E4B">
        <w:rPr>
          <w:szCs w:val="28"/>
        </w:rPr>
        <w:t xml:space="preserve">работником норм труда и отработки месячной нормы рабочего времени), </w:t>
      </w:r>
      <w:r>
        <w:rPr>
          <w:szCs w:val="28"/>
        </w:rPr>
        <w:br/>
      </w:r>
      <w:r w:rsidRPr="00422E4B">
        <w:rPr>
          <w:szCs w:val="28"/>
        </w:rPr>
        <w:t>осуществляется руководителем учреждения в пределах средств фонда оплаты труда, формируемого учреждением в соответствии с подпунктом 3.2 пу</w:t>
      </w:r>
      <w:r>
        <w:rPr>
          <w:szCs w:val="28"/>
        </w:rPr>
        <w:t>нкта 3 настоящего постановления».</w:t>
      </w:r>
    </w:p>
    <w:p w:rsidR="00422E4B" w:rsidRDefault="00422E4B" w:rsidP="00422E4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1.3.3. </w:t>
      </w:r>
      <w:r w:rsidRPr="00422E4B">
        <w:rPr>
          <w:szCs w:val="28"/>
        </w:rPr>
        <w:t>Пункт 6 раздела I признать утратившим силу.</w:t>
      </w:r>
    </w:p>
    <w:p w:rsidR="00422E4B" w:rsidRDefault="00422E4B" w:rsidP="00422E4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1.3.4. </w:t>
      </w:r>
      <w:r w:rsidRPr="00422E4B">
        <w:rPr>
          <w:szCs w:val="28"/>
        </w:rPr>
        <w:t xml:space="preserve">Таблицу 1 пункта 1 раздела </w:t>
      </w:r>
      <w:r w:rsidRPr="00422E4B">
        <w:rPr>
          <w:szCs w:val="28"/>
          <w:lang w:val="en-US"/>
        </w:rPr>
        <w:t>II</w:t>
      </w:r>
      <w:r w:rsidRPr="00422E4B">
        <w:rPr>
          <w:szCs w:val="28"/>
        </w:rPr>
        <w:t xml:space="preserve"> дополнить строками следующего </w:t>
      </w:r>
      <w:r>
        <w:rPr>
          <w:szCs w:val="28"/>
        </w:rPr>
        <w:br/>
      </w:r>
      <w:r w:rsidRPr="00422E4B">
        <w:rPr>
          <w:szCs w:val="28"/>
        </w:rPr>
        <w:t>содержания:</w:t>
      </w:r>
    </w:p>
    <w:p w:rsidR="00422E4B" w:rsidRPr="00422E4B" w:rsidRDefault="00422E4B" w:rsidP="00422E4B">
      <w:pPr>
        <w:spacing w:line="240" w:lineRule="auto"/>
        <w:ind w:firstLine="709"/>
        <w:jc w:val="both"/>
        <w:rPr>
          <w:sz w:val="20"/>
          <w:szCs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3357"/>
        <w:gridCol w:w="1086"/>
        <w:gridCol w:w="4444"/>
        <w:gridCol w:w="567"/>
      </w:tblGrid>
      <w:tr w:rsidR="00422E4B" w:rsidRPr="00422E4B" w:rsidTr="009539FF">
        <w:tc>
          <w:tcPr>
            <w:tcW w:w="356" w:type="dxa"/>
            <w:vMerge w:val="restart"/>
            <w:tcBorders>
              <w:top w:val="nil"/>
              <w:left w:val="nil"/>
            </w:tcBorders>
          </w:tcPr>
          <w:p w:rsidR="00422E4B" w:rsidRDefault="00422E4B" w:rsidP="00422E4B">
            <w:pPr>
              <w:spacing w:line="240" w:lineRule="auto"/>
              <w:ind w:left="-74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4443" w:type="dxa"/>
            <w:gridSpan w:val="2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Квалификационный уровень</w:t>
            </w:r>
          </w:p>
        </w:tc>
        <w:tc>
          <w:tcPr>
            <w:tcW w:w="4444" w:type="dxa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Размер должностного оклада (оклада), рублей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rPr>
                <w:szCs w:val="28"/>
              </w:rPr>
            </w:pPr>
          </w:p>
          <w:p w:rsidR="00422E4B" w:rsidRDefault="00422E4B" w:rsidP="00422E4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  <w:tr w:rsidR="00422E4B" w:rsidRPr="00422E4B" w:rsidTr="009539FF">
        <w:tc>
          <w:tcPr>
            <w:tcW w:w="356" w:type="dxa"/>
            <w:vMerge/>
            <w:tcBorders>
              <w:left w:val="nil"/>
            </w:tcBorders>
          </w:tcPr>
          <w:p w:rsidR="00422E4B" w:rsidRPr="00422E4B" w:rsidRDefault="00422E4B" w:rsidP="00422E4B">
            <w:pPr>
              <w:spacing w:line="240" w:lineRule="auto"/>
              <w:rPr>
                <w:szCs w:val="28"/>
              </w:rPr>
            </w:pPr>
          </w:p>
        </w:tc>
        <w:tc>
          <w:tcPr>
            <w:tcW w:w="8887" w:type="dxa"/>
            <w:gridSpan w:val="3"/>
            <w:shd w:val="clear" w:color="auto" w:fill="auto"/>
          </w:tcPr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 w:rsidRPr="00422E4B">
              <w:rPr>
                <w:szCs w:val="28"/>
              </w:rPr>
              <w:t xml:space="preserve">Должности работников государственных архивов, центров хранения документации, архивов муниципальных образований, ведомств, </w:t>
            </w: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 w:rsidRPr="00422E4B">
              <w:rPr>
                <w:szCs w:val="28"/>
              </w:rPr>
              <w:t xml:space="preserve">организаций, лабораторий обеспечения сохранности архивных </w:t>
            </w: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документов </w:t>
            </w:r>
            <w:r w:rsidRPr="00422E4B">
              <w:rPr>
                <w:szCs w:val="28"/>
              </w:rPr>
              <w:t xml:space="preserve">(приказ Министерства труда и социальной защиты </w:t>
            </w:r>
          </w:p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 w:rsidRPr="00422E4B">
              <w:rPr>
                <w:szCs w:val="28"/>
              </w:rPr>
              <w:t>Р</w:t>
            </w:r>
            <w:r>
              <w:rPr>
                <w:szCs w:val="28"/>
              </w:rPr>
              <w:t xml:space="preserve">оссийской Федерации </w:t>
            </w:r>
            <w:r w:rsidRPr="00422E4B">
              <w:rPr>
                <w:szCs w:val="28"/>
              </w:rPr>
              <w:t>от 25.03.2013 № 119н)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422E4B" w:rsidRPr="00422E4B" w:rsidRDefault="00422E4B" w:rsidP="00422E4B">
            <w:pPr>
              <w:spacing w:line="240" w:lineRule="auto"/>
              <w:rPr>
                <w:szCs w:val="28"/>
              </w:rPr>
            </w:pPr>
          </w:p>
        </w:tc>
      </w:tr>
      <w:tr w:rsidR="00422E4B" w:rsidRPr="00422E4B" w:rsidTr="009539FF">
        <w:tc>
          <w:tcPr>
            <w:tcW w:w="356" w:type="dxa"/>
            <w:vMerge/>
            <w:tcBorders>
              <w:left w:val="nil"/>
            </w:tcBorders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8887" w:type="dxa"/>
            <w:gridSpan w:val="3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 w:rsidRPr="00422E4B">
              <w:rPr>
                <w:szCs w:val="28"/>
              </w:rPr>
      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422E4B" w:rsidRPr="00422E4B" w:rsidTr="009539FF">
        <w:tc>
          <w:tcPr>
            <w:tcW w:w="356" w:type="dxa"/>
            <w:vMerge/>
            <w:tcBorders>
              <w:left w:val="nil"/>
            </w:tcBorders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357" w:type="dxa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 w:rsidRPr="00422E4B">
              <w:rPr>
                <w:szCs w:val="28"/>
              </w:rPr>
              <w:t>1</w:t>
            </w:r>
          </w:p>
        </w:tc>
        <w:tc>
          <w:tcPr>
            <w:tcW w:w="5530" w:type="dxa"/>
            <w:gridSpan w:val="2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 w:rsidRPr="00422E4B">
              <w:rPr>
                <w:szCs w:val="28"/>
              </w:rPr>
              <w:t>6 415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422E4B" w:rsidRPr="00422E4B" w:rsidTr="009539FF">
        <w:tc>
          <w:tcPr>
            <w:tcW w:w="356" w:type="dxa"/>
            <w:vMerge/>
            <w:tcBorders>
              <w:left w:val="nil"/>
            </w:tcBorders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357" w:type="dxa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 w:rsidRPr="00422E4B">
              <w:rPr>
                <w:szCs w:val="28"/>
              </w:rPr>
              <w:t>2</w:t>
            </w:r>
          </w:p>
        </w:tc>
        <w:tc>
          <w:tcPr>
            <w:tcW w:w="5530" w:type="dxa"/>
            <w:gridSpan w:val="2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 w:rsidRPr="00422E4B">
              <w:rPr>
                <w:szCs w:val="28"/>
              </w:rPr>
              <w:t>6 928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422E4B" w:rsidRPr="00422E4B" w:rsidTr="009539FF">
        <w:tc>
          <w:tcPr>
            <w:tcW w:w="356" w:type="dxa"/>
            <w:vMerge/>
            <w:tcBorders>
              <w:left w:val="nil"/>
            </w:tcBorders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357" w:type="dxa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 w:rsidRPr="00422E4B">
              <w:rPr>
                <w:szCs w:val="28"/>
              </w:rPr>
              <w:t>3</w:t>
            </w:r>
          </w:p>
        </w:tc>
        <w:tc>
          <w:tcPr>
            <w:tcW w:w="5530" w:type="dxa"/>
            <w:gridSpan w:val="2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 w:rsidRPr="00422E4B">
              <w:rPr>
                <w:szCs w:val="28"/>
              </w:rPr>
              <w:t>7 505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422E4B" w:rsidRPr="00422E4B" w:rsidTr="009539FF">
        <w:tc>
          <w:tcPr>
            <w:tcW w:w="356" w:type="dxa"/>
            <w:vMerge/>
            <w:tcBorders>
              <w:left w:val="nil"/>
            </w:tcBorders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357" w:type="dxa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 w:rsidRPr="00422E4B">
              <w:rPr>
                <w:szCs w:val="28"/>
              </w:rPr>
              <w:t>4</w:t>
            </w:r>
          </w:p>
        </w:tc>
        <w:tc>
          <w:tcPr>
            <w:tcW w:w="5530" w:type="dxa"/>
            <w:gridSpan w:val="2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 w:rsidRPr="00422E4B">
              <w:rPr>
                <w:szCs w:val="28"/>
              </w:rPr>
              <w:t>8 019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422E4B" w:rsidRPr="00422E4B" w:rsidTr="009539FF">
        <w:tc>
          <w:tcPr>
            <w:tcW w:w="356" w:type="dxa"/>
            <w:vMerge/>
            <w:tcBorders>
              <w:left w:val="nil"/>
            </w:tcBorders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357" w:type="dxa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 w:rsidRPr="00422E4B">
              <w:rPr>
                <w:szCs w:val="28"/>
              </w:rPr>
              <w:t>5</w:t>
            </w:r>
          </w:p>
        </w:tc>
        <w:tc>
          <w:tcPr>
            <w:tcW w:w="5530" w:type="dxa"/>
            <w:gridSpan w:val="2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 w:rsidRPr="00422E4B">
              <w:rPr>
                <w:szCs w:val="28"/>
              </w:rPr>
              <w:t>8 660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422E4B" w:rsidRPr="00422E4B" w:rsidTr="009539FF">
        <w:tc>
          <w:tcPr>
            <w:tcW w:w="356" w:type="dxa"/>
            <w:vMerge/>
            <w:tcBorders>
              <w:left w:val="nil"/>
            </w:tcBorders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8887" w:type="dxa"/>
            <w:gridSpan w:val="3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 w:rsidRPr="00422E4B">
              <w:rPr>
                <w:szCs w:val="28"/>
              </w:rPr>
      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422E4B" w:rsidRPr="00422E4B" w:rsidTr="009539FF">
        <w:tc>
          <w:tcPr>
            <w:tcW w:w="356" w:type="dxa"/>
            <w:vMerge/>
            <w:tcBorders>
              <w:left w:val="nil"/>
            </w:tcBorders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357" w:type="dxa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 w:rsidRPr="00422E4B">
              <w:rPr>
                <w:szCs w:val="28"/>
              </w:rPr>
              <w:t>1</w:t>
            </w:r>
          </w:p>
        </w:tc>
        <w:tc>
          <w:tcPr>
            <w:tcW w:w="5530" w:type="dxa"/>
            <w:gridSpan w:val="2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 w:rsidRPr="00422E4B">
              <w:rPr>
                <w:szCs w:val="28"/>
              </w:rPr>
              <w:t>9 308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422E4B" w:rsidRPr="00422E4B" w:rsidTr="009539FF">
        <w:tc>
          <w:tcPr>
            <w:tcW w:w="356" w:type="dxa"/>
            <w:vMerge/>
            <w:tcBorders>
              <w:left w:val="nil"/>
            </w:tcBorders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357" w:type="dxa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 w:rsidRPr="00422E4B">
              <w:rPr>
                <w:szCs w:val="28"/>
              </w:rPr>
              <w:t>2</w:t>
            </w:r>
          </w:p>
        </w:tc>
        <w:tc>
          <w:tcPr>
            <w:tcW w:w="5530" w:type="dxa"/>
            <w:gridSpan w:val="2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 w:rsidRPr="00422E4B">
              <w:rPr>
                <w:szCs w:val="28"/>
              </w:rPr>
              <w:t>9 773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422E4B" w:rsidRPr="00422E4B" w:rsidTr="00422E4B">
        <w:tc>
          <w:tcPr>
            <w:tcW w:w="356" w:type="dxa"/>
            <w:vMerge/>
            <w:tcBorders>
              <w:left w:val="nil"/>
              <w:bottom w:val="nil"/>
            </w:tcBorders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357" w:type="dxa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 w:rsidRPr="00422E4B">
              <w:rPr>
                <w:szCs w:val="28"/>
              </w:rPr>
              <w:t>3</w:t>
            </w:r>
          </w:p>
        </w:tc>
        <w:tc>
          <w:tcPr>
            <w:tcW w:w="5530" w:type="dxa"/>
            <w:gridSpan w:val="2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10 331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422E4B" w:rsidRPr="00422E4B" w:rsidRDefault="00422E4B" w:rsidP="00422E4B">
      <w:pPr>
        <w:spacing w:line="240" w:lineRule="auto"/>
        <w:ind w:left="570"/>
        <w:jc w:val="both"/>
        <w:rPr>
          <w:sz w:val="20"/>
          <w:szCs w:val="20"/>
        </w:rPr>
      </w:pPr>
    </w:p>
    <w:p w:rsidR="00422E4B" w:rsidRPr="00422E4B" w:rsidRDefault="00422E4B" w:rsidP="00422E4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1.3.5. </w:t>
      </w:r>
      <w:r w:rsidRPr="00422E4B">
        <w:rPr>
          <w:szCs w:val="28"/>
        </w:rPr>
        <w:t xml:space="preserve">Абзац седьмой пункта 8 раздела </w:t>
      </w:r>
      <w:r w:rsidRPr="00422E4B">
        <w:rPr>
          <w:szCs w:val="28"/>
          <w:lang w:val="en-US"/>
        </w:rPr>
        <w:t>IV</w:t>
      </w:r>
      <w:r w:rsidRPr="00422E4B">
        <w:rPr>
          <w:szCs w:val="28"/>
        </w:rPr>
        <w:t xml:space="preserve"> изложить в следующей редакции:</w:t>
      </w:r>
    </w:p>
    <w:p w:rsidR="00422E4B" w:rsidRDefault="00422E4B" w:rsidP="00422E4B">
      <w:pPr>
        <w:spacing w:line="240" w:lineRule="auto"/>
        <w:ind w:firstLine="709"/>
        <w:jc w:val="both"/>
        <w:rPr>
          <w:szCs w:val="28"/>
        </w:rPr>
      </w:pPr>
      <w:r w:rsidRPr="00422E4B">
        <w:rPr>
          <w:szCs w:val="28"/>
        </w:rPr>
        <w:t>«Надбавка за стаж работы является персонифицированной и устанавли</w:t>
      </w:r>
      <w:r>
        <w:rPr>
          <w:szCs w:val="28"/>
        </w:rPr>
        <w:t>-</w:t>
      </w:r>
      <w:r>
        <w:rPr>
          <w:szCs w:val="28"/>
        </w:rPr>
        <w:br/>
      </w:r>
      <w:r w:rsidRPr="00422E4B">
        <w:rPr>
          <w:szCs w:val="28"/>
        </w:rPr>
        <w:t xml:space="preserve">вается приказом руководителя учреждения с учетом отработанного времени </w:t>
      </w:r>
      <w:r>
        <w:rPr>
          <w:szCs w:val="28"/>
        </w:rPr>
        <w:br/>
      </w:r>
      <w:r w:rsidRPr="00422E4B">
        <w:rPr>
          <w:szCs w:val="28"/>
        </w:rPr>
        <w:t xml:space="preserve">в организациях данной отрасли и иных периодов. Документами для определения стажа, дающего право на установление выплаты, является трудовая книжка </w:t>
      </w:r>
      <w:r>
        <w:rPr>
          <w:szCs w:val="28"/>
        </w:rPr>
        <w:br/>
      </w:r>
      <w:r w:rsidRPr="00422E4B">
        <w:rPr>
          <w:szCs w:val="28"/>
        </w:rPr>
        <w:t xml:space="preserve">и (или) сведения о трудовой деятельности, в соответствии со статьей 66.1 </w:t>
      </w:r>
      <w:r>
        <w:rPr>
          <w:szCs w:val="28"/>
        </w:rPr>
        <w:br/>
      </w:r>
      <w:r w:rsidRPr="00422E4B">
        <w:rPr>
          <w:szCs w:val="28"/>
        </w:rPr>
        <w:t xml:space="preserve">Трудового </w:t>
      </w:r>
      <w:r>
        <w:rPr>
          <w:szCs w:val="28"/>
        </w:rPr>
        <w:t>кодекса Российской Федерации».</w:t>
      </w:r>
    </w:p>
    <w:p w:rsidR="00422E4B" w:rsidRPr="00422E4B" w:rsidRDefault="00422E4B" w:rsidP="00422E4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1.3.6. </w:t>
      </w:r>
      <w:r w:rsidRPr="00422E4B">
        <w:rPr>
          <w:szCs w:val="28"/>
        </w:rPr>
        <w:t xml:space="preserve">Абзац седьмой пункта 10 раздела </w:t>
      </w:r>
      <w:r w:rsidRPr="00422E4B">
        <w:rPr>
          <w:szCs w:val="28"/>
          <w:lang w:val="en-US"/>
        </w:rPr>
        <w:t>IV</w:t>
      </w:r>
      <w:r w:rsidRPr="00422E4B">
        <w:rPr>
          <w:szCs w:val="28"/>
        </w:rPr>
        <w:t xml:space="preserve"> изложить в следующей </w:t>
      </w:r>
      <w:r>
        <w:rPr>
          <w:szCs w:val="28"/>
        </w:rPr>
        <w:br/>
      </w:r>
      <w:r w:rsidRPr="00422E4B">
        <w:rPr>
          <w:szCs w:val="28"/>
        </w:rPr>
        <w:t xml:space="preserve">редакции: </w:t>
      </w:r>
    </w:p>
    <w:p w:rsidR="00422E4B" w:rsidRDefault="00422E4B" w:rsidP="00422E4B">
      <w:pPr>
        <w:spacing w:line="240" w:lineRule="auto"/>
        <w:ind w:firstLine="709"/>
        <w:jc w:val="both"/>
        <w:rPr>
          <w:szCs w:val="28"/>
        </w:rPr>
      </w:pPr>
      <w:r w:rsidRPr="00422E4B">
        <w:rPr>
          <w:szCs w:val="28"/>
        </w:rPr>
        <w:t xml:space="preserve">«Доплата осуществляется по основному месту работы в течение трех лет </w:t>
      </w:r>
      <w:r>
        <w:rPr>
          <w:szCs w:val="28"/>
        </w:rPr>
        <w:br/>
      </w:r>
      <w:r w:rsidRPr="00422E4B">
        <w:rPr>
          <w:szCs w:val="28"/>
        </w:rPr>
        <w:t xml:space="preserve">в размере 60 процентов от минимального размера оплаты труда, установленного федеральным законом, с применением к нему районного коэффициента </w:t>
      </w:r>
      <w:r>
        <w:rPr>
          <w:szCs w:val="28"/>
        </w:rPr>
        <w:br/>
      </w:r>
      <w:r w:rsidRPr="00422E4B">
        <w:rPr>
          <w:szCs w:val="28"/>
        </w:rPr>
        <w:t xml:space="preserve">и процентной надбавки к заработной плате за стаж работы в районах Крайнего Севера и приравненных к ним местностях. Определение размера доплаты </w:t>
      </w:r>
      <w:r>
        <w:rPr>
          <w:szCs w:val="28"/>
        </w:rPr>
        <w:br/>
      </w:r>
      <w:r w:rsidRPr="00422E4B">
        <w:rPr>
          <w:szCs w:val="28"/>
        </w:rPr>
        <w:t>производится пропорциона</w:t>
      </w:r>
      <w:r>
        <w:rPr>
          <w:szCs w:val="28"/>
        </w:rPr>
        <w:t xml:space="preserve">льно отработанному времени». </w:t>
      </w:r>
    </w:p>
    <w:p w:rsidR="00422E4B" w:rsidRDefault="00422E4B" w:rsidP="00422E4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1.3.7. </w:t>
      </w:r>
      <w:r w:rsidRPr="00422E4B">
        <w:rPr>
          <w:szCs w:val="28"/>
        </w:rPr>
        <w:t xml:space="preserve">Приложение к положению об установлении системы оплаты труда работников муниципальных казенных учреждений, муниципального автономного учреждения «Информационно-методический центр» (за исключением </w:t>
      </w:r>
      <w:r>
        <w:rPr>
          <w:szCs w:val="28"/>
        </w:rPr>
        <w:br/>
      </w:r>
      <w:r w:rsidRPr="00422E4B">
        <w:rPr>
          <w:szCs w:val="28"/>
        </w:rPr>
        <w:t>руководителя учреждения, заместителей руководителя учреждения, главного бухгалтера) дополнить строкой</w:t>
      </w:r>
      <w:r w:rsidR="00521882">
        <w:rPr>
          <w:szCs w:val="28"/>
        </w:rPr>
        <w:t xml:space="preserve"> 18</w:t>
      </w:r>
      <w:r w:rsidRPr="00422E4B">
        <w:rPr>
          <w:szCs w:val="28"/>
        </w:rPr>
        <w:t xml:space="preserve"> следующего содержания:</w:t>
      </w:r>
    </w:p>
    <w:p w:rsidR="00422E4B" w:rsidRPr="00422E4B" w:rsidRDefault="00422E4B" w:rsidP="00422E4B">
      <w:pPr>
        <w:spacing w:line="240" w:lineRule="auto"/>
        <w:ind w:firstLine="709"/>
        <w:jc w:val="both"/>
        <w:rPr>
          <w:sz w:val="20"/>
          <w:szCs w:val="20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78"/>
        <w:gridCol w:w="5181"/>
        <w:gridCol w:w="2971"/>
        <w:gridCol w:w="426"/>
      </w:tblGrid>
      <w:tr w:rsidR="00422E4B" w:rsidRPr="00422E4B" w:rsidTr="00422E4B"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422E4B" w:rsidRDefault="00422E4B" w:rsidP="00422E4B">
            <w:pPr>
              <w:spacing w:line="240" w:lineRule="auto"/>
              <w:ind w:left="-271" w:right="-108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</w:p>
          <w:p w:rsidR="00422E4B" w:rsidRDefault="00422E4B" w:rsidP="00422E4B">
            <w:pPr>
              <w:spacing w:line="240" w:lineRule="auto"/>
              <w:ind w:left="-271"/>
              <w:jc w:val="center"/>
              <w:rPr>
                <w:szCs w:val="28"/>
              </w:rPr>
            </w:pPr>
          </w:p>
        </w:tc>
        <w:tc>
          <w:tcPr>
            <w:tcW w:w="778" w:type="dxa"/>
            <w:shd w:val="clear" w:color="auto" w:fill="auto"/>
          </w:tcPr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5181" w:type="dxa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учреждения</w:t>
            </w:r>
          </w:p>
        </w:tc>
        <w:tc>
          <w:tcPr>
            <w:tcW w:w="2971" w:type="dxa"/>
          </w:tcPr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Размер повышающего коэффициента </w:t>
            </w: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должностному окладу (окладу) </w:t>
            </w: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 учреждению, структурному </w:t>
            </w: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подразделению </w:t>
            </w:r>
          </w:p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учреждения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422E4B" w:rsidRPr="00422E4B" w:rsidTr="00422E4B">
        <w:tc>
          <w:tcPr>
            <w:tcW w:w="284" w:type="dxa"/>
            <w:vMerge/>
            <w:tcBorders>
              <w:left w:val="nil"/>
              <w:bottom w:val="nil"/>
            </w:tcBorders>
          </w:tcPr>
          <w:p w:rsidR="00422E4B" w:rsidRPr="00422E4B" w:rsidRDefault="00422E4B" w:rsidP="00422E4B">
            <w:pPr>
              <w:spacing w:line="240" w:lineRule="auto"/>
              <w:ind w:left="-216"/>
              <w:jc w:val="center"/>
              <w:rPr>
                <w:szCs w:val="28"/>
              </w:rPr>
            </w:pPr>
          </w:p>
        </w:tc>
        <w:tc>
          <w:tcPr>
            <w:tcW w:w="778" w:type="dxa"/>
            <w:shd w:val="clear" w:color="auto" w:fill="auto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 w:rsidRPr="00422E4B">
              <w:rPr>
                <w:szCs w:val="28"/>
              </w:rPr>
              <w:t>18</w:t>
            </w:r>
          </w:p>
        </w:tc>
        <w:tc>
          <w:tcPr>
            <w:tcW w:w="5181" w:type="dxa"/>
            <w:shd w:val="clear" w:color="auto" w:fill="auto"/>
          </w:tcPr>
          <w:p w:rsidR="00422E4B" w:rsidRDefault="00422E4B" w:rsidP="00422E4B">
            <w:pPr>
              <w:spacing w:line="240" w:lineRule="auto"/>
              <w:rPr>
                <w:szCs w:val="28"/>
              </w:rPr>
            </w:pPr>
            <w:r w:rsidRPr="00422E4B">
              <w:rPr>
                <w:szCs w:val="28"/>
              </w:rPr>
              <w:t xml:space="preserve">Муниципальное казенное учреждение </w:t>
            </w:r>
          </w:p>
          <w:p w:rsidR="00422E4B" w:rsidRPr="00422E4B" w:rsidRDefault="00422E4B" w:rsidP="00422E4B">
            <w:pPr>
              <w:spacing w:line="240" w:lineRule="auto"/>
              <w:rPr>
                <w:szCs w:val="28"/>
              </w:rPr>
            </w:pPr>
            <w:r w:rsidRPr="00422E4B">
              <w:rPr>
                <w:szCs w:val="28"/>
              </w:rPr>
              <w:t>«Муниципальный архив города Сургута»</w:t>
            </w:r>
          </w:p>
        </w:tc>
        <w:tc>
          <w:tcPr>
            <w:tcW w:w="2971" w:type="dxa"/>
          </w:tcPr>
          <w:p w:rsidR="00422E4B" w:rsidRP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22E4B" w:rsidRDefault="00422E4B" w:rsidP="00422E4B">
            <w:pPr>
              <w:spacing w:line="240" w:lineRule="auto"/>
              <w:jc w:val="center"/>
              <w:rPr>
                <w:szCs w:val="28"/>
              </w:rPr>
            </w:pPr>
          </w:p>
          <w:p w:rsidR="00521882" w:rsidRPr="00521882" w:rsidRDefault="00521882" w:rsidP="00422E4B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  <w:p w:rsidR="00422E4B" w:rsidRPr="00422E4B" w:rsidRDefault="00422E4B" w:rsidP="00422E4B">
            <w:pPr>
              <w:spacing w:line="240" w:lineRule="auto"/>
              <w:ind w:right="-107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422E4B" w:rsidRPr="00422E4B" w:rsidRDefault="00422E4B" w:rsidP="00422E4B">
      <w:pPr>
        <w:spacing w:line="240" w:lineRule="auto"/>
        <w:ind w:firstLine="567"/>
        <w:jc w:val="both"/>
        <w:rPr>
          <w:sz w:val="20"/>
          <w:szCs w:val="20"/>
        </w:rPr>
      </w:pPr>
    </w:p>
    <w:p w:rsidR="00422E4B" w:rsidRPr="00422E4B" w:rsidRDefault="00422E4B" w:rsidP="00422E4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422E4B">
        <w:rPr>
          <w:szCs w:val="28"/>
        </w:rPr>
        <w:t>Управлению массовых коммуникаций разместить настоящее постановление на официальном портале Администрации города www.admsurgut.ru.</w:t>
      </w:r>
    </w:p>
    <w:p w:rsidR="00422E4B" w:rsidRPr="00422E4B" w:rsidRDefault="00422E4B" w:rsidP="00422E4B">
      <w:pPr>
        <w:tabs>
          <w:tab w:val="left" w:pos="0"/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422E4B"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422E4B" w:rsidRPr="00422E4B" w:rsidRDefault="00422E4B" w:rsidP="00422E4B">
      <w:pPr>
        <w:tabs>
          <w:tab w:val="left" w:pos="0"/>
          <w:tab w:val="left" w:pos="567"/>
        </w:tabs>
        <w:spacing w:line="240" w:lineRule="auto"/>
        <w:ind w:firstLine="709"/>
        <w:jc w:val="both"/>
        <w:rPr>
          <w:szCs w:val="28"/>
        </w:rPr>
      </w:pPr>
      <w:r w:rsidRPr="00422E4B">
        <w:rPr>
          <w:szCs w:val="28"/>
        </w:rPr>
        <w:t xml:space="preserve">4. Настоящее постановление вступает в силу после его официального </w:t>
      </w:r>
      <w:r>
        <w:rPr>
          <w:szCs w:val="28"/>
        </w:rPr>
        <w:br/>
      </w:r>
      <w:r w:rsidRPr="00422E4B">
        <w:rPr>
          <w:szCs w:val="28"/>
        </w:rPr>
        <w:t>опубликования.</w:t>
      </w:r>
    </w:p>
    <w:p w:rsidR="00422E4B" w:rsidRPr="00422E4B" w:rsidRDefault="00422E4B" w:rsidP="00422E4B">
      <w:pPr>
        <w:spacing w:line="240" w:lineRule="auto"/>
        <w:ind w:firstLine="709"/>
        <w:jc w:val="both"/>
        <w:rPr>
          <w:szCs w:val="28"/>
        </w:rPr>
      </w:pPr>
      <w:r w:rsidRPr="00422E4B">
        <w:rPr>
          <w:szCs w:val="28"/>
        </w:rPr>
        <w:t>5. Контроль за выполнением постановления оставляю за собой.</w:t>
      </w:r>
    </w:p>
    <w:p w:rsidR="00422E4B" w:rsidRDefault="00422E4B" w:rsidP="00422E4B">
      <w:pPr>
        <w:spacing w:line="240" w:lineRule="auto"/>
        <w:jc w:val="both"/>
        <w:rPr>
          <w:szCs w:val="28"/>
        </w:rPr>
      </w:pPr>
    </w:p>
    <w:p w:rsidR="00422E4B" w:rsidRPr="00422E4B" w:rsidRDefault="00422E4B" w:rsidP="00422E4B">
      <w:pPr>
        <w:spacing w:line="240" w:lineRule="auto"/>
        <w:jc w:val="both"/>
        <w:rPr>
          <w:szCs w:val="28"/>
        </w:rPr>
      </w:pPr>
    </w:p>
    <w:p w:rsidR="00422E4B" w:rsidRPr="00422E4B" w:rsidRDefault="00422E4B" w:rsidP="00422E4B">
      <w:pPr>
        <w:spacing w:line="240" w:lineRule="auto"/>
        <w:jc w:val="both"/>
        <w:rPr>
          <w:szCs w:val="28"/>
        </w:rPr>
      </w:pPr>
    </w:p>
    <w:p w:rsidR="00422E4B" w:rsidRPr="00422E4B" w:rsidRDefault="00422E4B" w:rsidP="00422E4B">
      <w:pPr>
        <w:spacing w:line="240" w:lineRule="auto"/>
        <w:jc w:val="both"/>
        <w:rPr>
          <w:szCs w:val="28"/>
        </w:rPr>
      </w:pPr>
      <w:r w:rsidRPr="00422E4B">
        <w:rPr>
          <w:szCs w:val="28"/>
        </w:rPr>
        <w:t>И.о. Главы города</w:t>
      </w:r>
      <w:r w:rsidRPr="00422E4B">
        <w:rPr>
          <w:szCs w:val="28"/>
        </w:rPr>
        <w:tab/>
      </w:r>
      <w:r w:rsidRPr="00422E4B">
        <w:rPr>
          <w:szCs w:val="28"/>
        </w:rPr>
        <w:tab/>
      </w:r>
      <w:r w:rsidRPr="00422E4B">
        <w:rPr>
          <w:szCs w:val="28"/>
        </w:rPr>
        <w:tab/>
      </w:r>
      <w:r w:rsidRPr="00422E4B">
        <w:rPr>
          <w:szCs w:val="28"/>
        </w:rPr>
        <w:tab/>
      </w:r>
      <w:r w:rsidRPr="00422E4B">
        <w:rPr>
          <w:szCs w:val="28"/>
        </w:rPr>
        <w:tab/>
      </w:r>
      <w:r>
        <w:rPr>
          <w:szCs w:val="28"/>
        </w:rPr>
        <w:t xml:space="preserve">                                </w:t>
      </w:r>
      <w:r w:rsidRPr="00422E4B">
        <w:rPr>
          <w:szCs w:val="28"/>
        </w:rPr>
        <w:t>А.Н. Томазова</w:t>
      </w:r>
    </w:p>
    <w:p w:rsidR="00422E4B" w:rsidRPr="00422E4B" w:rsidRDefault="00422E4B" w:rsidP="00422E4B">
      <w:pPr>
        <w:jc w:val="both"/>
        <w:rPr>
          <w:szCs w:val="28"/>
        </w:rPr>
      </w:pPr>
    </w:p>
    <w:p w:rsidR="00236616" w:rsidRPr="00422E4B" w:rsidRDefault="00236616" w:rsidP="00422E4B">
      <w:pPr>
        <w:rPr>
          <w:szCs w:val="28"/>
        </w:rPr>
      </w:pPr>
    </w:p>
    <w:sectPr w:rsidR="00236616" w:rsidRPr="00422E4B" w:rsidSect="00422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E7" w:rsidRDefault="006E02E7">
      <w:pPr>
        <w:spacing w:line="240" w:lineRule="auto"/>
      </w:pPr>
      <w:r>
        <w:separator/>
      </w:r>
    </w:p>
  </w:endnote>
  <w:endnote w:type="continuationSeparator" w:id="0">
    <w:p w:rsidR="006E02E7" w:rsidRDefault="006E0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59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59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59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E7" w:rsidRDefault="006E02E7">
      <w:pPr>
        <w:spacing w:line="240" w:lineRule="auto"/>
      </w:pPr>
      <w:r>
        <w:separator/>
      </w:r>
    </w:p>
  </w:footnote>
  <w:footnote w:type="continuationSeparator" w:id="0">
    <w:p w:rsidR="006E02E7" w:rsidRDefault="006E02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59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45A1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C59E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82C9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82C9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82C9E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C59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59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46006"/>
    <w:multiLevelType w:val="hybridMultilevel"/>
    <w:tmpl w:val="2F1A6C64"/>
    <w:lvl w:ilvl="0" w:tplc="010440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52AA2"/>
    <w:multiLevelType w:val="multilevel"/>
    <w:tmpl w:val="1D083D9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4B"/>
    <w:rsid w:val="00122E79"/>
    <w:rsid w:val="00236616"/>
    <w:rsid w:val="00422E4B"/>
    <w:rsid w:val="004C59EB"/>
    <w:rsid w:val="00521882"/>
    <w:rsid w:val="00523EE9"/>
    <w:rsid w:val="006E02E7"/>
    <w:rsid w:val="00845A1C"/>
    <w:rsid w:val="00B02C20"/>
    <w:rsid w:val="00CD6D38"/>
    <w:rsid w:val="00EA5B33"/>
    <w:rsid w:val="00F8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4B9A5-9936-4088-9F5A-058962F2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22E4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422E4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22E4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E4B"/>
    <w:rPr>
      <w:rFonts w:ascii="Times New Roman" w:hAnsi="Times New Roman"/>
      <w:sz w:val="28"/>
    </w:rPr>
  </w:style>
  <w:style w:type="character" w:styleId="a8">
    <w:name w:val="page number"/>
    <w:basedOn w:val="a0"/>
    <w:rsid w:val="00422E4B"/>
  </w:style>
  <w:style w:type="paragraph" w:styleId="a9">
    <w:name w:val="List Paragraph"/>
    <w:basedOn w:val="a"/>
    <w:uiPriority w:val="34"/>
    <w:qFormat/>
    <w:rsid w:val="00422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6360</Characters>
  <Application>Microsoft Office Word</Application>
  <DocSecurity>0</DocSecurity>
  <Lines>53</Lines>
  <Paragraphs>14</Paragraphs>
  <ScaleCrop>false</ScaleCrop>
  <Company>Hewlett-Packard Company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2020-12-18T11:55:00Z</cp:lastPrinted>
  <dcterms:created xsi:type="dcterms:W3CDTF">2020-12-22T14:45:00Z</dcterms:created>
  <dcterms:modified xsi:type="dcterms:W3CDTF">2020-12-22T14:45:00Z</dcterms:modified>
</cp:coreProperties>
</file>