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E21" w:rsidRDefault="007A0E21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A0E21" w:rsidRDefault="007A0E21" w:rsidP="00656C1A">
      <w:pPr>
        <w:spacing w:line="120" w:lineRule="atLeast"/>
        <w:jc w:val="center"/>
        <w:rPr>
          <w:sz w:val="24"/>
          <w:szCs w:val="24"/>
        </w:rPr>
      </w:pPr>
    </w:p>
    <w:p w:rsidR="007A0E21" w:rsidRPr="00852378" w:rsidRDefault="007A0E21" w:rsidP="00656C1A">
      <w:pPr>
        <w:spacing w:line="120" w:lineRule="atLeast"/>
        <w:jc w:val="center"/>
        <w:rPr>
          <w:sz w:val="10"/>
          <w:szCs w:val="10"/>
        </w:rPr>
      </w:pPr>
    </w:p>
    <w:p w:rsidR="007A0E21" w:rsidRDefault="007A0E21" w:rsidP="00656C1A">
      <w:pPr>
        <w:spacing w:line="120" w:lineRule="atLeast"/>
        <w:jc w:val="center"/>
        <w:rPr>
          <w:sz w:val="10"/>
          <w:szCs w:val="24"/>
        </w:rPr>
      </w:pPr>
    </w:p>
    <w:p w:rsidR="007A0E21" w:rsidRPr="005541F0" w:rsidRDefault="007A0E2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A0E21" w:rsidRDefault="007A0E2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7A0E21" w:rsidRPr="005541F0" w:rsidRDefault="007A0E2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A0E21" w:rsidRPr="005649E4" w:rsidRDefault="007A0E21" w:rsidP="00656C1A">
      <w:pPr>
        <w:spacing w:line="120" w:lineRule="atLeast"/>
        <w:jc w:val="center"/>
        <w:rPr>
          <w:sz w:val="18"/>
          <w:szCs w:val="24"/>
        </w:rPr>
      </w:pPr>
    </w:p>
    <w:p w:rsidR="007A0E21" w:rsidRPr="00656C1A" w:rsidRDefault="007A0E2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A0E21" w:rsidRPr="005541F0" w:rsidRDefault="007A0E21" w:rsidP="00656C1A">
      <w:pPr>
        <w:spacing w:line="120" w:lineRule="atLeast"/>
        <w:jc w:val="center"/>
        <w:rPr>
          <w:sz w:val="18"/>
          <w:szCs w:val="24"/>
        </w:rPr>
      </w:pPr>
    </w:p>
    <w:p w:rsidR="007A0E21" w:rsidRPr="005541F0" w:rsidRDefault="007A0E21" w:rsidP="00656C1A">
      <w:pPr>
        <w:spacing w:line="120" w:lineRule="atLeast"/>
        <w:jc w:val="center"/>
        <w:rPr>
          <w:sz w:val="20"/>
          <w:szCs w:val="24"/>
        </w:rPr>
      </w:pPr>
    </w:p>
    <w:p w:rsidR="007A0E21" w:rsidRPr="00656C1A" w:rsidRDefault="007A0E2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A0E21" w:rsidRDefault="007A0E21" w:rsidP="00656C1A">
      <w:pPr>
        <w:spacing w:line="120" w:lineRule="atLeast"/>
        <w:jc w:val="center"/>
        <w:rPr>
          <w:sz w:val="30"/>
          <w:szCs w:val="24"/>
        </w:rPr>
      </w:pPr>
    </w:p>
    <w:p w:rsidR="007A0E21" w:rsidRPr="00656C1A" w:rsidRDefault="007A0E21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A0E2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A0E21" w:rsidRPr="00F8214F" w:rsidRDefault="007A0E2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A0E21" w:rsidRPr="00F8214F" w:rsidRDefault="00E77FB9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A0E21" w:rsidRPr="00F8214F" w:rsidRDefault="007A0E2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A0E21" w:rsidRPr="00F8214F" w:rsidRDefault="00E77FB9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7A0E21" w:rsidRPr="00A63FB0" w:rsidRDefault="007A0E2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A0E21" w:rsidRPr="00A3761A" w:rsidRDefault="00E77FB9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7A0E21" w:rsidRPr="00F8214F" w:rsidRDefault="007A0E2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A0E21" w:rsidRPr="00F8214F" w:rsidRDefault="007A0E2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A0E21" w:rsidRPr="00AB4194" w:rsidRDefault="007A0E2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A0E21" w:rsidRPr="00F8214F" w:rsidRDefault="00E77FB9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627</w:t>
            </w:r>
          </w:p>
        </w:tc>
      </w:tr>
    </w:tbl>
    <w:p w:rsidR="007A0E21" w:rsidRPr="00C725A6" w:rsidRDefault="007A0E21" w:rsidP="00C725A6">
      <w:pPr>
        <w:rPr>
          <w:rFonts w:cs="Times New Roman"/>
          <w:szCs w:val="28"/>
        </w:rPr>
      </w:pPr>
    </w:p>
    <w:p w:rsidR="007A0E21" w:rsidRDefault="007A0E21" w:rsidP="007A0E21">
      <w:pPr>
        <w:spacing w:line="240" w:lineRule="auto"/>
        <w:rPr>
          <w:szCs w:val="28"/>
        </w:rPr>
      </w:pPr>
      <w:r w:rsidRPr="001D0057">
        <w:rPr>
          <w:szCs w:val="28"/>
        </w:rPr>
        <w:t xml:space="preserve">О </w:t>
      </w:r>
      <w:r w:rsidRPr="002C2CE4">
        <w:rPr>
          <w:szCs w:val="28"/>
        </w:rPr>
        <w:t>внесении изменени</w:t>
      </w:r>
      <w:r>
        <w:rPr>
          <w:szCs w:val="28"/>
        </w:rPr>
        <w:t>й</w:t>
      </w:r>
      <w:r w:rsidRPr="001D0057">
        <w:rPr>
          <w:szCs w:val="28"/>
        </w:rPr>
        <w:t xml:space="preserve"> </w:t>
      </w:r>
    </w:p>
    <w:p w:rsidR="007A0E21" w:rsidRDefault="007A0E21" w:rsidP="007A0E21">
      <w:pPr>
        <w:spacing w:line="240" w:lineRule="auto"/>
        <w:rPr>
          <w:szCs w:val="28"/>
        </w:rPr>
      </w:pPr>
      <w:r w:rsidRPr="001D0057">
        <w:rPr>
          <w:szCs w:val="28"/>
        </w:rPr>
        <w:t>в постановление</w:t>
      </w:r>
      <w:r>
        <w:rPr>
          <w:szCs w:val="28"/>
        </w:rPr>
        <w:t xml:space="preserve"> </w:t>
      </w:r>
      <w:r w:rsidRPr="001D0057">
        <w:rPr>
          <w:szCs w:val="28"/>
        </w:rPr>
        <w:t>Администра</w:t>
      </w:r>
      <w:r>
        <w:rPr>
          <w:szCs w:val="28"/>
        </w:rPr>
        <w:t xml:space="preserve">ции </w:t>
      </w:r>
    </w:p>
    <w:p w:rsidR="007A0E21" w:rsidRDefault="007A0E21" w:rsidP="007A0E21">
      <w:pPr>
        <w:spacing w:line="240" w:lineRule="auto"/>
        <w:rPr>
          <w:szCs w:val="28"/>
        </w:rPr>
      </w:pPr>
      <w:r>
        <w:rPr>
          <w:szCs w:val="28"/>
        </w:rPr>
        <w:t>города от 11.12.2015 № 8611</w:t>
      </w:r>
      <w:r w:rsidRPr="001D0057">
        <w:rPr>
          <w:szCs w:val="28"/>
        </w:rPr>
        <w:t xml:space="preserve"> </w:t>
      </w:r>
    </w:p>
    <w:p w:rsidR="007A0E21" w:rsidRDefault="007A0E21" w:rsidP="007A0E21">
      <w:pPr>
        <w:spacing w:line="240" w:lineRule="auto"/>
        <w:rPr>
          <w:szCs w:val="28"/>
        </w:rPr>
      </w:pPr>
      <w:r>
        <w:rPr>
          <w:szCs w:val="28"/>
        </w:rPr>
        <w:t>«</w:t>
      </w:r>
      <w:r w:rsidRPr="005A06F4">
        <w:rPr>
          <w:szCs w:val="28"/>
        </w:rPr>
        <w:t>Об утверждении муниципальной</w:t>
      </w:r>
    </w:p>
    <w:p w:rsidR="007A0E21" w:rsidRDefault="007A0E21" w:rsidP="007A0E21">
      <w:pPr>
        <w:spacing w:line="240" w:lineRule="auto"/>
        <w:rPr>
          <w:szCs w:val="28"/>
        </w:rPr>
      </w:pPr>
      <w:r>
        <w:rPr>
          <w:szCs w:val="28"/>
        </w:rPr>
        <w:t>п</w:t>
      </w:r>
      <w:r w:rsidRPr="005A06F4">
        <w:rPr>
          <w:szCs w:val="28"/>
        </w:rPr>
        <w:t>рограммы</w:t>
      </w:r>
      <w:r>
        <w:rPr>
          <w:szCs w:val="28"/>
        </w:rPr>
        <w:t xml:space="preserve"> </w:t>
      </w:r>
      <w:r w:rsidRPr="005A06F4">
        <w:rPr>
          <w:szCs w:val="28"/>
        </w:rPr>
        <w:t>«Улучшение условий</w:t>
      </w:r>
    </w:p>
    <w:p w:rsidR="007A0E21" w:rsidRDefault="007A0E21" w:rsidP="007A0E21">
      <w:pPr>
        <w:spacing w:line="240" w:lineRule="auto"/>
        <w:rPr>
          <w:szCs w:val="28"/>
        </w:rPr>
      </w:pPr>
      <w:r w:rsidRPr="005A06F4">
        <w:rPr>
          <w:szCs w:val="28"/>
        </w:rPr>
        <w:t xml:space="preserve">и охраны </w:t>
      </w:r>
      <w:r>
        <w:rPr>
          <w:szCs w:val="28"/>
        </w:rPr>
        <w:t>т</w:t>
      </w:r>
      <w:r w:rsidRPr="005A06F4">
        <w:rPr>
          <w:szCs w:val="28"/>
        </w:rPr>
        <w:t>руда</w:t>
      </w:r>
      <w:r>
        <w:rPr>
          <w:szCs w:val="28"/>
        </w:rPr>
        <w:t xml:space="preserve"> </w:t>
      </w:r>
      <w:r w:rsidRPr="005A06F4">
        <w:rPr>
          <w:szCs w:val="28"/>
        </w:rPr>
        <w:t>в городе Сургуте</w:t>
      </w:r>
    </w:p>
    <w:p w:rsidR="007A0E21" w:rsidRDefault="007A0E21" w:rsidP="007A0E21">
      <w:pPr>
        <w:spacing w:line="240" w:lineRule="auto"/>
        <w:rPr>
          <w:szCs w:val="28"/>
        </w:rPr>
      </w:pPr>
      <w:r w:rsidRPr="00517A0E">
        <w:rPr>
          <w:szCs w:val="28"/>
        </w:rPr>
        <w:t>на период до 2030 года»</w:t>
      </w:r>
    </w:p>
    <w:p w:rsidR="007A0E21" w:rsidRDefault="007A0E21" w:rsidP="007A0E21">
      <w:pPr>
        <w:spacing w:line="240" w:lineRule="auto"/>
        <w:rPr>
          <w:szCs w:val="28"/>
        </w:rPr>
      </w:pPr>
    </w:p>
    <w:p w:rsidR="007A0E21" w:rsidRPr="005A06F4" w:rsidRDefault="007A0E21" w:rsidP="007A0E21">
      <w:pPr>
        <w:spacing w:line="240" w:lineRule="auto"/>
        <w:rPr>
          <w:szCs w:val="28"/>
        </w:rPr>
      </w:pPr>
    </w:p>
    <w:p w:rsidR="007A0E21" w:rsidRPr="00517A0E" w:rsidRDefault="007A0E21" w:rsidP="00211186">
      <w:pPr>
        <w:tabs>
          <w:tab w:val="left" w:pos="993"/>
        </w:tabs>
        <w:spacing w:line="240" w:lineRule="auto"/>
        <w:ind w:firstLine="709"/>
        <w:jc w:val="both"/>
        <w:rPr>
          <w:color w:val="0D0D0D" w:themeColor="text1" w:themeTint="F2"/>
          <w:szCs w:val="28"/>
        </w:rPr>
      </w:pPr>
      <w:r>
        <w:rPr>
          <w:szCs w:val="28"/>
        </w:rPr>
        <w:t xml:space="preserve">В соответствии со статьей </w:t>
      </w:r>
      <w:r w:rsidRPr="00517A0E">
        <w:rPr>
          <w:szCs w:val="28"/>
        </w:rPr>
        <w:t xml:space="preserve">179 Бюджетного кодекса Российской </w:t>
      </w:r>
      <w:r>
        <w:rPr>
          <w:szCs w:val="28"/>
        </w:rPr>
        <w:br/>
        <w:t xml:space="preserve">Федерации, </w:t>
      </w:r>
      <w:r w:rsidRPr="00517A0E">
        <w:rPr>
          <w:szCs w:val="28"/>
        </w:rPr>
        <w:t xml:space="preserve">постановлением Администрации города от 17.07.2013 № 5159 </w:t>
      </w:r>
      <w:r>
        <w:rPr>
          <w:szCs w:val="28"/>
        </w:rPr>
        <w:br/>
        <w:t xml:space="preserve">«Об утверждении порядка </w:t>
      </w:r>
      <w:r w:rsidRPr="00517A0E">
        <w:rPr>
          <w:szCs w:val="28"/>
        </w:rPr>
        <w:t xml:space="preserve">принятия решений о разработке, формирования </w:t>
      </w:r>
      <w:r>
        <w:rPr>
          <w:szCs w:val="28"/>
        </w:rPr>
        <w:t xml:space="preserve">                                </w:t>
      </w:r>
      <w:r w:rsidRPr="00517A0E">
        <w:rPr>
          <w:szCs w:val="28"/>
        </w:rPr>
        <w:t>и реализации муниципальных программ городского округа город Сургут</w:t>
      </w:r>
      <w:r>
        <w:rPr>
          <w:szCs w:val="28"/>
        </w:rPr>
        <w:t xml:space="preserve"> Ханты-Мансийского автономного округа – Югры»</w:t>
      </w:r>
      <w:r w:rsidRPr="00517A0E">
        <w:rPr>
          <w:szCs w:val="28"/>
        </w:rPr>
        <w:t>,</w:t>
      </w:r>
      <w:r>
        <w:rPr>
          <w:szCs w:val="28"/>
        </w:rPr>
        <w:t xml:space="preserve"> </w:t>
      </w:r>
      <w:r>
        <w:rPr>
          <w:color w:val="000000" w:themeColor="text1"/>
          <w:szCs w:val="28"/>
        </w:rPr>
        <w:t>решениями</w:t>
      </w:r>
      <w:r w:rsidRPr="00517A0E">
        <w:rPr>
          <w:color w:val="000000" w:themeColor="text1"/>
          <w:szCs w:val="28"/>
        </w:rPr>
        <w:t xml:space="preserve"> Думы города </w:t>
      </w:r>
      <w:r>
        <w:rPr>
          <w:color w:val="000000" w:themeColor="text1"/>
          <w:szCs w:val="28"/>
        </w:rPr>
        <w:t xml:space="preserve">                               от 22.12.2020 № 686</w:t>
      </w:r>
      <w:r w:rsidRPr="00517A0E">
        <w:rPr>
          <w:color w:val="000000" w:themeColor="text1"/>
          <w:szCs w:val="28"/>
        </w:rPr>
        <w:t xml:space="preserve">-VI ДГ «О бюджете городского округа город Сургут </w:t>
      </w:r>
      <w:r>
        <w:rPr>
          <w:color w:val="000000" w:themeColor="text1"/>
          <w:szCs w:val="28"/>
        </w:rPr>
        <w:t xml:space="preserve">Ханты-Мансийского автономного округа – Югры на 2021 год и плановый период </w:t>
      </w:r>
      <w:r>
        <w:rPr>
          <w:color w:val="000000" w:themeColor="text1"/>
          <w:szCs w:val="28"/>
        </w:rPr>
        <w:br/>
        <w:t>2022 – 2023</w:t>
      </w:r>
      <w:r w:rsidRPr="00517A0E">
        <w:rPr>
          <w:color w:val="000000" w:themeColor="text1"/>
          <w:szCs w:val="28"/>
        </w:rPr>
        <w:t xml:space="preserve"> годов», </w:t>
      </w:r>
      <w:r>
        <w:rPr>
          <w:color w:val="0D0D0D" w:themeColor="text1" w:themeTint="F2"/>
          <w:szCs w:val="28"/>
        </w:rPr>
        <w:t>от 10.12.2020 № 675-</w:t>
      </w:r>
      <w:r>
        <w:rPr>
          <w:color w:val="0D0D0D" w:themeColor="text1" w:themeTint="F2"/>
          <w:szCs w:val="28"/>
          <w:lang w:val="en-US"/>
        </w:rPr>
        <w:t>VI</w:t>
      </w:r>
      <w:r w:rsidRPr="00BA7A7B">
        <w:rPr>
          <w:color w:val="0D0D0D" w:themeColor="text1" w:themeTint="F2"/>
          <w:szCs w:val="28"/>
        </w:rPr>
        <w:t xml:space="preserve"> </w:t>
      </w:r>
      <w:r>
        <w:rPr>
          <w:color w:val="0D0D0D" w:themeColor="text1" w:themeTint="F2"/>
          <w:szCs w:val="28"/>
        </w:rPr>
        <w:t xml:space="preserve">ДГ «О назначении исполняющего обязанности Главы города Сургута», </w:t>
      </w:r>
      <w:r w:rsidRPr="00517A0E">
        <w:rPr>
          <w:szCs w:val="28"/>
        </w:rPr>
        <w:t xml:space="preserve">распоряжениями Администрации города </w:t>
      </w:r>
      <w:r>
        <w:rPr>
          <w:szCs w:val="28"/>
        </w:rPr>
        <w:br/>
      </w:r>
      <w:r w:rsidRPr="00517A0E">
        <w:rPr>
          <w:szCs w:val="28"/>
        </w:rPr>
        <w:t>от 28.08.2015</w:t>
      </w:r>
      <w:r>
        <w:rPr>
          <w:szCs w:val="28"/>
        </w:rPr>
        <w:t xml:space="preserve"> </w:t>
      </w:r>
      <w:r w:rsidRPr="00517A0E">
        <w:rPr>
          <w:szCs w:val="28"/>
        </w:rPr>
        <w:t>№ 2139 «О разработке муниципальной программы «Улучшение условий</w:t>
      </w:r>
      <w:r>
        <w:rPr>
          <w:szCs w:val="28"/>
        </w:rPr>
        <w:t xml:space="preserve"> </w:t>
      </w:r>
      <w:r w:rsidRPr="00517A0E">
        <w:rPr>
          <w:szCs w:val="28"/>
        </w:rPr>
        <w:t xml:space="preserve">и охраны труда в городе Сургуте на </w:t>
      </w:r>
      <w:r>
        <w:rPr>
          <w:szCs w:val="28"/>
        </w:rPr>
        <w:t xml:space="preserve">период до </w:t>
      </w:r>
      <w:r w:rsidRPr="00517A0E">
        <w:rPr>
          <w:szCs w:val="28"/>
        </w:rPr>
        <w:t>2030 г</w:t>
      </w:r>
      <w:r>
        <w:rPr>
          <w:szCs w:val="28"/>
        </w:rPr>
        <w:t>ода</w:t>
      </w:r>
      <w:r w:rsidRPr="00517A0E">
        <w:rPr>
          <w:szCs w:val="28"/>
        </w:rPr>
        <w:t xml:space="preserve">», </w:t>
      </w:r>
      <w:r w:rsidRPr="00517A0E">
        <w:rPr>
          <w:color w:val="0D0D0D" w:themeColor="text1" w:themeTint="F2"/>
          <w:szCs w:val="28"/>
        </w:rPr>
        <w:t>от 30.12.2005 № 3686 «Об утверждении Регламента Администрации города»: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 Внести </w:t>
      </w:r>
      <w:r w:rsidRPr="002E117E">
        <w:rPr>
          <w:szCs w:val="28"/>
        </w:rPr>
        <w:t>в постановление Администрации города от 11.12.2015 № 8611</w:t>
      </w:r>
      <w:r>
        <w:rPr>
          <w:szCs w:val="28"/>
        </w:rPr>
        <w:t xml:space="preserve">              «</w:t>
      </w:r>
      <w:r w:rsidRPr="002E117E">
        <w:rPr>
          <w:szCs w:val="28"/>
        </w:rPr>
        <w:t>Об утверждении муниципальной программы «Ул</w:t>
      </w:r>
      <w:r w:rsidR="00211186">
        <w:rPr>
          <w:szCs w:val="28"/>
        </w:rPr>
        <w:t xml:space="preserve">учшение условий и охраны труда </w:t>
      </w:r>
      <w:r w:rsidRPr="002E117E">
        <w:rPr>
          <w:szCs w:val="28"/>
        </w:rPr>
        <w:t xml:space="preserve">в городе Сургуте на период до 2030 года» (с изменениями от 16.06.2016 </w:t>
      </w:r>
      <w:r w:rsidR="00211186">
        <w:rPr>
          <w:szCs w:val="28"/>
        </w:rPr>
        <w:br/>
      </w:r>
      <w:r w:rsidRPr="002E117E">
        <w:rPr>
          <w:szCs w:val="28"/>
        </w:rPr>
        <w:t xml:space="preserve">№ 4488, 24.08.2016 № 6399, 13.02.2017 № 831, 15.06.2017 № 4980, 27.07.2017 </w:t>
      </w:r>
      <w:r>
        <w:rPr>
          <w:szCs w:val="28"/>
        </w:rPr>
        <w:t xml:space="preserve">               </w:t>
      </w:r>
      <w:r w:rsidRPr="002E117E">
        <w:rPr>
          <w:szCs w:val="28"/>
        </w:rPr>
        <w:t>№ 6611, 17.11.2017 № 9823, 06.02.2018 № 879, 05.06.2018 № 4201</w:t>
      </w:r>
      <w:r>
        <w:rPr>
          <w:szCs w:val="28"/>
        </w:rPr>
        <w:t xml:space="preserve">, </w:t>
      </w:r>
      <w:r w:rsidRPr="002E117E">
        <w:rPr>
          <w:szCs w:val="28"/>
        </w:rPr>
        <w:t xml:space="preserve">19.11.2018 </w:t>
      </w:r>
      <w:r>
        <w:rPr>
          <w:szCs w:val="28"/>
        </w:rPr>
        <w:t xml:space="preserve">                 </w:t>
      </w:r>
      <w:r w:rsidRPr="002E117E">
        <w:rPr>
          <w:szCs w:val="28"/>
        </w:rPr>
        <w:t>№ 8747, 25.02.2019 № 1293, 28.05.2019 № 3588</w:t>
      </w:r>
      <w:r>
        <w:rPr>
          <w:szCs w:val="28"/>
        </w:rPr>
        <w:t>, 17.12.2019 № 9490,</w:t>
      </w:r>
      <w:r w:rsidRPr="007927B1">
        <w:rPr>
          <w:szCs w:val="28"/>
        </w:rPr>
        <w:t xml:space="preserve"> 29.01.2020 </w:t>
      </w:r>
      <w:r>
        <w:rPr>
          <w:szCs w:val="28"/>
        </w:rPr>
        <w:br/>
      </w:r>
      <w:r w:rsidRPr="007927B1">
        <w:rPr>
          <w:szCs w:val="28"/>
        </w:rPr>
        <w:t>№ 634</w:t>
      </w:r>
      <w:r>
        <w:rPr>
          <w:szCs w:val="28"/>
        </w:rPr>
        <w:t>, 17.12.2020 № 9495</w:t>
      </w:r>
      <w:r w:rsidRPr="007927B1">
        <w:rPr>
          <w:szCs w:val="28"/>
        </w:rPr>
        <w:t>) следующие изменения:</w:t>
      </w:r>
    </w:p>
    <w:p w:rsidR="007A0E21" w:rsidRPr="000C2207" w:rsidRDefault="007A0E21" w:rsidP="00211186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0C2207">
        <w:rPr>
          <w:szCs w:val="28"/>
        </w:rPr>
        <w:t xml:space="preserve"> приложении к постановлению: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1.1. Пункт 4 раздела I</w:t>
      </w:r>
      <w:r>
        <w:rPr>
          <w:szCs w:val="28"/>
          <w:lang w:val="en-US"/>
        </w:rPr>
        <w:t>V</w:t>
      </w:r>
      <w:r w:rsidRPr="00E2343B">
        <w:rPr>
          <w:szCs w:val="28"/>
        </w:rPr>
        <w:t xml:space="preserve"> изложить в следующей редакции:</w:t>
      </w:r>
      <w:r>
        <w:rPr>
          <w:szCs w:val="28"/>
        </w:rPr>
        <w:t xml:space="preserve"> 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«4. </w:t>
      </w:r>
      <w:r w:rsidRPr="007927B1">
        <w:rPr>
          <w:szCs w:val="28"/>
        </w:rPr>
        <w:t xml:space="preserve">Соадминистраторы, определенные в муниципальной программе, </w:t>
      </w:r>
      <w:r w:rsidR="00211186">
        <w:rPr>
          <w:szCs w:val="28"/>
        </w:rPr>
        <w:br/>
      </w:r>
      <w:r w:rsidRPr="007927B1">
        <w:rPr>
          <w:szCs w:val="28"/>
        </w:rPr>
        <w:t>каждый в своей части несут ответственность за: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lastRenderedPageBreak/>
        <w:t>- своевременное и эффективное использование запланированных средств;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t>- качественное выполнение реализуемых мероприятий муниципальной программы;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t xml:space="preserve">- достижение показателей результатов реализации муниципальной </w:t>
      </w:r>
      <w:r>
        <w:rPr>
          <w:szCs w:val="28"/>
        </w:rPr>
        <w:br/>
      </w:r>
      <w:r w:rsidRPr="007927B1">
        <w:rPr>
          <w:szCs w:val="28"/>
        </w:rPr>
        <w:t>программы, как по годам ее реализации, так и в целом за весь период реализации муниципальной программы;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t>- своевременное внесение изменений в муниципальную программу;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t xml:space="preserve">- соблюдение сроков представления и качества подготовки отчетов </w:t>
      </w:r>
      <w:r>
        <w:rPr>
          <w:szCs w:val="28"/>
        </w:rPr>
        <w:br/>
      </w:r>
      <w:r w:rsidRPr="007927B1">
        <w:rPr>
          <w:szCs w:val="28"/>
        </w:rPr>
        <w:t>об исполнении муниципальной программы.</w:t>
      </w:r>
    </w:p>
    <w:p w:rsidR="007A0E21" w:rsidRPr="007927B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t xml:space="preserve">В целях подготовки отчетности соадминистраторы представляют администратору отчет об исполнении мероприятий программы с указанием причин, </w:t>
      </w:r>
      <w:r>
        <w:rPr>
          <w:szCs w:val="28"/>
        </w:rPr>
        <w:br/>
      </w:r>
      <w:r w:rsidRPr="007927B1">
        <w:rPr>
          <w:szCs w:val="28"/>
        </w:rPr>
        <w:t>повлекших за собой их неисполнение/перевыполнение: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- периодический –</w:t>
      </w:r>
      <w:r w:rsidRPr="007927B1">
        <w:rPr>
          <w:szCs w:val="28"/>
        </w:rPr>
        <w:t xml:space="preserve"> по состоянию на 01 ию</w:t>
      </w:r>
      <w:r>
        <w:rPr>
          <w:szCs w:val="28"/>
        </w:rPr>
        <w:t xml:space="preserve">ля, на 01 октября текущего </w:t>
      </w:r>
      <w:r w:rsidR="00211186">
        <w:rPr>
          <w:szCs w:val="28"/>
        </w:rPr>
        <w:br/>
        <w:t>года –</w:t>
      </w:r>
      <w:r>
        <w:rPr>
          <w:szCs w:val="28"/>
        </w:rPr>
        <w:t xml:space="preserve"> </w:t>
      </w:r>
      <w:r w:rsidRPr="007927B1">
        <w:rPr>
          <w:szCs w:val="28"/>
        </w:rPr>
        <w:t>не позднее 07 числа</w:t>
      </w:r>
      <w:r>
        <w:rPr>
          <w:szCs w:val="28"/>
        </w:rPr>
        <w:t xml:space="preserve"> месяца, следующего за отчетным, </w:t>
      </w:r>
      <w:r w:rsidRPr="007927B1">
        <w:rPr>
          <w:szCs w:val="28"/>
        </w:rPr>
        <w:t xml:space="preserve">по форме, </w:t>
      </w:r>
      <w:r w:rsidR="00211186">
        <w:rPr>
          <w:szCs w:val="28"/>
        </w:rPr>
        <w:br/>
      </w:r>
      <w:r w:rsidRPr="007927B1">
        <w:rPr>
          <w:szCs w:val="28"/>
        </w:rPr>
        <w:t>установленной постановлением Адми</w:t>
      </w:r>
      <w:r>
        <w:rPr>
          <w:szCs w:val="28"/>
        </w:rPr>
        <w:t>нистрации города от 17.07.2013 № 5159 «</w:t>
      </w:r>
      <w:r w:rsidRPr="007927B1">
        <w:rPr>
          <w:szCs w:val="28"/>
        </w:rPr>
        <w:t xml:space="preserve">Об утверждении порядка принятия решения о разработке, формирования </w:t>
      </w:r>
      <w:r w:rsidR="00211186">
        <w:rPr>
          <w:szCs w:val="28"/>
        </w:rPr>
        <w:br/>
      </w:r>
      <w:r w:rsidRPr="007927B1">
        <w:rPr>
          <w:szCs w:val="28"/>
        </w:rPr>
        <w:t>и реализации муниципальных программ</w:t>
      </w:r>
      <w:r>
        <w:rPr>
          <w:szCs w:val="28"/>
        </w:rPr>
        <w:t xml:space="preserve"> городского округа город Сургут </w:t>
      </w:r>
      <w:r w:rsidRPr="006761FF">
        <w:rPr>
          <w:szCs w:val="28"/>
        </w:rPr>
        <w:t>Ханты-Мансийского автономного округа – Югры</w:t>
      </w:r>
      <w:r>
        <w:rPr>
          <w:szCs w:val="28"/>
        </w:rPr>
        <w:t>»;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- годовой отчет –</w:t>
      </w:r>
      <w:r w:rsidRPr="007927B1">
        <w:rPr>
          <w:szCs w:val="28"/>
        </w:rPr>
        <w:t xml:space="preserve"> в срок до 01 февраля года, следующего за отчетным </w:t>
      </w:r>
      <w:r>
        <w:rPr>
          <w:szCs w:val="28"/>
        </w:rPr>
        <w:br/>
      </w:r>
      <w:r w:rsidRPr="007927B1">
        <w:rPr>
          <w:szCs w:val="28"/>
        </w:rPr>
        <w:t>финансовым годом.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0C2207">
        <w:rPr>
          <w:szCs w:val="28"/>
        </w:rPr>
        <w:t>Годовой о</w:t>
      </w:r>
      <w:r>
        <w:rPr>
          <w:szCs w:val="28"/>
        </w:rPr>
        <w:t>тчет об исполнении муниципальной</w:t>
      </w:r>
      <w:r w:rsidRPr="000C2207">
        <w:rPr>
          <w:szCs w:val="28"/>
        </w:rPr>
        <w:t xml:space="preserve"> программ</w:t>
      </w:r>
      <w:r>
        <w:rPr>
          <w:szCs w:val="28"/>
        </w:rPr>
        <w:t>ы</w:t>
      </w:r>
      <w:r w:rsidRPr="000C2207">
        <w:rPr>
          <w:szCs w:val="28"/>
        </w:rPr>
        <w:t xml:space="preserve"> составляется</w:t>
      </w:r>
      <w:r>
        <w:rPr>
          <w:szCs w:val="28"/>
        </w:rPr>
        <w:t xml:space="preserve">                             </w:t>
      </w:r>
      <w:r w:rsidRPr="000C2207">
        <w:rPr>
          <w:szCs w:val="28"/>
        </w:rPr>
        <w:t xml:space="preserve"> в формате Excel по форме</w:t>
      </w:r>
      <w:r>
        <w:rPr>
          <w:szCs w:val="28"/>
        </w:rPr>
        <w:t>,</w:t>
      </w:r>
      <w:r w:rsidRPr="000C2207">
        <w:rPr>
          <w:szCs w:val="28"/>
        </w:rPr>
        <w:t xml:space="preserve"> утвержденной постановлением Администрации </w:t>
      </w:r>
      <w:r>
        <w:rPr>
          <w:szCs w:val="28"/>
        </w:rPr>
        <w:br/>
      </w:r>
      <w:r w:rsidRPr="000C2207">
        <w:rPr>
          <w:szCs w:val="28"/>
        </w:rPr>
        <w:t xml:space="preserve">города от 17.07.2013 № 5159 «Об утверждении порядка принятия решений </w:t>
      </w:r>
      <w:r>
        <w:rPr>
          <w:szCs w:val="28"/>
        </w:rPr>
        <w:br/>
      </w:r>
      <w:r w:rsidRPr="000C2207">
        <w:rPr>
          <w:szCs w:val="28"/>
        </w:rPr>
        <w:t xml:space="preserve">о разработке, формирования и реализации муниципальных программ </w:t>
      </w:r>
      <w:r>
        <w:rPr>
          <w:szCs w:val="28"/>
        </w:rPr>
        <w:t>городского округа город Сургут</w:t>
      </w:r>
      <w:r w:rsidRPr="006761FF">
        <w:t xml:space="preserve"> </w:t>
      </w:r>
      <w:r w:rsidRPr="006761FF">
        <w:rPr>
          <w:szCs w:val="28"/>
        </w:rPr>
        <w:t>Ханты-Мансийского автономного округа – Югры</w:t>
      </w:r>
      <w:r>
        <w:rPr>
          <w:szCs w:val="28"/>
        </w:rPr>
        <w:t>».</w:t>
      </w:r>
      <w:r w:rsidRPr="000C2207">
        <w:rPr>
          <w:szCs w:val="28"/>
        </w:rPr>
        <w:t xml:space="preserve"> 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0C2207">
        <w:rPr>
          <w:szCs w:val="28"/>
        </w:rPr>
        <w:t>В случае есл</w:t>
      </w:r>
      <w:r w:rsidR="00FF40CD">
        <w:rPr>
          <w:szCs w:val="28"/>
        </w:rPr>
        <w:t>и отклонение составило более 5%</w:t>
      </w:r>
      <w:r w:rsidRPr="000C2207">
        <w:rPr>
          <w:szCs w:val="28"/>
        </w:rPr>
        <w:t xml:space="preserve"> указываются факторы, </w:t>
      </w:r>
      <w:r>
        <w:rPr>
          <w:szCs w:val="28"/>
        </w:rPr>
        <w:br/>
      </w:r>
      <w:r w:rsidRPr="000C2207">
        <w:rPr>
          <w:szCs w:val="28"/>
        </w:rPr>
        <w:t xml:space="preserve">повлиявшие на </w:t>
      </w:r>
      <w:r>
        <w:rPr>
          <w:szCs w:val="28"/>
        </w:rPr>
        <w:t>неисполнение/перевыполнение</w:t>
      </w:r>
      <w:r w:rsidRPr="000C2207">
        <w:rPr>
          <w:szCs w:val="28"/>
        </w:rPr>
        <w:t xml:space="preserve"> показателей результатов </w:t>
      </w:r>
      <w:r>
        <w:rPr>
          <w:szCs w:val="28"/>
        </w:rPr>
        <w:br/>
      </w:r>
      <w:r w:rsidRPr="000C2207">
        <w:rPr>
          <w:szCs w:val="28"/>
        </w:rPr>
        <w:t>реализации муниципальной программы</w:t>
      </w:r>
      <w:r>
        <w:rPr>
          <w:szCs w:val="28"/>
        </w:rPr>
        <w:t xml:space="preserve"> и объемов ее финансирования</w:t>
      </w:r>
      <w:r w:rsidRPr="000C2207">
        <w:rPr>
          <w:szCs w:val="28"/>
        </w:rPr>
        <w:t>.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 заполнении сведений об исполнении программных мероприятий, </w:t>
      </w:r>
      <w:r>
        <w:rPr>
          <w:szCs w:val="28"/>
        </w:rPr>
        <w:br/>
        <w:t xml:space="preserve">объеме финансирования муниципальной программы в столбце «достигнутый </w:t>
      </w:r>
      <w:r>
        <w:rPr>
          <w:szCs w:val="28"/>
        </w:rPr>
        <w:br/>
        <w:t xml:space="preserve">результат в рамках основного мероприятия (мероприятия)» указываются </w:t>
      </w:r>
      <w:r>
        <w:rPr>
          <w:szCs w:val="28"/>
        </w:rPr>
        <w:br/>
        <w:t xml:space="preserve">качественные и (или) количественные результаты реализации каждого </w:t>
      </w:r>
      <w:r>
        <w:rPr>
          <w:szCs w:val="28"/>
        </w:rPr>
        <w:br/>
        <w:t xml:space="preserve">основного мероприятия (мероприятия) муниципальной программы в отчетном году. </w:t>
      </w:r>
    </w:p>
    <w:p w:rsidR="007A0E21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 w:rsidRPr="007927B1">
        <w:rPr>
          <w:szCs w:val="28"/>
        </w:rPr>
        <w:t xml:space="preserve">Ответственные лица за реализацию мероприятий муниципальной </w:t>
      </w:r>
      <w:r>
        <w:rPr>
          <w:szCs w:val="28"/>
        </w:rPr>
        <w:br/>
      </w:r>
      <w:r w:rsidRPr="007927B1">
        <w:rPr>
          <w:szCs w:val="28"/>
        </w:rPr>
        <w:t xml:space="preserve">программы назначаются приказом соадминистратора с учетом замены на период отсутствия, информация о назначении ответственных лиц, их контактные </w:t>
      </w:r>
      <w:r>
        <w:rPr>
          <w:szCs w:val="28"/>
        </w:rPr>
        <w:br/>
      </w:r>
      <w:r w:rsidRPr="007927B1">
        <w:rPr>
          <w:szCs w:val="28"/>
        </w:rPr>
        <w:t xml:space="preserve">данные направляются в адрес администратора в течение пяти рабочих дней </w:t>
      </w:r>
      <w:r>
        <w:rPr>
          <w:szCs w:val="28"/>
        </w:rPr>
        <w:br/>
      </w:r>
      <w:r w:rsidRPr="007927B1">
        <w:rPr>
          <w:szCs w:val="28"/>
        </w:rPr>
        <w:t>со дня вступления в силу соответствующего распорядительного акта соадминистратора</w:t>
      </w:r>
      <w:r>
        <w:rPr>
          <w:szCs w:val="28"/>
        </w:rPr>
        <w:t>»</w:t>
      </w:r>
      <w:r w:rsidRPr="007927B1">
        <w:rPr>
          <w:szCs w:val="28"/>
        </w:rPr>
        <w:t>.</w:t>
      </w:r>
    </w:p>
    <w:p w:rsidR="007A0E21" w:rsidRPr="002E117E" w:rsidRDefault="007A0E21" w:rsidP="007A0E21">
      <w:pPr>
        <w:tabs>
          <w:tab w:val="left" w:pos="851"/>
        </w:tabs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Таблицы 1, 2 муниципальной программы «Улучшение условий </w:t>
      </w:r>
      <w:r>
        <w:rPr>
          <w:szCs w:val="28"/>
        </w:rPr>
        <w:br/>
        <w:t xml:space="preserve">и охраны труда в городе Сургуте на период до 2030 года» изложить </w:t>
      </w:r>
      <w:r w:rsidRPr="000C2207">
        <w:rPr>
          <w:szCs w:val="28"/>
        </w:rPr>
        <w:t xml:space="preserve">в новой </w:t>
      </w:r>
      <w:r>
        <w:rPr>
          <w:szCs w:val="28"/>
        </w:rPr>
        <w:br/>
      </w:r>
      <w:r w:rsidRPr="000C2207">
        <w:rPr>
          <w:szCs w:val="28"/>
        </w:rPr>
        <w:t>редакции согласно приложениям 1,</w:t>
      </w:r>
      <w:r>
        <w:rPr>
          <w:szCs w:val="28"/>
        </w:rPr>
        <w:t xml:space="preserve"> </w:t>
      </w:r>
      <w:r w:rsidR="00D81FA6">
        <w:rPr>
          <w:szCs w:val="28"/>
        </w:rPr>
        <w:t xml:space="preserve">2 к настоящему постановлению соответственно. </w:t>
      </w:r>
    </w:p>
    <w:p w:rsidR="007A0E21" w:rsidRDefault="007A0E21" w:rsidP="007A0E21">
      <w:pPr>
        <w:spacing w:line="240" w:lineRule="auto"/>
        <w:ind w:firstLine="709"/>
        <w:jc w:val="both"/>
        <w:rPr>
          <w:szCs w:val="28"/>
        </w:rPr>
      </w:pPr>
      <w:r w:rsidRPr="002E117E">
        <w:rPr>
          <w:szCs w:val="28"/>
        </w:rPr>
        <w:lastRenderedPageBreak/>
        <w:t xml:space="preserve">2. </w:t>
      </w:r>
      <w:r w:rsidRPr="002C2CE4">
        <w:rPr>
          <w:szCs w:val="28"/>
        </w:rPr>
        <w:t>Управлению массовых коммуникаций разместить настоящее постановление на официальном портале Администрации города: www.admsurgut.ru.</w:t>
      </w:r>
    </w:p>
    <w:p w:rsidR="007A0E21" w:rsidRDefault="007A0E21" w:rsidP="007A0E21">
      <w:pPr>
        <w:spacing w:line="240" w:lineRule="auto"/>
        <w:ind w:firstLine="709"/>
        <w:jc w:val="both"/>
        <w:rPr>
          <w:szCs w:val="28"/>
        </w:rPr>
      </w:pPr>
      <w:r w:rsidRPr="00475481">
        <w:rPr>
          <w:szCs w:val="28"/>
        </w:rPr>
        <w:t>3. Муниципальному казенному учреждению «Наш город» опубликовать настоящее постановление</w:t>
      </w:r>
      <w:r w:rsidR="00211186">
        <w:rPr>
          <w:szCs w:val="28"/>
        </w:rPr>
        <w:t xml:space="preserve"> в газете «Сургутские ведомости»</w:t>
      </w:r>
      <w:r w:rsidRPr="00475481">
        <w:rPr>
          <w:szCs w:val="28"/>
        </w:rPr>
        <w:t>.</w:t>
      </w:r>
    </w:p>
    <w:p w:rsidR="007A0E21" w:rsidRDefault="007A0E21" w:rsidP="007A0E21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475481">
        <w:rPr>
          <w:szCs w:val="28"/>
        </w:rPr>
        <w:t xml:space="preserve">. </w:t>
      </w:r>
      <w:r>
        <w:rPr>
          <w:szCs w:val="28"/>
        </w:rPr>
        <w:t xml:space="preserve">Настоящее постановление вступает в силу после его официального </w:t>
      </w:r>
      <w:r>
        <w:rPr>
          <w:szCs w:val="28"/>
        </w:rPr>
        <w:br/>
        <w:t>опубликования и распространяется на правоотношения, возникшие с 01.01.2021.</w:t>
      </w:r>
    </w:p>
    <w:p w:rsidR="007A0E21" w:rsidRDefault="007A0E21" w:rsidP="007A0E21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475481">
        <w:rPr>
          <w:szCs w:val="28"/>
        </w:rPr>
        <w:t xml:space="preserve">Контроль за выполнением постановления </w:t>
      </w:r>
      <w:r w:rsidRPr="002C2CE4">
        <w:rPr>
          <w:szCs w:val="28"/>
        </w:rPr>
        <w:t>возложить на заместителя Главы города, курирующего социальную сферу.</w:t>
      </w:r>
    </w:p>
    <w:p w:rsidR="007A0E21" w:rsidRPr="00475481" w:rsidRDefault="007A0E21" w:rsidP="007A0E21">
      <w:pPr>
        <w:spacing w:line="240" w:lineRule="auto"/>
        <w:ind w:firstLine="709"/>
        <w:jc w:val="both"/>
        <w:rPr>
          <w:szCs w:val="28"/>
        </w:rPr>
      </w:pPr>
    </w:p>
    <w:p w:rsidR="007A0E21" w:rsidRDefault="007A0E21" w:rsidP="007A0E21">
      <w:pPr>
        <w:spacing w:line="240" w:lineRule="auto"/>
        <w:ind w:firstLine="709"/>
        <w:jc w:val="both"/>
        <w:rPr>
          <w:szCs w:val="28"/>
        </w:rPr>
      </w:pPr>
    </w:p>
    <w:p w:rsidR="007A0E21" w:rsidRDefault="007A0E21" w:rsidP="007A0E21">
      <w:pPr>
        <w:spacing w:line="240" w:lineRule="auto"/>
        <w:ind w:firstLine="709"/>
        <w:jc w:val="both"/>
        <w:rPr>
          <w:szCs w:val="28"/>
        </w:rPr>
      </w:pPr>
    </w:p>
    <w:p w:rsidR="007A0E21" w:rsidRDefault="007A0E21" w:rsidP="007A0E21">
      <w:pPr>
        <w:spacing w:line="240" w:lineRule="auto"/>
        <w:jc w:val="both"/>
        <w:rPr>
          <w:szCs w:val="28"/>
        </w:rPr>
      </w:pPr>
      <w:r>
        <w:rPr>
          <w:szCs w:val="28"/>
        </w:rPr>
        <w:t>И.о. Главы</w:t>
      </w:r>
      <w:r w:rsidRPr="001D0057">
        <w:rPr>
          <w:szCs w:val="28"/>
        </w:rPr>
        <w:t xml:space="preserve"> города                                        </w:t>
      </w:r>
      <w:r>
        <w:rPr>
          <w:szCs w:val="28"/>
        </w:rPr>
        <w:t xml:space="preserve">               </w:t>
      </w:r>
      <w:r w:rsidRPr="001D0057">
        <w:rPr>
          <w:szCs w:val="28"/>
        </w:rPr>
        <w:t xml:space="preserve">              </w:t>
      </w:r>
      <w:r>
        <w:rPr>
          <w:szCs w:val="28"/>
        </w:rPr>
        <w:t xml:space="preserve">                  А.Н. Томазова</w:t>
      </w:r>
    </w:p>
    <w:p w:rsidR="00236616" w:rsidRPr="007A0E21" w:rsidRDefault="00236616" w:rsidP="007A0E21"/>
    <w:sectPr w:rsidR="00236616" w:rsidRPr="007A0E21" w:rsidSect="007A0E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A0F" w:rsidRDefault="000A7A0F">
      <w:pPr>
        <w:spacing w:line="240" w:lineRule="auto"/>
      </w:pPr>
      <w:r>
        <w:separator/>
      </w:r>
    </w:p>
  </w:endnote>
  <w:endnote w:type="continuationSeparator" w:id="0">
    <w:p w:rsidR="000A7A0F" w:rsidRDefault="000A7A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77FB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77FB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77F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A0F" w:rsidRDefault="000A7A0F">
      <w:pPr>
        <w:spacing w:line="240" w:lineRule="auto"/>
      </w:pPr>
      <w:r>
        <w:separator/>
      </w:r>
    </w:p>
  </w:footnote>
  <w:footnote w:type="continuationSeparator" w:id="0">
    <w:p w:rsidR="000A7A0F" w:rsidRDefault="000A7A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77F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048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77FB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F67F1E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F67F1E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F67F1E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E77FB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E77F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21"/>
    <w:rsid w:val="000A7A0F"/>
    <w:rsid w:val="00211186"/>
    <w:rsid w:val="00236616"/>
    <w:rsid w:val="007914F9"/>
    <w:rsid w:val="007A0E21"/>
    <w:rsid w:val="00901D85"/>
    <w:rsid w:val="00AD6605"/>
    <w:rsid w:val="00B02C20"/>
    <w:rsid w:val="00BB7C34"/>
    <w:rsid w:val="00CC4A9D"/>
    <w:rsid w:val="00D048ED"/>
    <w:rsid w:val="00D81FA6"/>
    <w:rsid w:val="00DA1B41"/>
    <w:rsid w:val="00E77FB9"/>
    <w:rsid w:val="00F67F1E"/>
    <w:rsid w:val="00FF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39157-1F8B-4229-B0ED-89EB9313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A0E2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A0E2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A0E2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0E21"/>
    <w:rPr>
      <w:rFonts w:ascii="Times New Roman" w:hAnsi="Times New Roman"/>
      <w:sz w:val="28"/>
    </w:rPr>
  </w:style>
  <w:style w:type="character" w:styleId="a8">
    <w:name w:val="page number"/>
    <w:basedOn w:val="a0"/>
    <w:rsid w:val="007A0E21"/>
  </w:style>
  <w:style w:type="paragraph" w:styleId="a9">
    <w:name w:val="List Paragraph"/>
    <w:basedOn w:val="a"/>
    <w:uiPriority w:val="34"/>
    <w:qFormat/>
    <w:rsid w:val="007A0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4469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2021-02-01T09:04:00Z</cp:lastPrinted>
  <dcterms:created xsi:type="dcterms:W3CDTF">2021-02-03T04:26:00Z</dcterms:created>
  <dcterms:modified xsi:type="dcterms:W3CDTF">2021-02-03T04:26:00Z</dcterms:modified>
</cp:coreProperties>
</file>