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18" w:rsidRDefault="00F5531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55318" w:rsidRDefault="00F55318" w:rsidP="00656C1A">
      <w:pPr>
        <w:spacing w:line="120" w:lineRule="atLeast"/>
        <w:jc w:val="center"/>
        <w:rPr>
          <w:sz w:val="24"/>
          <w:szCs w:val="24"/>
        </w:rPr>
      </w:pPr>
    </w:p>
    <w:p w:rsidR="00F55318" w:rsidRPr="00852378" w:rsidRDefault="00F55318" w:rsidP="00656C1A">
      <w:pPr>
        <w:spacing w:line="120" w:lineRule="atLeast"/>
        <w:jc w:val="center"/>
        <w:rPr>
          <w:sz w:val="10"/>
          <w:szCs w:val="10"/>
        </w:rPr>
      </w:pPr>
    </w:p>
    <w:p w:rsidR="00F55318" w:rsidRDefault="00F55318" w:rsidP="00656C1A">
      <w:pPr>
        <w:spacing w:line="120" w:lineRule="atLeast"/>
        <w:jc w:val="center"/>
        <w:rPr>
          <w:sz w:val="10"/>
          <w:szCs w:val="24"/>
        </w:rPr>
      </w:pPr>
    </w:p>
    <w:p w:rsidR="00F55318" w:rsidRPr="005541F0" w:rsidRDefault="00F553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5318" w:rsidRDefault="00A213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ГОРОДСКОЙ ОКРУГ </w:t>
      </w:r>
      <w:r w:rsidR="00F55318" w:rsidRPr="005541F0">
        <w:rPr>
          <w:sz w:val="26"/>
          <w:szCs w:val="24"/>
        </w:rPr>
        <w:t>СУРГУТ</w:t>
      </w:r>
    </w:p>
    <w:p w:rsidR="00F55318" w:rsidRPr="005541F0" w:rsidRDefault="00F5531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55318" w:rsidRPr="005649E4" w:rsidRDefault="00F55318" w:rsidP="00656C1A">
      <w:pPr>
        <w:spacing w:line="120" w:lineRule="atLeast"/>
        <w:jc w:val="center"/>
        <w:rPr>
          <w:sz w:val="18"/>
          <w:szCs w:val="24"/>
        </w:rPr>
      </w:pPr>
    </w:p>
    <w:p w:rsidR="00F55318" w:rsidRPr="00656C1A" w:rsidRDefault="00F553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5318" w:rsidRPr="005541F0" w:rsidRDefault="00F55318" w:rsidP="00656C1A">
      <w:pPr>
        <w:spacing w:line="120" w:lineRule="atLeast"/>
        <w:jc w:val="center"/>
        <w:rPr>
          <w:sz w:val="18"/>
          <w:szCs w:val="24"/>
        </w:rPr>
      </w:pPr>
    </w:p>
    <w:p w:rsidR="00F55318" w:rsidRPr="005541F0" w:rsidRDefault="00F55318" w:rsidP="00656C1A">
      <w:pPr>
        <w:spacing w:line="120" w:lineRule="atLeast"/>
        <w:jc w:val="center"/>
        <w:rPr>
          <w:sz w:val="20"/>
          <w:szCs w:val="24"/>
        </w:rPr>
      </w:pPr>
    </w:p>
    <w:p w:rsidR="00F55318" w:rsidRPr="00656C1A" w:rsidRDefault="00F5531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5318" w:rsidRDefault="00F55318" w:rsidP="00656C1A">
      <w:pPr>
        <w:spacing w:line="120" w:lineRule="atLeast"/>
        <w:jc w:val="center"/>
        <w:rPr>
          <w:sz w:val="30"/>
          <w:szCs w:val="24"/>
        </w:rPr>
      </w:pPr>
    </w:p>
    <w:p w:rsidR="00F55318" w:rsidRPr="00656C1A" w:rsidRDefault="00F5531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531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5318" w:rsidRPr="00F8214F" w:rsidRDefault="00F553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5318" w:rsidRPr="00F8214F" w:rsidRDefault="0011156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5318" w:rsidRPr="00F8214F" w:rsidRDefault="00F553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5318" w:rsidRPr="00F8214F" w:rsidRDefault="0011156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55318" w:rsidRPr="00A63FB0" w:rsidRDefault="00F553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5318" w:rsidRPr="00A3761A" w:rsidRDefault="0011156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55318" w:rsidRPr="00F8214F" w:rsidRDefault="00F5531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55318" w:rsidRPr="00F8214F" w:rsidRDefault="00F5531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5318" w:rsidRPr="00AB4194" w:rsidRDefault="00F553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5318" w:rsidRPr="00F8214F" w:rsidRDefault="0011156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742</w:t>
            </w:r>
          </w:p>
        </w:tc>
      </w:tr>
    </w:tbl>
    <w:p w:rsidR="00F55318" w:rsidRPr="00C725A6" w:rsidRDefault="00F55318" w:rsidP="00C725A6">
      <w:pPr>
        <w:rPr>
          <w:rFonts w:cs="Times New Roman"/>
          <w:szCs w:val="28"/>
        </w:rPr>
      </w:pP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>О внесении изменений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города от 05.05.2014 № 2929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«Об утверждении порядка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проведения оценки эффективности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реализации муниципальных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программ и качества менеджмента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администраторов (соадминистраторов) 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  <w:r>
        <w:rPr>
          <w:szCs w:val="28"/>
        </w:rPr>
        <w:t>муниципальных программ»</w:t>
      </w:r>
    </w:p>
    <w:p w:rsidR="00F55318" w:rsidRP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</w:p>
    <w:p w:rsidR="00F55318" w:rsidRPr="00F55318" w:rsidRDefault="00F55318" w:rsidP="00F55318">
      <w:pPr>
        <w:tabs>
          <w:tab w:val="left" w:pos="6096"/>
          <w:tab w:val="left" w:pos="6663"/>
        </w:tabs>
        <w:spacing w:line="240" w:lineRule="auto"/>
        <w:jc w:val="both"/>
        <w:rPr>
          <w:szCs w:val="28"/>
        </w:rPr>
      </w:pP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</w:t>
      </w:r>
      <w:r>
        <w:rPr>
          <w:szCs w:val="28"/>
        </w:rPr>
        <w:br/>
        <w:t>Федерации, решением Думы города от 10.12.2020 № 675-VI ДГ «О назначении исполняющего обязанности Главы города Сургута», распоряжением Администрации города от 30.12.2005 № 3686 «Об утверждении Регламента Админи-страции города»: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05.05.2014 № 2929 </w:t>
      </w:r>
      <w:r>
        <w:rPr>
          <w:szCs w:val="28"/>
        </w:rPr>
        <w:br/>
        <w:t xml:space="preserve">«Об утверждении порядка проведения оценки эффективности реализации </w:t>
      </w:r>
      <w:r>
        <w:rPr>
          <w:szCs w:val="28"/>
        </w:rPr>
        <w:br/>
        <w:t>муниципальных программ и качества менеджмента администраторов (соадминистраторов) муниципальных программ» (с изменениями от 20.10.2014 № 7132, 22.01.2015 № 300, 12.03.2015 № 1645, 05.05.2015 № 2939, 20.05.2016 № 3748, 11.08.2016 № 6078, 16.05.2017 № 3947, 18.09.2017 № 8081, 15.08.2018 № 6198, 29.04.2019 № 2894,</w:t>
      </w:r>
      <w:r>
        <w:t xml:space="preserve"> </w:t>
      </w:r>
      <w:r>
        <w:rPr>
          <w:szCs w:val="28"/>
        </w:rPr>
        <w:t>от 06.02.2020 № 869,</w:t>
      </w:r>
      <w:r>
        <w:t xml:space="preserve"> </w:t>
      </w:r>
      <w:r>
        <w:rPr>
          <w:szCs w:val="28"/>
        </w:rPr>
        <w:t xml:space="preserve">от 16.07.2020 № 4788) следующие </w:t>
      </w:r>
      <w:r>
        <w:rPr>
          <w:szCs w:val="28"/>
        </w:rPr>
        <w:br/>
        <w:t>изменения: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 После пункта 3 постановления дополнить пунктом 3</w:t>
      </w:r>
      <w:r>
        <w:rPr>
          <w:szCs w:val="28"/>
          <w:vertAlign w:val="superscript"/>
          <w:lang w:eastAsia="ru-RU"/>
        </w:rPr>
        <w:t>1</w:t>
      </w:r>
      <w:r>
        <w:rPr>
          <w:szCs w:val="28"/>
          <w:lang w:eastAsia="ru-RU"/>
        </w:rPr>
        <w:t xml:space="preserve"> следующего </w:t>
      </w:r>
      <w:r>
        <w:rPr>
          <w:szCs w:val="28"/>
          <w:lang w:eastAsia="ru-RU"/>
        </w:rPr>
        <w:br/>
        <w:t>содержания: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«3.</w:t>
      </w:r>
      <w:r>
        <w:rPr>
          <w:szCs w:val="28"/>
          <w:vertAlign w:val="superscript"/>
          <w:lang w:eastAsia="ru-RU"/>
        </w:rPr>
        <w:t>1</w:t>
      </w:r>
      <w:r>
        <w:rPr>
          <w:szCs w:val="28"/>
          <w:lang w:eastAsia="ru-RU"/>
        </w:rPr>
        <w:t xml:space="preserve"> Установить, что при оценке критериев качества менеджмента администраторов (соадминистраторов) муниципальных программ, указанных </w:t>
      </w:r>
      <w:r>
        <w:rPr>
          <w:szCs w:val="28"/>
          <w:lang w:eastAsia="ru-RU"/>
        </w:rPr>
        <w:br/>
        <w:t>в пунктах 9, 10</w:t>
      </w:r>
      <w:r>
        <w:t xml:space="preserve"> </w:t>
      </w:r>
      <w:r w:rsidR="00CB09D8">
        <w:rPr>
          <w:szCs w:val="28"/>
          <w:lang w:eastAsia="ru-RU"/>
        </w:rPr>
        <w:t>приложения</w:t>
      </w:r>
      <w:r>
        <w:rPr>
          <w:szCs w:val="28"/>
          <w:lang w:eastAsia="ru-RU"/>
        </w:rPr>
        <w:t xml:space="preserve"> 2 к порядку проведения оценки эффективности </w:t>
      </w:r>
      <w:r>
        <w:rPr>
          <w:szCs w:val="28"/>
          <w:lang w:eastAsia="ru-RU"/>
        </w:rPr>
        <w:br/>
        <w:t>реализации муниципальных программ и качества менеджмента админи-</w:t>
      </w:r>
      <w:r>
        <w:rPr>
          <w:szCs w:val="28"/>
          <w:lang w:eastAsia="ru-RU"/>
        </w:rPr>
        <w:br/>
        <w:t xml:space="preserve">страторов (соадминистраторов) муниципальных программ, за 2020 год </w:t>
      </w:r>
      <w:r>
        <w:rPr>
          <w:szCs w:val="28"/>
          <w:lang w:eastAsia="ru-RU"/>
        </w:rPr>
        <w:br/>
        <w:t xml:space="preserve">не учитываются сводные показатели муниципальных заданий, причина </w:t>
      </w:r>
      <w:r>
        <w:rPr>
          <w:szCs w:val="28"/>
          <w:lang w:eastAsia="ru-RU"/>
        </w:rPr>
        <w:br/>
      </w:r>
      <w:r>
        <w:rPr>
          <w:szCs w:val="28"/>
          <w:lang w:eastAsia="ru-RU"/>
        </w:rPr>
        <w:lastRenderedPageBreak/>
        <w:t>недостижения (превышения допустимого (возможного) отклонения) которых обусловлена приостановлением (частичным приостановлением) деятельности учреждений, связанным с профилактикой и устране</w:t>
      </w:r>
      <w:r w:rsidR="00CB09D8">
        <w:rPr>
          <w:szCs w:val="28"/>
          <w:lang w:eastAsia="ru-RU"/>
        </w:rPr>
        <w:t>нием последствий распространения</w:t>
      </w:r>
      <w:r>
        <w:rPr>
          <w:szCs w:val="28"/>
          <w:lang w:eastAsia="ru-RU"/>
        </w:rPr>
        <w:t xml:space="preserve"> коронавирусной инфекции».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 Пункт 5 постановления изложить в следующей редакции:</w:t>
      </w:r>
    </w:p>
    <w:p w:rsidR="00F55318" w:rsidRDefault="00F5531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«5. Контроль за выполнением постановления возложить на заместителя Главы города, курирующего сферу бюджета, экономики и финансов».</w:t>
      </w:r>
    </w:p>
    <w:p w:rsidR="00F55318" w:rsidRDefault="00CB09D8" w:rsidP="00F55318">
      <w:pPr>
        <w:tabs>
          <w:tab w:val="left" w:pos="6096"/>
          <w:tab w:val="left" w:pos="6663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 В пункте 9 приложения</w:t>
      </w:r>
      <w:r w:rsidR="00F55318">
        <w:rPr>
          <w:szCs w:val="28"/>
          <w:lang w:eastAsia="ru-RU"/>
        </w:rPr>
        <w:t xml:space="preserve"> 2 к порядку проведения оценки эффективности реализации муниципальных программ и качества менеджмента админи-</w:t>
      </w:r>
      <w:r w:rsidR="00F55318">
        <w:rPr>
          <w:szCs w:val="28"/>
          <w:lang w:eastAsia="ru-RU"/>
        </w:rPr>
        <w:br/>
        <w:t xml:space="preserve">страторов (соадминистраторов) муниципальных программ слова «N ‒ </w:t>
      </w:r>
      <w:r w:rsidR="00F55318">
        <w:rPr>
          <w:szCs w:val="28"/>
          <w:lang w:eastAsia="ru-RU"/>
        </w:rPr>
        <w:br/>
        <w:t>количество выполненных ответственным исполнителем показателе</w:t>
      </w:r>
      <w:r w:rsidR="00A213D2">
        <w:rPr>
          <w:szCs w:val="28"/>
          <w:lang w:eastAsia="ru-RU"/>
        </w:rPr>
        <w:t>й результатов реализации муници</w:t>
      </w:r>
      <w:r w:rsidR="00F55318">
        <w:rPr>
          <w:szCs w:val="28"/>
          <w:lang w:eastAsia="ru-RU"/>
        </w:rPr>
        <w:t xml:space="preserve">пальных программ» заменить словами «N ‒ количество </w:t>
      </w:r>
      <w:r w:rsidR="00F55318">
        <w:rPr>
          <w:szCs w:val="28"/>
          <w:lang w:eastAsia="ru-RU"/>
        </w:rPr>
        <w:br/>
        <w:t>выполненных ответственным исполнителем показателей результатов реали-</w:t>
      </w:r>
      <w:r w:rsidR="00F55318">
        <w:rPr>
          <w:szCs w:val="28"/>
          <w:lang w:eastAsia="ru-RU"/>
        </w:rPr>
        <w:br/>
        <w:t>зации муниципальных программ на 95% и более».</w:t>
      </w:r>
    </w:p>
    <w:p w:rsidR="00F55318" w:rsidRDefault="00F55318" w:rsidP="00F55318">
      <w:pPr>
        <w:tabs>
          <w:tab w:val="left" w:pos="709"/>
        </w:tabs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F55318" w:rsidRDefault="00F55318" w:rsidP="00F55318">
      <w:pPr>
        <w:tabs>
          <w:tab w:val="left" w:pos="709"/>
        </w:tabs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F55318" w:rsidRDefault="00F55318" w:rsidP="00F55318">
      <w:pPr>
        <w:tabs>
          <w:tab w:val="left" w:pos="709"/>
        </w:tabs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  <w:t>опубликования.</w:t>
      </w:r>
    </w:p>
    <w:p w:rsidR="00F55318" w:rsidRDefault="00F55318" w:rsidP="00F55318">
      <w:pPr>
        <w:tabs>
          <w:tab w:val="left" w:pos="709"/>
        </w:tabs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F55318" w:rsidRDefault="00F55318" w:rsidP="00F55318">
      <w:pPr>
        <w:tabs>
          <w:tab w:val="left" w:pos="709"/>
        </w:tabs>
        <w:spacing w:line="240" w:lineRule="auto"/>
        <w:contextualSpacing/>
        <w:jc w:val="both"/>
        <w:rPr>
          <w:szCs w:val="28"/>
        </w:rPr>
      </w:pPr>
    </w:p>
    <w:p w:rsidR="00F55318" w:rsidRDefault="00F55318" w:rsidP="00F55318">
      <w:pPr>
        <w:tabs>
          <w:tab w:val="left" w:pos="709"/>
        </w:tabs>
        <w:spacing w:line="240" w:lineRule="auto"/>
        <w:contextualSpacing/>
        <w:jc w:val="both"/>
        <w:rPr>
          <w:szCs w:val="28"/>
        </w:rPr>
      </w:pPr>
    </w:p>
    <w:p w:rsidR="00F55318" w:rsidRDefault="00F55318" w:rsidP="00F55318">
      <w:pPr>
        <w:tabs>
          <w:tab w:val="left" w:pos="709"/>
        </w:tabs>
        <w:spacing w:line="240" w:lineRule="auto"/>
        <w:contextualSpacing/>
        <w:jc w:val="both"/>
        <w:rPr>
          <w:szCs w:val="28"/>
        </w:rPr>
      </w:pPr>
    </w:p>
    <w:p w:rsidR="00F55318" w:rsidRDefault="00F55318" w:rsidP="00F55318">
      <w:pPr>
        <w:tabs>
          <w:tab w:val="left" w:pos="709"/>
        </w:tabs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     А.Н. Томазова</w:t>
      </w:r>
    </w:p>
    <w:p w:rsidR="00236616" w:rsidRPr="00F55318" w:rsidRDefault="00236616" w:rsidP="00F55318"/>
    <w:sectPr w:rsidR="00236616" w:rsidRPr="00F55318" w:rsidSect="00F55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6C" w:rsidRDefault="0088006C">
      <w:pPr>
        <w:spacing w:line="240" w:lineRule="auto"/>
      </w:pPr>
      <w:r>
        <w:separator/>
      </w:r>
    </w:p>
  </w:endnote>
  <w:endnote w:type="continuationSeparator" w:id="0">
    <w:p w:rsidR="0088006C" w:rsidRDefault="00880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115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115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11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6C" w:rsidRDefault="0088006C">
      <w:pPr>
        <w:spacing w:line="240" w:lineRule="auto"/>
      </w:pPr>
      <w:r>
        <w:separator/>
      </w:r>
    </w:p>
  </w:footnote>
  <w:footnote w:type="continuationSeparator" w:id="0">
    <w:p w:rsidR="0088006C" w:rsidRDefault="00880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115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16A6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1156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115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11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18"/>
    <w:rsid w:val="00111569"/>
    <w:rsid w:val="00236616"/>
    <w:rsid w:val="00443EAE"/>
    <w:rsid w:val="00816002"/>
    <w:rsid w:val="0088006C"/>
    <w:rsid w:val="00A213D2"/>
    <w:rsid w:val="00B02C20"/>
    <w:rsid w:val="00CB09D8"/>
    <w:rsid w:val="00D93B74"/>
    <w:rsid w:val="00EB7262"/>
    <w:rsid w:val="00F16A6F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3DAB-01F5-417D-8EDE-6AB5299F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531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5531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531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318"/>
    <w:rPr>
      <w:rFonts w:ascii="Times New Roman" w:hAnsi="Times New Roman"/>
      <w:sz w:val="28"/>
    </w:rPr>
  </w:style>
  <w:style w:type="character" w:styleId="a8">
    <w:name w:val="page number"/>
    <w:basedOn w:val="a0"/>
    <w:rsid w:val="00F5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2021-02-02T11:06:00Z</cp:lastPrinted>
  <dcterms:created xsi:type="dcterms:W3CDTF">2021-02-05T07:29:00Z</dcterms:created>
  <dcterms:modified xsi:type="dcterms:W3CDTF">2021-02-05T07:29:00Z</dcterms:modified>
</cp:coreProperties>
</file>