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EB" w:rsidRDefault="00EE72E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E72EB" w:rsidRDefault="00EE72EB" w:rsidP="00656C1A">
      <w:pPr>
        <w:spacing w:line="120" w:lineRule="atLeast"/>
        <w:jc w:val="center"/>
        <w:rPr>
          <w:sz w:val="24"/>
          <w:szCs w:val="24"/>
        </w:rPr>
      </w:pPr>
    </w:p>
    <w:p w:rsidR="00EE72EB" w:rsidRPr="00852378" w:rsidRDefault="00EE72EB" w:rsidP="00656C1A">
      <w:pPr>
        <w:spacing w:line="120" w:lineRule="atLeast"/>
        <w:jc w:val="center"/>
        <w:rPr>
          <w:sz w:val="10"/>
          <w:szCs w:val="10"/>
        </w:rPr>
      </w:pPr>
    </w:p>
    <w:p w:rsidR="00EE72EB" w:rsidRDefault="00EE72EB" w:rsidP="00656C1A">
      <w:pPr>
        <w:spacing w:line="120" w:lineRule="atLeast"/>
        <w:jc w:val="center"/>
        <w:rPr>
          <w:sz w:val="10"/>
          <w:szCs w:val="24"/>
        </w:rPr>
      </w:pPr>
    </w:p>
    <w:p w:rsidR="00EE72EB" w:rsidRPr="005541F0" w:rsidRDefault="00EE72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72EB" w:rsidRDefault="00EE72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E72EB" w:rsidRPr="005541F0" w:rsidRDefault="00EE72E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E72EB" w:rsidRPr="005649E4" w:rsidRDefault="00EE72EB" w:rsidP="00656C1A">
      <w:pPr>
        <w:spacing w:line="120" w:lineRule="atLeast"/>
        <w:jc w:val="center"/>
        <w:rPr>
          <w:sz w:val="18"/>
          <w:szCs w:val="24"/>
        </w:rPr>
      </w:pPr>
    </w:p>
    <w:p w:rsidR="00EE72EB" w:rsidRPr="00656C1A" w:rsidRDefault="00EE72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72EB" w:rsidRPr="005541F0" w:rsidRDefault="00EE72EB" w:rsidP="00656C1A">
      <w:pPr>
        <w:spacing w:line="120" w:lineRule="atLeast"/>
        <w:jc w:val="center"/>
        <w:rPr>
          <w:sz w:val="18"/>
          <w:szCs w:val="24"/>
        </w:rPr>
      </w:pPr>
    </w:p>
    <w:p w:rsidR="00EE72EB" w:rsidRPr="005541F0" w:rsidRDefault="00EE72EB" w:rsidP="00656C1A">
      <w:pPr>
        <w:spacing w:line="120" w:lineRule="atLeast"/>
        <w:jc w:val="center"/>
        <w:rPr>
          <w:sz w:val="20"/>
          <w:szCs w:val="24"/>
        </w:rPr>
      </w:pPr>
    </w:p>
    <w:p w:rsidR="00EE72EB" w:rsidRPr="00656C1A" w:rsidRDefault="00EE72E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E72EB" w:rsidRDefault="00EE72EB" w:rsidP="00656C1A">
      <w:pPr>
        <w:spacing w:line="120" w:lineRule="atLeast"/>
        <w:jc w:val="center"/>
        <w:rPr>
          <w:sz w:val="30"/>
          <w:szCs w:val="24"/>
        </w:rPr>
      </w:pPr>
    </w:p>
    <w:p w:rsidR="00EE72EB" w:rsidRPr="00656C1A" w:rsidRDefault="00EE72E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E72E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72EB" w:rsidRPr="00F8214F" w:rsidRDefault="00EE72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72EB" w:rsidRPr="00F8214F" w:rsidRDefault="0019542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72EB" w:rsidRPr="00F8214F" w:rsidRDefault="00EE72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72EB" w:rsidRPr="00F8214F" w:rsidRDefault="0019542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E72EB" w:rsidRPr="00A63FB0" w:rsidRDefault="00EE72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72EB" w:rsidRPr="00A3761A" w:rsidRDefault="0019542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EE72EB" w:rsidRPr="00F8214F" w:rsidRDefault="00EE72E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E72EB" w:rsidRPr="00F8214F" w:rsidRDefault="00EE72E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E72EB" w:rsidRPr="00AB4194" w:rsidRDefault="00EE72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E72EB" w:rsidRPr="00F8214F" w:rsidRDefault="0019542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1023</w:t>
            </w:r>
          </w:p>
        </w:tc>
      </w:tr>
    </w:tbl>
    <w:p w:rsidR="00EE72EB" w:rsidRPr="00C725A6" w:rsidRDefault="00EE72EB" w:rsidP="00C725A6">
      <w:pPr>
        <w:rPr>
          <w:rFonts w:cs="Times New Roman"/>
          <w:szCs w:val="28"/>
        </w:rPr>
      </w:pPr>
    </w:p>
    <w:p w:rsidR="00EE72EB" w:rsidRPr="00EE72EB" w:rsidRDefault="00EE72EB" w:rsidP="00EE72EB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EE72EB">
        <w:rPr>
          <w:rFonts w:eastAsia="Times New Roman"/>
          <w:szCs w:val="28"/>
          <w:lang w:eastAsia="ru-RU"/>
        </w:rPr>
        <w:t>О демонтаже</w:t>
      </w:r>
      <w:r w:rsidRPr="00EE72EB">
        <w:rPr>
          <w:szCs w:val="28"/>
        </w:rPr>
        <w:t xml:space="preserve"> самовольно </w:t>
      </w:r>
    </w:p>
    <w:p w:rsidR="00EE72EB" w:rsidRPr="00EE72EB" w:rsidRDefault="00EE72EB" w:rsidP="00EE72EB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EE72EB">
        <w:rPr>
          <w:szCs w:val="28"/>
        </w:rPr>
        <w:t xml:space="preserve">(незаконно) установленных </w:t>
      </w:r>
    </w:p>
    <w:p w:rsidR="00EE72EB" w:rsidRPr="00EE72EB" w:rsidRDefault="00EE72EB" w:rsidP="00EE72EB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EE72EB">
        <w:rPr>
          <w:szCs w:val="28"/>
        </w:rPr>
        <w:t xml:space="preserve">некапитальных строений, </w:t>
      </w:r>
    </w:p>
    <w:p w:rsidR="00EE72EB" w:rsidRPr="00EE72EB" w:rsidRDefault="00EE72EB" w:rsidP="00EE72EB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EE72EB">
        <w:rPr>
          <w:szCs w:val="28"/>
        </w:rPr>
        <w:t xml:space="preserve">сооружений на территории </w:t>
      </w:r>
    </w:p>
    <w:p w:rsidR="00EE72EB" w:rsidRPr="00EE72EB" w:rsidRDefault="00EE72EB" w:rsidP="00EE72EB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EE72EB">
        <w:rPr>
          <w:szCs w:val="28"/>
        </w:rPr>
        <w:t>города Сургута</w:t>
      </w:r>
    </w:p>
    <w:p w:rsidR="00EE72EB" w:rsidRPr="00EE72EB" w:rsidRDefault="00EE72EB" w:rsidP="00EE7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EE72EB" w:rsidRPr="00EE72EB" w:rsidRDefault="00EE72EB" w:rsidP="00EE7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EE72EB" w:rsidRPr="00EE72EB" w:rsidRDefault="00EE72EB" w:rsidP="00EE72EB">
      <w:pPr>
        <w:spacing w:line="240" w:lineRule="auto"/>
        <w:ind w:firstLine="709"/>
        <w:jc w:val="both"/>
        <w:rPr>
          <w:szCs w:val="28"/>
        </w:rPr>
      </w:pPr>
      <w:r w:rsidRPr="00EE72EB">
        <w:rPr>
          <w:rFonts w:eastAsia="Times New Roman"/>
          <w:szCs w:val="28"/>
          <w:lang w:eastAsia="ru-RU"/>
        </w:rPr>
        <w:t xml:space="preserve">В соответствии с подпунктом 17 пункта 2 статьи 40 </w:t>
      </w:r>
      <w:r w:rsidRPr="00EE72EB">
        <w:rPr>
          <w:szCs w:val="28"/>
        </w:rPr>
        <w:t xml:space="preserve">Устава </w:t>
      </w:r>
      <w:r w:rsidR="0040382A">
        <w:rPr>
          <w:szCs w:val="28"/>
        </w:rPr>
        <w:t>муниципального образования городской округ</w:t>
      </w:r>
      <w:r w:rsidRPr="00EE72EB">
        <w:rPr>
          <w:szCs w:val="28"/>
        </w:rPr>
        <w:t xml:space="preserve"> Сургут Ханты-Мансийского автоно</w:t>
      </w:r>
      <w:r w:rsidR="0040382A">
        <w:rPr>
          <w:szCs w:val="28"/>
        </w:rPr>
        <w:t xml:space="preserve">много округа – Югры, статьей 7 </w:t>
      </w:r>
      <w:r w:rsidRPr="00EE72EB">
        <w:rPr>
          <w:szCs w:val="28"/>
        </w:rPr>
        <w:t xml:space="preserve">Правил благоустройства на территории города </w:t>
      </w:r>
      <w:r w:rsidR="0040382A">
        <w:rPr>
          <w:szCs w:val="28"/>
        </w:rPr>
        <w:br/>
        <w:t xml:space="preserve">Сургута, утвержденных </w:t>
      </w:r>
      <w:r w:rsidRPr="00EE72EB">
        <w:rPr>
          <w:szCs w:val="28"/>
        </w:rPr>
        <w:t xml:space="preserve">решением Думы города от 26.12.2017 № 206-VI ДГ, </w:t>
      </w:r>
      <w:r w:rsidR="0040382A">
        <w:rPr>
          <w:szCs w:val="28"/>
        </w:rPr>
        <w:br/>
        <w:t xml:space="preserve">решением Думы города </w:t>
      </w:r>
      <w:r w:rsidRPr="00EE72EB">
        <w:rPr>
          <w:szCs w:val="28"/>
        </w:rPr>
        <w:t xml:space="preserve">от 10.12.2020 № 675-VI ДГ «О назначении </w:t>
      </w:r>
      <w:r w:rsidR="0040382A">
        <w:rPr>
          <w:szCs w:val="28"/>
        </w:rPr>
        <w:t xml:space="preserve">исполняющего обязанности Главы </w:t>
      </w:r>
      <w:r w:rsidRPr="00EE72EB">
        <w:rPr>
          <w:szCs w:val="28"/>
        </w:rPr>
        <w:t xml:space="preserve">города Сургута», разделом </w:t>
      </w:r>
      <w:r w:rsidRPr="00EE72EB">
        <w:rPr>
          <w:szCs w:val="28"/>
          <w:lang w:val="en-US"/>
        </w:rPr>
        <w:t>II</w:t>
      </w:r>
      <w:r w:rsidRPr="00EE72EB">
        <w:rPr>
          <w:szCs w:val="28"/>
        </w:rPr>
        <w:t xml:space="preserve"> порядка демонтажа </w:t>
      </w:r>
      <w:r w:rsidR="0040382A">
        <w:rPr>
          <w:szCs w:val="28"/>
        </w:rPr>
        <w:br/>
        <w:t xml:space="preserve">самовольно (незаконно) </w:t>
      </w:r>
      <w:r w:rsidRPr="00EE72EB">
        <w:rPr>
          <w:szCs w:val="28"/>
        </w:rPr>
        <w:t xml:space="preserve">установленных некапитальных строений, сооружений на территории города Сургута, утвержденного постановлением Администрации города от 20.10.2020 № 7363, распоряжением Администрации города </w:t>
      </w:r>
      <w:r w:rsidR="0040382A">
        <w:rPr>
          <w:szCs w:val="28"/>
        </w:rPr>
        <w:br/>
        <w:t xml:space="preserve">от 30.12.2005 № 3686 </w:t>
      </w:r>
      <w:r w:rsidRPr="00EE72EB">
        <w:rPr>
          <w:szCs w:val="28"/>
        </w:rPr>
        <w:t>«Об утверждении Регламента Администрации города»:</w:t>
      </w:r>
    </w:p>
    <w:p w:rsidR="00EE72EB" w:rsidRPr="00EE72EB" w:rsidRDefault="00EE72EB" w:rsidP="00EE72E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E72EB">
        <w:rPr>
          <w:szCs w:val="28"/>
        </w:rPr>
        <w:t>1. Принять решение о демонтаже самовольно (незаконно) установленных некапитальных строений, сооружений на территории города Сургута согласно приложению.</w:t>
      </w:r>
    </w:p>
    <w:p w:rsidR="00EE72EB" w:rsidRPr="00EE72EB" w:rsidRDefault="00EE72EB" w:rsidP="00EE72E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E72EB">
        <w:rPr>
          <w:szCs w:val="28"/>
        </w:rPr>
        <w:t xml:space="preserve">2. Лицам, самовольно (незаконно) осуществившим размещение </w:t>
      </w:r>
      <w:r w:rsidRPr="00EE72EB">
        <w:rPr>
          <w:szCs w:val="28"/>
        </w:rPr>
        <w:br/>
        <w:t xml:space="preserve">некапитальных строений, сооружений на территории города Сургута, указанных </w:t>
      </w:r>
      <w:r w:rsidRPr="00EE72EB">
        <w:rPr>
          <w:szCs w:val="28"/>
        </w:rPr>
        <w:br/>
        <w:t xml:space="preserve">в пункте 1, в течение 15 календарных дней с даты вручения или получения </w:t>
      </w:r>
      <w:r w:rsidRPr="00EE72EB">
        <w:rPr>
          <w:szCs w:val="28"/>
        </w:rPr>
        <w:br/>
        <w:t>настоящего постановления своими силами и за свой счет демонтировать объект.</w:t>
      </w:r>
    </w:p>
    <w:p w:rsidR="00EE72EB" w:rsidRPr="00EE72EB" w:rsidRDefault="00EE72EB" w:rsidP="00EE72E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E72EB">
        <w:rPr>
          <w:szCs w:val="28"/>
        </w:rPr>
        <w:t xml:space="preserve">3. </w:t>
      </w:r>
      <w:r w:rsidRPr="00EE72EB">
        <w:rPr>
          <w:rFonts w:eastAsia="Times New Roman"/>
          <w:szCs w:val="28"/>
          <w:lang w:eastAsia="ru-RU"/>
        </w:rPr>
        <w:t xml:space="preserve">Муниципальному бюджетному учреждению «Управление </w:t>
      </w:r>
      <w:r w:rsidRPr="00EE72EB">
        <w:rPr>
          <w:rFonts w:eastAsia="Times New Roman"/>
          <w:szCs w:val="28"/>
          <w:lang w:eastAsia="ru-RU"/>
        </w:rPr>
        <w:br/>
        <w:t xml:space="preserve">лесопаркового хозяйства и экологической безопасности» в случае неисполнения пункта 2 демонтировать </w:t>
      </w:r>
      <w:r w:rsidRPr="00EE72EB">
        <w:rPr>
          <w:szCs w:val="28"/>
        </w:rPr>
        <w:t xml:space="preserve">самовольно (незаконно) установленные некапитальные строения, сооружения на территории города Сургута </w:t>
      </w:r>
      <w:r w:rsidRPr="00EE72EB">
        <w:rPr>
          <w:rFonts w:eastAsia="Times New Roman"/>
          <w:szCs w:val="28"/>
          <w:lang w:eastAsia="ru-RU"/>
        </w:rPr>
        <w:t xml:space="preserve">согласно приложению </w:t>
      </w:r>
      <w:r w:rsidRPr="00EE72EB">
        <w:rPr>
          <w:rFonts w:eastAsia="Times New Roman"/>
          <w:szCs w:val="28"/>
          <w:lang w:eastAsia="ru-RU"/>
        </w:rPr>
        <w:br/>
        <w:t xml:space="preserve">в срок, не превышающий 30 календарных дней с момента издания настоящего постановления. </w:t>
      </w:r>
    </w:p>
    <w:p w:rsidR="00EE72EB" w:rsidRPr="00EE72EB" w:rsidRDefault="00EE72EB" w:rsidP="00EE72E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E72EB">
        <w:rPr>
          <w:szCs w:val="28"/>
        </w:rPr>
        <w:lastRenderedPageBreak/>
        <w:t xml:space="preserve">4. Контрольному управлению направить в адрес муниципального </w:t>
      </w:r>
      <w:r w:rsidRPr="00EE72EB">
        <w:rPr>
          <w:szCs w:val="28"/>
        </w:rPr>
        <w:br/>
        <w:t>бюджетного учреждения «Управление лесопаркового хозяйства и экологической                      безопасности»</w:t>
      </w:r>
      <w:r w:rsidRPr="00EE72EB">
        <w:t xml:space="preserve"> </w:t>
      </w:r>
      <w:r w:rsidRPr="00EE72EB">
        <w:rPr>
          <w:szCs w:val="28"/>
        </w:rPr>
        <w:t>информацию об исполнении (неисполнении) пункта 2.</w:t>
      </w:r>
    </w:p>
    <w:p w:rsidR="00EE72EB" w:rsidRPr="00EE72EB" w:rsidRDefault="00EE72EB" w:rsidP="00EE72EB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E72EB">
        <w:rPr>
          <w:rFonts w:eastAsia="Times New Roman"/>
          <w:szCs w:val="28"/>
          <w:lang w:eastAsia="ru-RU"/>
        </w:rPr>
        <w:t xml:space="preserve">5. Управлению </w:t>
      </w:r>
      <w:r w:rsidRPr="00EE72EB">
        <w:rPr>
          <w:rFonts w:eastAsia="Times New Roman"/>
          <w:szCs w:val="28"/>
          <w:shd w:val="clear" w:color="auto" w:fill="FFFFFF" w:themeFill="background1"/>
          <w:lang w:eastAsia="ru-RU"/>
        </w:rPr>
        <w:t>массовых коммуникаций</w:t>
      </w:r>
      <w:r w:rsidRPr="00EE72EB">
        <w:rPr>
          <w:rFonts w:eastAsia="Times New Roman"/>
          <w:szCs w:val="28"/>
          <w:lang w:eastAsia="ru-RU"/>
        </w:rPr>
        <w:t xml:space="preserve"> </w:t>
      </w:r>
      <w:r w:rsidRPr="00EE72EB">
        <w:rPr>
          <w:rFonts w:eastAsia="Times New Roman"/>
          <w:color w:val="000000" w:themeColor="text1"/>
          <w:szCs w:val="28"/>
          <w:lang w:eastAsia="ru-RU"/>
        </w:rPr>
        <w:t xml:space="preserve">разместить настоящее постановление на официальном портале Администрации города: </w:t>
      </w:r>
      <w:r w:rsidRPr="00EE72EB">
        <w:rPr>
          <w:rFonts w:eastAsia="Times New Roman"/>
          <w:szCs w:val="28"/>
          <w:lang w:val="en-US" w:eastAsia="ru-RU"/>
        </w:rPr>
        <w:t>www</w:t>
      </w:r>
      <w:r w:rsidRPr="00EE72EB">
        <w:rPr>
          <w:rFonts w:eastAsia="Times New Roman"/>
          <w:szCs w:val="28"/>
          <w:lang w:eastAsia="ru-RU"/>
        </w:rPr>
        <w:t>.</w:t>
      </w:r>
      <w:r w:rsidRPr="00EE72EB">
        <w:rPr>
          <w:rFonts w:eastAsia="Times New Roman"/>
          <w:szCs w:val="28"/>
          <w:lang w:val="en-US" w:eastAsia="ru-RU"/>
        </w:rPr>
        <w:t>admsurgut</w:t>
      </w:r>
      <w:r w:rsidRPr="00EE72EB">
        <w:rPr>
          <w:rFonts w:eastAsia="Times New Roman"/>
          <w:szCs w:val="28"/>
          <w:lang w:eastAsia="ru-RU"/>
        </w:rPr>
        <w:t>.</w:t>
      </w:r>
      <w:r w:rsidRPr="00EE72EB">
        <w:rPr>
          <w:rFonts w:eastAsia="Times New Roman"/>
          <w:szCs w:val="28"/>
          <w:lang w:val="en-US" w:eastAsia="ru-RU"/>
        </w:rPr>
        <w:t>ru</w:t>
      </w:r>
      <w:r w:rsidRPr="00EE72EB">
        <w:rPr>
          <w:rFonts w:eastAsia="Times New Roman"/>
          <w:szCs w:val="28"/>
          <w:lang w:eastAsia="ru-RU"/>
        </w:rPr>
        <w:t>.</w:t>
      </w:r>
    </w:p>
    <w:p w:rsidR="00EE72EB" w:rsidRPr="00EE72EB" w:rsidRDefault="00EE72EB" w:rsidP="00EE72E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E72EB">
        <w:rPr>
          <w:rFonts w:eastAsia="Times New Roman"/>
          <w:color w:val="000000" w:themeColor="text1"/>
          <w:szCs w:val="28"/>
          <w:lang w:eastAsia="ru-RU"/>
        </w:rPr>
        <w:t>6. Настоящее постановление вступает в силу с момента его издания</w:t>
      </w:r>
      <w:r w:rsidRPr="00EE72EB">
        <w:rPr>
          <w:rFonts w:eastAsia="Times New Roman"/>
          <w:szCs w:val="28"/>
          <w:lang w:eastAsia="ru-RU"/>
        </w:rPr>
        <w:t xml:space="preserve">. </w:t>
      </w:r>
    </w:p>
    <w:p w:rsidR="00EE72EB" w:rsidRPr="00EE72EB" w:rsidRDefault="00EE72EB" w:rsidP="00EE72E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E72EB">
        <w:rPr>
          <w:rFonts w:eastAsia="Times New Roman"/>
          <w:szCs w:val="28"/>
          <w:lang w:eastAsia="ru-RU"/>
        </w:rPr>
        <w:t>7. Контроль за выполнением постановления возложить на:</w:t>
      </w:r>
    </w:p>
    <w:p w:rsidR="00EE72EB" w:rsidRPr="00EE72EB" w:rsidRDefault="00EE72EB" w:rsidP="00EE72EB">
      <w:pPr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EE72EB">
        <w:rPr>
          <w:szCs w:val="28"/>
        </w:rPr>
        <w:t>- заместителя Главы города, курирующего сферу обеспечения безопас-ности городского округа и деятельности Главы города, Администрации города;</w:t>
      </w:r>
    </w:p>
    <w:p w:rsidR="00EE72EB" w:rsidRPr="00EE72EB" w:rsidRDefault="00EE72EB" w:rsidP="00EE72EB">
      <w:pPr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EE72EB">
        <w:rPr>
          <w:szCs w:val="28"/>
        </w:rPr>
        <w:t xml:space="preserve">- заместителя Главы города, курирующего сферу городского хозяйства, природопользования и экологии, управления имуществом, находящимся </w:t>
      </w:r>
      <w:r w:rsidRPr="00EE72EB">
        <w:rPr>
          <w:szCs w:val="28"/>
        </w:rPr>
        <w:br/>
        <w:t>в муниципальной собственности.</w:t>
      </w:r>
    </w:p>
    <w:p w:rsidR="00EE72EB" w:rsidRPr="00EE72EB" w:rsidRDefault="00EE72EB" w:rsidP="00EE72E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EE72EB" w:rsidRPr="00EE72EB" w:rsidRDefault="00EE72EB" w:rsidP="00EE72E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EE72EB" w:rsidRPr="00EE72EB" w:rsidRDefault="00EE72EB" w:rsidP="00EE72E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236616" w:rsidRDefault="00EE72EB" w:rsidP="00EE72EB">
      <w:pPr>
        <w:autoSpaceDE w:val="0"/>
        <w:autoSpaceDN w:val="0"/>
        <w:adjustRightInd w:val="0"/>
        <w:spacing w:line="240" w:lineRule="auto"/>
        <w:rPr>
          <w:bCs/>
          <w:szCs w:val="28"/>
        </w:rPr>
      </w:pPr>
      <w:r w:rsidRPr="00EE72EB">
        <w:rPr>
          <w:bCs/>
          <w:szCs w:val="28"/>
        </w:rPr>
        <w:t xml:space="preserve">И.о. Главы города                                                                             </w:t>
      </w:r>
      <w:r>
        <w:rPr>
          <w:bCs/>
          <w:szCs w:val="28"/>
        </w:rPr>
        <w:t xml:space="preserve">    </w:t>
      </w:r>
      <w:r w:rsidRPr="00EE72EB">
        <w:rPr>
          <w:bCs/>
          <w:szCs w:val="28"/>
        </w:rPr>
        <w:t>А.Н. Томазова</w:t>
      </w:r>
    </w:p>
    <w:p w:rsidR="00EE72EB" w:rsidRDefault="00EE72EB" w:rsidP="00EE72EB">
      <w:pPr>
        <w:autoSpaceDE w:val="0"/>
        <w:autoSpaceDN w:val="0"/>
        <w:adjustRightInd w:val="0"/>
        <w:spacing w:line="240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EE72EB" w:rsidRPr="00324BAA" w:rsidRDefault="00EE72EB" w:rsidP="00EE72EB">
      <w:pPr>
        <w:spacing w:line="240" w:lineRule="auto"/>
        <w:ind w:left="5954" w:right="1274"/>
        <w:contextualSpacing/>
        <w:rPr>
          <w:rFonts w:cs="Times New Roman"/>
          <w:szCs w:val="28"/>
        </w:rPr>
      </w:pPr>
      <w:r w:rsidRPr="00324BAA">
        <w:rPr>
          <w:rFonts w:cs="Times New Roman"/>
          <w:szCs w:val="28"/>
        </w:rPr>
        <w:lastRenderedPageBreak/>
        <w:t>Приложение</w:t>
      </w:r>
    </w:p>
    <w:p w:rsidR="00EE72EB" w:rsidRPr="00324BAA" w:rsidRDefault="00EE72EB" w:rsidP="00EE72EB">
      <w:pPr>
        <w:spacing w:line="240" w:lineRule="auto"/>
        <w:ind w:left="5954" w:right="707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324BAA">
        <w:rPr>
          <w:rFonts w:cs="Times New Roman"/>
          <w:szCs w:val="28"/>
        </w:rPr>
        <w:t xml:space="preserve"> постановлению</w:t>
      </w:r>
    </w:p>
    <w:p w:rsidR="00EE72EB" w:rsidRPr="00324BAA" w:rsidRDefault="00EE72EB" w:rsidP="00EE72EB">
      <w:pPr>
        <w:spacing w:line="240" w:lineRule="auto"/>
        <w:ind w:left="5954"/>
        <w:contextualSpacing/>
        <w:rPr>
          <w:rFonts w:cs="Times New Roman"/>
          <w:szCs w:val="28"/>
        </w:rPr>
      </w:pPr>
      <w:r w:rsidRPr="00324BAA">
        <w:rPr>
          <w:rFonts w:cs="Times New Roman"/>
          <w:szCs w:val="28"/>
        </w:rPr>
        <w:t>Администрации города</w:t>
      </w:r>
    </w:p>
    <w:p w:rsidR="00EE72EB" w:rsidRDefault="00EE72EB" w:rsidP="00EE72EB">
      <w:pPr>
        <w:spacing w:line="240" w:lineRule="auto"/>
        <w:ind w:left="5954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от</w:t>
      </w:r>
      <w:r w:rsidRPr="00324B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</w:t>
      </w:r>
      <w:r w:rsidRPr="00324BAA">
        <w:rPr>
          <w:rFonts w:cs="Times New Roman"/>
          <w:szCs w:val="28"/>
        </w:rPr>
        <w:t xml:space="preserve">__________ № </w:t>
      </w:r>
      <w:r>
        <w:rPr>
          <w:rFonts w:cs="Times New Roman"/>
          <w:szCs w:val="28"/>
        </w:rPr>
        <w:t>_______</w:t>
      </w:r>
    </w:p>
    <w:p w:rsidR="00EE72EB" w:rsidRDefault="00EE72EB" w:rsidP="00EE72EB">
      <w:pPr>
        <w:spacing w:line="240" w:lineRule="auto"/>
        <w:contextualSpacing/>
        <w:rPr>
          <w:rFonts w:cs="Times New Roman"/>
          <w:szCs w:val="28"/>
        </w:rPr>
      </w:pPr>
    </w:p>
    <w:p w:rsidR="00EE72EB" w:rsidRDefault="00EE72EB" w:rsidP="00EE72EB">
      <w:pPr>
        <w:spacing w:line="240" w:lineRule="auto"/>
        <w:contextualSpacing/>
        <w:rPr>
          <w:rFonts w:cs="Times New Roman"/>
          <w:szCs w:val="28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660"/>
        <w:gridCol w:w="3030"/>
        <w:gridCol w:w="3341"/>
        <w:gridCol w:w="2607"/>
      </w:tblGrid>
      <w:tr w:rsidR="00EE72EB" w:rsidRPr="00EE72EB" w:rsidTr="00E10877">
        <w:tc>
          <w:tcPr>
            <w:tcW w:w="660" w:type="dxa"/>
            <w:tcBorders>
              <w:top w:val="single" w:sz="4" w:space="0" w:color="auto"/>
            </w:tcBorders>
          </w:tcPr>
          <w:p w:rsidR="00EE72EB" w:rsidRPr="00EE72EB" w:rsidRDefault="00EE72EB" w:rsidP="00EE72EB">
            <w:pPr>
              <w:jc w:val="center"/>
              <w:rPr>
                <w:sz w:val="26"/>
                <w:szCs w:val="26"/>
              </w:rPr>
            </w:pPr>
            <w:r w:rsidRPr="00EE72EB">
              <w:rPr>
                <w:sz w:val="26"/>
                <w:szCs w:val="26"/>
              </w:rPr>
              <w:t>№ п/п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EE72EB" w:rsidRDefault="00EE72EB" w:rsidP="00EE72EB">
            <w:pPr>
              <w:jc w:val="center"/>
              <w:rPr>
                <w:sz w:val="26"/>
                <w:szCs w:val="26"/>
              </w:rPr>
            </w:pPr>
            <w:r w:rsidRPr="00EE72EB">
              <w:rPr>
                <w:sz w:val="26"/>
                <w:szCs w:val="26"/>
              </w:rPr>
              <w:t xml:space="preserve">Адрес нахождения </w:t>
            </w:r>
          </w:p>
          <w:p w:rsidR="00EE72EB" w:rsidRDefault="00EE72EB" w:rsidP="00EE72EB">
            <w:pPr>
              <w:jc w:val="center"/>
              <w:rPr>
                <w:sz w:val="26"/>
                <w:szCs w:val="26"/>
              </w:rPr>
            </w:pPr>
            <w:r w:rsidRPr="00EE72EB">
              <w:rPr>
                <w:sz w:val="26"/>
                <w:szCs w:val="26"/>
              </w:rPr>
              <w:t xml:space="preserve">установленных </w:t>
            </w:r>
          </w:p>
          <w:p w:rsidR="00EE72EB" w:rsidRDefault="00EE72EB" w:rsidP="00EE72EB">
            <w:pPr>
              <w:jc w:val="center"/>
              <w:rPr>
                <w:sz w:val="26"/>
                <w:szCs w:val="26"/>
              </w:rPr>
            </w:pPr>
            <w:r w:rsidRPr="00EE72EB">
              <w:rPr>
                <w:sz w:val="26"/>
                <w:szCs w:val="26"/>
              </w:rPr>
              <w:t xml:space="preserve">некапитальных </w:t>
            </w:r>
          </w:p>
          <w:p w:rsidR="00EE72EB" w:rsidRDefault="00EE72EB" w:rsidP="00EE72EB">
            <w:pPr>
              <w:jc w:val="center"/>
              <w:rPr>
                <w:sz w:val="26"/>
                <w:szCs w:val="26"/>
              </w:rPr>
            </w:pPr>
            <w:r w:rsidRPr="00EE72EB">
              <w:rPr>
                <w:sz w:val="26"/>
                <w:szCs w:val="26"/>
              </w:rPr>
              <w:t xml:space="preserve">строений, сооружений на территории </w:t>
            </w:r>
          </w:p>
          <w:p w:rsidR="00EE72EB" w:rsidRPr="00EE72EB" w:rsidRDefault="00EE72EB" w:rsidP="00EE72EB">
            <w:pPr>
              <w:jc w:val="center"/>
              <w:rPr>
                <w:sz w:val="26"/>
                <w:szCs w:val="26"/>
              </w:rPr>
            </w:pPr>
            <w:r w:rsidRPr="00EE72EB">
              <w:rPr>
                <w:sz w:val="26"/>
                <w:szCs w:val="26"/>
              </w:rPr>
              <w:t>города Сургута</w:t>
            </w: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EE72EB" w:rsidRDefault="00EE72EB" w:rsidP="00EE72EB">
            <w:pPr>
              <w:jc w:val="center"/>
              <w:rPr>
                <w:sz w:val="26"/>
                <w:szCs w:val="26"/>
              </w:rPr>
            </w:pPr>
            <w:r w:rsidRPr="00EE72EB">
              <w:rPr>
                <w:sz w:val="26"/>
                <w:szCs w:val="26"/>
              </w:rPr>
              <w:t xml:space="preserve">Описательная часть </w:t>
            </w:r>
          </w:p>
          <w:p w:rsidR="00EE72EB" w:rsidRPr="00EE72EB" w:rsidRDefault="00EE72EB" w:rsidP="00EE72EB">
            <w:pPr>
              <w:jc w:val="center"/>
              <w:rPr>
                <w:sz w:val="26"/>
                <w:szCs w:val="26"/>
              </w:rPr>
            </w:pPr>
            <w:r w:rsidRPr="00EE72EB">
              <w:rPr>
                <w:sz w:val="26"/>
                <w:szCs w:val="26"/>
              </w:rPr>
              <w:t>некапитального строения, сооружения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EE72EB" w:rsidRPr="00EE72EB" w:rsidRDefault="00EE72EB" w:rsidP="00EE72EB">
            <w:pPr>
              <w:jc w:val="center"/>
              <w:rPr>
                <w:sz w:val="26"/>
                <w:szCs w:val="26"/>
              </w:rPr>
            </w:pPr>
            <w:r w:rsidRPr="00EE72EB">
              <w:rPr>
                <w:sz w:val="26"/>
                <w:szCs w:val="26"/>
              </w:rPr>
              <w:t>Акт осмотра</w:t>
            </w:r>
          </w:p>
        </w:tc>
      </w:tr>
      <w:tr w:rsidR="00EE72EB" w:rsidRPr="00EE72EB" w:rsidTr="00E10877">
        <w:tc>
          <w:tcPr>
            <w:tcW w:w="660" w:type="dxa"/>
          </w:tcPr>
          <w:p w:rsidR="00EE72EB" w:rsidRPr="00EE72EB" w:rsidRDefault="00EE72EB" w:rsidP="00EE72EB">
            <w:pPr>
              <w:jc w:val="center"/>
              <w:rPr>
                <w:sz w:val="26"/>
                <w:szCs w:val="26"/>
              </w:rPr>
            </w:pPr>
            <w:r w:rsidRPr="00EE72EB">
              <w:rPr>
                <w:sz w:val="26"/>
                <w:szCs w:val="26"/>
              </w:rPr>
              <w:t>1</w:t>
            </w:r>
          </w:p>
        </w:tc>
        <w:tc>
          <w:tcPr>
            <w:tcW w:w="3030" w:type="dxa"/>
          </w:tcPr>
          <w:p w:rsidR="00EE72EB" w:rsidRDefault="00EE72EB" w:rsidP="00EE72EB">
            <w:pPr>
              <w:rPr>
                <w:sz w:val="26"/>
                <w:szCs w:val="26"/>
              </w:rPr>
            </w:pPr>
            <w:r w:rsidRPr="00EE72EB">
              <w:rPr>
                <w:sz w:val="26"/>
                <w:szCs w:val="26"/>
              </w:rPr>
              <w:t xml:space="preserve">Земельный участок </w:t>
            </w:r>
            <w:r w:rsidRPr="00EE72EB">
              <w:rPr>
                <w:sz w:val="26"/>
                <w:szCs w:val="26"/>
              </w:rPr>
              <w:br/>
              <w:t xml:space="preserve">с кадастровым номером 86:10:0101229:29, </w:t>
            </w:r>
          </w:p>
          <w:p w:rsidR="00EE72EB" w:rsidRDefault="00EE72EB" w:rsidP="00EE72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адрес: </w:t>
            </w:r>
            <w:r w:rsidRPr="00EE72EB">
              <w:rPr>
                <w:sz w:val="26"/>
                <w:szCs w:val="26"/>
              </w:rPr>
              <w:t xml:space="preserve">город Сургут, </w:t>
            </w:r>
          </w:p>
          <w:p w:rsidR="00EE72EB" w:rsidRDefault="00EE72EB" w:rsidP="00EE72EB">
            <w:pPr>
              <w:rPr>
                <w:sz w:val="26"/>
                <w:szCs w:val="26"/>
              </w:rPr>
            </w:pPr>
            <w:r w:rsidRPr="00EE72EB">
              <w:rPr>
                <w:sz w:val="26"/>
                <w:szCs w:val="26"/>
              </w:rPr>
              <w:t xml:space="preserve">ул. Привокзальная, </w:t>
            </w:r>
          </w:p>
          <w:p w:rsidR="00EE72EB" w:rsidRPr="00EE72EB" w:rsidRDefault="00EE72EB" w:rsidP="00EE72EB">
            <w:pPr>
              <w:rPr>
                <w:sz w:val="26"/>
                <w:szCs w:val="26"/>
              </w:rPr>
            </w:pPr>
            <w:r w:rsidRPr="00EE72EB">
              <w:rPr>
                <w:sz w:val="26"/>
                <w:szCs w:val="26"/>
              </w:rPr>
              <w:t>возле МКД № 16</w:t>
            </w:r>
          </w:p>
        </w:tc>
        <w:tc>
          <w:tcPr>
            <w:tcW w:w="3341" w:type="dxa"/>
          </w:tcPr>
          <w:p w:rsidR="00EE72EB" w:rsidRPr="00EE72EB" w:rsidRDefault="00EE72EB" w:rsidP="00EE72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EE72EB">
              <w:rPr>
                <w:sz w:val="26"/>
                <w:szCs w:val="26"/>
              </w:rPr>
              <w:t xml:space="preserve">естационарный торговый павильон </w:t>
            </w:r>
          </w:p>
        </w:tc>
        <w:tc>
          <w:tcPr>
            <w:tcW w:w="2607" w:type="dxa"/>
          </w:tcPr>
          <w:p w:rsidR="00EE72EB" w:rsidRPr="00EE72EB" w:rsidRDefault="00EE72EB" w:rsidP="00EE72EB">
            <w:pPr>
              <w:rPr>
                <w:sz w:val="26"/>
                <w:szCs w:val="26"/>
              </w:rPr>
            </w:pPr>
            <w:r w:rsidRPr="00EE72EB">
              <w:rPr>
                <w:sz w:val="26"/>
                <w:szCs w:val="26"/>
              </w:rPr>
              <w:t xml:space="preserve">№ 5 от 14.01.2021 </w:t>
            </w:r>
          </w:p>
        </w:tc>
      </w:tr>
    </w:tbl>
    <w:p w:rsidR="00EE72EB" w:rsidRPr="00324BAA" w:rsidRDefault="00EE72EB" w:rsidP="00EE72EB">
      <w:pPr>
        <w:spacing w:line="240" w:lineRule="auto"/>
        <w:contextualSpacing/>
        <w:rPr>
          <w:rFonts w:cs="Times New Roman"/>
          <w:szCs w:val="28"/>
        </w:rPr>
      </w:pPr>
    </w:p>
    <w:p w:rsidR="00EE72EB" w:rsidRPr="00EE72EB" w:rsidRDefault="00EE72EB" w:rsidP="00EE72EB">
      <w:pPr>
        <w:autoSpaceDE w:val="0"/>
        <w:autoSpaceDN w:val="0"/>
        <w:adjustRightInd w:val="0"/>
        <w:spacing w:line="240" w:lineRule="auto"/>
        <w:rPr>
          <w:bCs/>
          <w:szCs w:val="28"/>
        </w:rPr>
      </w:pPr>
    </w:p>
    <w:sectPr w:rsidR="00EE72EB" w:rsidRPr="00EE72EB" w:rsidSect="00EE72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E7" w:rsidRDefault="003721E7">
      <w:pPr>
        <w:spacing w:line="240" w:lineRule="auto"/>
      </w:pPr>
      <w:r>
        <w:separator/>
      </w:r>
    </w:p>
  </w:endnote>
  <w:endnote w:type="continuationSeparator" w:id="0">
    <w:p w:rsidR="003721E7" w:rsidRDefault="00372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954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954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954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E7" w:rsidRDefault="003721E7">
      <w:pPr>
        <w:spacing w:line="240" w:lineRule="auto"/>
      </w:pPr>
      <w:r>
        <w:separator/>
      </w:r>
    </w:p>
  </w:footnote>
  <w:footnote w:type="continuationSeparator" w:id="0">
    <w:p w:rsidR="003721E7" w:rsidRDefault="00372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954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843E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9542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D3F7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D3F7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D3F7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954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954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EB"/>
    <w:rsid w:val="0019542E"/>
    <w:rsid w:val="00236616"/>
    <w:rsid w:val="002843E0"/>
    <w:rsid w:val="003721E7"/>
    <w:rsid w:val="0040382A"/>
    <w:rsid w:val="00687A8E"/>
    <w:rsid w:val="007D1C3B"/>
    <w:rsid w:val="009D3F79"/>
    <w:rsid w:val="00B02C20"/>
    <w:rsid w:val="00E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AFD62-0609-4924-B36E-47E27B80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72E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EE72E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E72E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2EB"/>
    <w:rPr>
      <w:rFonts w:ascii="Times New Roman" w:hAnsi="Times New Roman"/>
      <w:sz w:val="28"/>
    </w:rPr>
  </w:style>
  <w:style w:type="character" w:styleId="a8">
    <w:name w:val="page number"/>
    <w:basedOn w:val="a0"/>
    <w:rsid w:val="00EE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2021-02-10T06:13:00Z</cp:lastPrinted>
  <dcterms:created xsi:type="dcterms:W3CDTF">2021-02-12T12:57:00Z</dcterms:created>
  <dcterms:modified xsi:type="dcterms:W3CDTF">2021-02-12T12:57:00Z</dcterms:modified>
</cp:coreProperties>
</file>