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84" w:rsidRDefault="000C488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C4884" w:rsidRDefault="000C4884" w:rsidP="00656C1A">
      <w:pPr>
        <w:spacing w:line="120" w:lineRule="atLeast"/>
        <w:jc w:val="center"/>
        <w:rPr>
          <w:sz w:val="24"/>
          <w:szCs w:val="24"/>
        </w:rPr>
      </w:pPr>
    </w:p>
    <w:p w:rsidR="000C4884" w:rsidRPr="00852378" w:rsidRDefault="000C4884" w:rsidP="00656C1A">
      <w:pPr>
        <w:spacing w:line="120" w:lineRule="atLeast"/>
        <w:jc w:val="center"/>
        <w:rPr>
          <w:sz w:val="10"/>
          <w:szCs w:val="10"/>
        </w:rPr>
      </w:pPr>
    </w:p>
    <w:p w:rsidR="000C4884" w:rsidRDefault="000C4884" w:rsidP="00656C1A">
      <w:pPr>
        <w:spacing w:line="120" w:lineRule="atLeast"/>
        <w:jc w:val="center"/>
        <w:rPr>
          <w:sz w:val="10"/>
          <w:szCs w:val="24"/>
        </w:rPr>
      </w:pPr>
    </w:p>
    <w:p w:rsidR="000C4884" w:rsidRPr="005541F0" w:rsidRDefault="000C48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4884" w:rsidRDefault="000C48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C4884" w:rsidRPr="005541F0" w:rsidRDefault="000C488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C4884" w:rsidRPr="005649E4" w:rsidRDefault="000C4884" w:rsidP="00656C1A">
      <w:pPr>
        <w:spacing w:line="120" w:lineRule="atLeast"/>
        <w:jc w:val="center"/>
        <w:rPr>
          <w:sz w:val="18"/>
          <w:szCs w:val="24"/>
        </w:rPr>
      </w:pPr>
    </w:p>
    <w:p w:rsidR="000C4884" w:rsidRPr="00656C1A" w:rsidRDefault="000C488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4884" w:rsidRPr="005541F0" w:rsidRDefault="000C4884" w:rsidP="00656C1A">
      <w:pPr>
        <w:spacing w:line="120" w:lineRule="atLeast"/>
        <w:jc w:val="center"/>
        <w:rPr>
          <w:sz w:val="18"/>
          <w:szCs w:val="24"/>
        </w:rPr>
      </w:pPr>
    </w:p>
    <w:p w:rsidR="000C4884" w:rsidRPr="005541F0" w:rsidRDefault="000C4884" w:rsidP="00656C1A">
      <w:pPr>
        <w:spacing w:line="120" w:lineRule="atLeast"/>
        <w:jc w:val="center"/>
        <w:rPr>
          <w:sz w:val="20"/>
          <w:szCs w:val="24"/>
        </w:rPr>
      </w:pPr>
    </w:p>
    <w:p w:rsidR="000C4884" w:rsidRPr="00656C1A" w:rsidRDefault="000C488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C4884" w:rsidRDefault="000C4884" w:rsidP="00656C1A">
      <w:pPr>
        <w:spacing w:line="120" w:lineRule="atLeast"/>
        <w:jc w:val="center"/>
        <w:rPr>
          <w:sz w:val="30"/>
          <w:szCs w:val="24"/>
        </w:rPr>
      </w:pPr>
    </w:p>
    <w:p w:rsidR="000C4884" w:rsidRPr="00656C1A" w:rsidRDefault="000C488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C488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4884" w:rsidRPr="00F8214F" w:rsidRDefault="000C48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4884" w:rsidRPr="00F8214F" w:rsidRDefault="0015676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4884" w:rsidRPr="00F8214F" w:rsidRDefault="000C488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4884" w:rsidRPr="00F8214F" w:rsidRDefault="0015676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C4884" w:rsidRPr="00A63FB0" w:rsidRDefault="000C488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4884" w:rsidRPr="00A3761A" w:rsidRDefault="0015676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0C4884" w:rsidRPr="00F8214F" w:rsidRDefault="000C488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C4884" w:rsidRPr="00F8214F" w:rsidRDefault="000C488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C4884" w:rsidRPr="00AB4194" w:rsidRDefault="000C48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C4884" w:rsidRPr="00F8214F" w:rsidRDefault="0015676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1094</w:t>
            </w:r>
          </w:p>
        </w:tc>
      </w:tr>
    </w:tbl>
    <w:p w:rsidR="000C4884" w:rsidRPr="000C4AB5" w:rsidRDefault="000C4884" w:rsidP="00C725A6">
      <w:pPr>
        <w:rPr>
          <w:rFonts w:cs="Times New Roman"/>
          <w:szCs w:val="28"/>
          <w:lang w:val="en-US"/>
        </w:rPr>
      </w:pPr>
    </w:p>
    <w:p w:rsidR="002A551D" w:rsidRDefault="000C4884" w:rsidP="000C4884">
      <w:pPr>
        <w:tabs>
          <w:tab w:val="left" w:pos="0"/>
          <w:tab w:val="left" w:pos="5103"/>
          <w:tab w:val="left" w:pos="5245"/>
        </w:tabs>
        <w:ind w:right="4394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0C4884" w:rsidRDefault="000C4884" w:rsidP="000C4884">
      <w:pPr>
        <w:tabs>
          <w:tab w:val="left" w:pos="0"/>
          <w:tab w:val="left" w:pos="5103"/>
          <w:tab w:val="left" w:pos="5245"/>
        </w:tabs>
        <w:ind w:right="4394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0C4884" w:rsidRDefault="000C4884" w:rsidP="000C4884">
      <w:pPr>
        <w:tabs>
          <w:tab w:val="left" w:pos="0"/>
          <w:tab w:val="left" w:pos="5103"/>
          <w:tab w:val="left" w:pos="5245"/>
        </w:tabs>
        <w:ind w:right="4394"/>
        <w:rPr>
          <w:szCs w:val="28"/>
        </w:rPr>
      </w:pPr>
      <w:r>
        <w:rPr>
          <w:szCs w:val="28"/>
        </w:rPr>
        <w:t xml:space="preserve">города от 24.11.2016 № 2292 </w:t>
      </w:r>
    </w:p>
    <w:p w:rsidR="000C4884" w:rsidRDefault="000C4884" w:rsidP="000C4884">
      <w:pPr>
        <w:tabs>
          <w:tab w:val="left" w:pos="0"/>
          <w:tab w:val="left" w:pos="5103"/>
          <w:tab w:val="left" w:pos="5245"/>
        </w:tabs>
        <w:ind w:right="4394"/>
        <w:rPr>
          <w:szCs w:val="28"/>
        </w:rPr>
      </w:pPr>
      <w:r>
        <w:rPr>
          <w:szCs w:val="28"/>
        </w:rPr>
        <w:t>«О закреплении за муниципальным</w:t>
      </w:r>
    </w:p>
    <w:p w:rsidR="000C4884" w:rsidRDefault="000C4884" w:rsidP="000C4884">
      <w:pPr>
        <w:tabs>
          <w:tab w:val="left" w:pos="0"/>
          <w:tab w:val="left" w:pos="5103"/>
          <w:tab w:val="left" w:pos="5245"/>
        </w:tabs>
        <w:ind w:right="4394"/>
        <w:rPr>
          <w:szCs w:val="28"/>
        </w:rPr>
      </w:pPr>
      <w:r>
        <w:rPr>
          <w:szCs w:val="28"/>
        </w:rPr>
        <w:t xml:space="preserve">казенным учреждением «Дирекция </w:t>
      </w:r>
    </w:p>
    <w:p w:rsidR="000C4884" w:rsidRDefault="000C4884" w:rsidP="000C4884">
      <w:pPr>
        <w:tabs>
          <w:tab w:val="left" w:pos="0"/>
          <w:tab w:val="left" w:pos="5103"/>
          <w:tab w:val="left" w:pos="5245"/>
        </w:tabs>
        <w:ind w:right="4394"/>
        <w:rPr>
          <w:szCs w:val="28"/>
        </w:rPr>
      </w:pPr>
      <w:r>
        <w:rPr>
          <w:szCs w:val="28"/>
        </w:rPr>
        <w:t>эксплуатации административных</w:t>
      </w:r>
    </w:p>
    <w:p w:rsidR="000C4884" w:rsidRDefault="000C4884" w:rsidP="000C4884">
      <w:pPr>
        <w:tabs>
          <w:tab w:val="left" w:pos="0"/>
          <w:tab w:val="left" w:pos="5103"/>
          <w:tab w:val="left" w:pos="5245"/>
        </w:tabs>
        <w:ind w:right="4394"/>
        <w:rPr>
          <w:szCs w:val="28"/>
        </w:rPr>
      </w:pPr>
      <w:r>
        <w:rPr>
          <w:szCs w:val="28"/>
        </w:rPr>
        <w:t>зданий и инженерных систем»</w:t>
      </w:r>
    </w:p>
    <w:p w:rsidR="002A551D" w:rsidRDefault="000C4884" w:rsidP="000C4884">
      <w:pPr>
        <w:tabs>
          <w:tab w:val="left" w:pos="0"/>
          <w:tab w:val="left" w:pos="5103"/>
          <w:tab w:val="left" w:pos="5245"/>
        </w:tabs>
        <w:ind w:right="4394"/>
        <w:rPr>
          <w:szCs w:val="28"/>
        </w:rPr>
      </w:pPr>
      <w:r>
        <w:rPr>
          <w:szCs w:val="28"/>
        </w:rPr>
        <w:t>отдельных функций по надлежащему</w:t>
      </w:r>
      <w:r w:rsidR="002A551D">
        <w:rPr>
          <w:szCs w:val="28"/>
        </w:rPr>
        <w:t xml:space="preserve"> </w:t>
      </w:r>
    </w:p>
    <w:p w:rsidR="000C4884" w:rsidRDefault="000C4884" w:rsidP="000C4884">
      <w:pPr>
        <w:tabs>
          <w:tab w:val="left" w:pos="0"/>
          <w:tab w:val="left" w:pos="5103"/>
          <w:tab w:val="left" w:pos="5245"/>
        </w:tabs>
        <w:ind w:right="4394"/>
        <w:rPr>
          <w:szCs w:val="28"/>
        </w:rPr>
      </w:pPr>
      <w:r>
        <w:rPr>
          <w:szCs w:val="28"/>
        </w:rPr>
        <w:t>содержанию зданий и сооружений</w:t>
      </w:r>
    </w:p>
    <w:p w:rsidR="000C4884" w:rsidRDefault="000C4884" w:rsidP="000C4884">
      <w:pPr>
        <w:tabs>
          <w:tab w:val="left" w:pos="0"/>
          <w:tab w:val="left" w:pos="5103"/>
          <w:tab w:val="left" w:pos="5245"/>
        </w:tabs>
        <w:ind w:right="4394"/>
        <w:rPr>
          <w:szCs w:val="28"/>
        </w:rPr>
      </w:pPr>
      <w:r>
        <w:rPr>
          <w:szCs w:val="28"/>
        </w:rPr>
        <w:t>муниципальных учреждений города»</w:t>
      </w:r>
    </w:p>
    <w:p w:rsidR="000C4884" w:rsidRDefault="000C4884" w:rsidP="000C4884">
      <w:pPr>
        <w:tabs>
          <w:tab w:val="left" w:pos="0"/>
        </w:tabs>
        <w:jc w:val="both"/>
        <w:rPr>
          <w:szCs w:val="28"/>
        </w:rPr>
      </w:pPr>
    </w:p>
    <w:p w:rsidR="000C4884" w:rsidRDefault="000C4884" w:rsidP="002A551D">
      <w:pPr>
        <w:tabs>
          <w:tab w:val="left" w:pos="0"/>
        </w:tabs>
        <w:ind w:firstLine="709"/>
        <w:jc w:val="both"/>
        <w:rPr>
          <w:szCs w:val="28"/>
        </w:rPr>
      </w:pPr>
    </w:p>
    <w:p w:rsidR="000C4884" w:rsidRDefault="000C4884" w:rsidP="002A551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0C4884">
        <w:rPr>
          <w:szCs w:val="28"/>
        </w:rPr>
        <w:t>распоряжени</w:t>
      </w:r>
      <w:r>
        <w:rPr>
          <w:szCs w:val="28"/>
        </w:rPr>
        <w:t xml:space="preserve">ем Администрации города от 30.12.2005  </w:t>
      </w:r>
      <w:r w:rsidR="002A551D">
        <w:rPr>
          <w:szCs w:val="28"/>
        </w:rPr>
        <w:t xml:space="preserve">             </w:t>
      </w:r>
      <w:r>
        <w:rPr>
          <w:szCs w:val="28"/>
        </w:rPr>
        <w:t xml:space="preserve"> № 3686 «Об утверждении Регламента Администрации города»:</w:t>
      </w:r>
    </w:p>
    <w:p w:rsidR="000C4884" w:rsidRDefault="002A551D" w:rsidP="002A551D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C4884">
        <w:rPr>
          <w:szCs w:val="28"/>
        </w:rPr>
        <w:t>Внести в распоряжение Администрации города от 24.11.2016 № 2292</w:t>
      </w:r>
      <w:r>
        <w:rPr>
          <w:szCs w:val="28"/>
        </w:rPr>
        <w:t xml:space="preserve">                  </w:t>
      </w:r>
      <w:r w:rsidR="000C4884">
        <w:rPr>
          <w:szCs w:val="28"/>
        </w:rPr>
        <w:t xml:space="preserve"> «О закреплении за муниципальным казенным учреждением «Дирекция </w:t>
      </w:r>
      <w:r>
        <w:rPr>
          <w:szCs w:val="28"/>
        </w:rPr>
        <w:t xml:space="preserve">                             </w:t>
      </w:r>
      <w:r w:rsidR="000C4884">
        <w:rPr>
          <w:szCs w:val="28"/>
        </w:rPr>
        <w:t xml:space="preserve">эксплуатации административных зданий и инженерных систем» </w:t>
      </w:r>
      <w:r>
        <w:rPr>
          <w:szCs w:val="28"/>
        </w:rPr>
        <w:t>отдельных функций по надлежащему содержанию зданий и сооружений муниципальных учреждений города»</w:t>
      </w:r>
      <w:r w:rsidR="00755304">
        <w:rPr>
          <w:szCs w:val="28"/>
        </w:rPr>
        <w:t xml:space="preserve"> </w:t>
      </w:r>
      <w:r w:rsidR="000C4884">
        <w:rPr>
          <w:szCs w:val="28"/>
        </w:rPr>
        <w:t>(с изменениями от 03.03.2017 № 295, 07.09.2017 № 1532, 21.08.2018 № 1359, 07.12.2018 № 2230, 12.07.2019 № 1366, 28.11.2019 № 2528) следующие изменения:</w:t>
      </w:r>
    </w:p>
    <w:p w:rsidR="000C4884" w:rsidRDefault="002A551D" w:rsidP="002A551D">
      <w:pPr>
        <w:pStyle w:val="a9"/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0C4884">
        <w:rPr>
          <w:sz w:val="28"/>
          <w:szCs w:val="28"/>
        </w:rPr>
        <w:t xml:space="preserve"> приложении 2 к распоряжению:</w:t>
      </w:r>
    </w:p>
    <w:p w:rsidR="000C4884" w:rsidRDefault="002A551D" w:rsidP="002A551D">
      <w:pPr>
        <w:pStyle w:val="a9"/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4884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0C4884">
        <w:rPr>
          <w:sz w:val="28"/>
          <w:szCs w:val="28"/>
        </w:rPr>
        <w:t xml:space="preserve"> Пункт 15 изложить в следующей редакции:</w:t>
      </w:r>
    </w:p>
    <w:p w:rsidR="002A551D" w:rsidRDefault="002A551D" w:rsidP="002A551D">
      <w:pPr>
        <w:pStyle w:val="a9"/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6060"/>
        <w:gridCol w:w="2729"/>
        <w:gridCol w:w="567"/>
      </w:tblGrid>
      <w:tr w:rsidR="000C4884" w:rsidTr="00773C24">
        <w:trPr>
          <w:trHeight w:val="556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4884" w:rsidRDefault="000C4884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 w:rsidP="002A551D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</w:t>
            </w:r>
          </w:p>
          <w:p w:rsidR="000C4884" w:rsidRDefault="000C4884" w:rsidP="002A551D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учреждения/объекта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 w:rsidP="002A551D">
            <w:pPr>
              <w:tabs>
                <w:tab w:val="left" w:pos="28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Адрес объекта</w:t>
            </w:r>
          </w:p>
          <w:p w:rsidR="002A551D" w:rsidRDefault="002A551D" w:rsidP="002A551D">
            <w:pPr>
              <w:tabs>
                <w:tab w:val="left" w:pos="284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tabs>
                <w:tab w:val="left" w:pos="284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0C4884" w:rsidTr="00773C24">
        <w:trPr>
          <w:trHeight w:val="556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>
            <w:pPr>
              <w:tabs>
                <w:tab w:val="left" w:pos="318"/>
              </w:tabs>
              <w:ind w:left="568"/>
              <w:rPr>
                <w:bCs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84" w:rsidRDefault="000C4884" w:rsidP="00B67794">
            <w:pPr>
              <w:numPr>
                <w:ilvl w:val="0"/>
                <w:numId w:val="2"/>
              </w:numPr>
              <w:tabs>
                <w:tab w:val="left" w:pos="318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Муниципальное бюджетное дошкольное образовательное</w:t>
            </w:r>
          </w:p>
          <w:p w:rsidR="000C4884" w:rsidRDefault="000C4884">
            <w:pPr>
              <w:tabs>
                <w:tab w:val="left" w:pos="318"/>
              </w:tabs>
              <w:ind w:left="34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учреждение детский сад № 25 «Родничок»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tabs>
                <w:tab w:val="left" w:pos="318"/>
              </w:tabs>
              <w:ind w:left="34"/>
              <w:rPr>
                <w:bCs/>
                <w:szCs w:val="28"/>
              </w:rPr>
            </w:pPr>
          </w:p>
        </w:tc>
      </w:tr>
      <w:tr w:rsidR="000C4884" w:rsidTr="00773C24">
        <w:trPr>
          <w:trHeight w:val="556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>
            <w:pPr>
              <w:rPr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84" w:rsidRDefault="000C4884">
            <w:pPr>
              <w:rPr>
                <w:szCs w:val="28"/>
              </w:rPr>
            </w:pPr>
            <w:r>
              <w:rPr>
                <w:szCs w:val="28"/>
              </w:rPr>
              <w:t>15.1.</w:t>
            </w:r>
            <w:r>
              <w:rPr>
                <w:bCs/>
                <w:szCs w:val="28"/>
              </w:rPr>
              <w:t xml:space="preserve"> Муниципальное бюджетное дошкольное образовательное учреждение детский сад № 25 «Родничок»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51D" w:rsidRDefault="000C4884">
            <w:pPr>
              <w:rPr>
                <w:szCs w:val="28"/>
              </w:rPr>
            </w:pPr>
            <w:r>
              <w:rPr>
                <w:szCs w:val="28"/>
              </w:rPr>
              <w:t xml:space="preserve">улица </w:t>
            </w:r>
          </w:p>
          <w:p w:rsidR="000C4884" w:rsidRDefault="000C4884">
            <w:pPr>
              <w:rPr>
                <w:szCs w:val="28"/>
              </w:rPr>
            </w:pPr>
            <w:r>
              <w:rPr>
                <w:szCs w:val="28"/>
              </w:rPr>
              <w:t>Республики, 82а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rPr>
                <w:szCs w:val="28"/>
              </w:rPr>
            </w:pPr>
          </w:p>
        </w:tc>
      </w:tr>
      <w:tr w:rsidR="000C4884" w:rsidTr="00773C24">
        <w:trPr>
          <w:trHeight w:val="556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>
            <w:pPr>
              <w:rPr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84" w:rsidRDefault="000C4884">
            <w:pPr>
              <w:rPr>
                <w:szCs w:val="28"/>
              </w:rPr>
            </w:pPr>
            <w:r>
              <w:rPr>
                <w:szCs w:val="28"/>
              </w:rPr>
              <w:t xml:space="preserve">15.2. </w:t>
            </w:r>
            <w:r>
              <w:rPr>
                <w:bCs/>
                <w:szCs w:val="28"/>
              </w:rPr>
              <w:t>Муниципальное бюджетное дошкольное образовательное учреждение детский сад № 25 «Родничок»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51D" w:rsidRDefault="000C4884">
            <w:pPr>
              <w:rPr>
                <w:szCs w:val="28"/>
              </w:rPr>
            </w:pPr>
            <w:r>
              <w:rPr>
                <w:szCs w:val="28"/>
              </w:rPr>
              <w:t xml:space="preserve">улица </w:t>
            </w:r>
          </w:p>
          <w:p w:rsidR="000C4884" w:rsidRDefault="000C4884">
            <w:pPr>
              <w:rPr>
                <w:szCs w:val="28"/>
              </w:rPr>
            </w:pPr>
            <w:r>
              <w:rPr>
                <w:szCs w:val="28"/>
              </w:rPr>
              <w:t>Декабристов, 14а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551D" w:rsidRDefault="002A551D">
            <w:pPr>
              <w:rPr>
                <w:szCs w:val="28"/>
              </w:rPr>
            </w:pPr>
          </w:p>
          <w:p w:rsidR="002A551D" w:rsidRDefault="002A551D">
            <w:pPr>
              <w:rPr>
                <w:szCs w:val="28"/>
              </w:rPr>
            </w:pPr>
          </w:p>
          <w:p w:rsidR="000C4884" w:rsidRDefault="000C4884" w:rsidP="00773C24">
            <w:pPr>
              <w:ind w:left="-108" w:firstLine="108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2A551D" w:rsidRDefault="002A551D" w:rsidP="002A551D">
      <w:pPr>
        <w:pStyle w:val="a9"/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0C4884" w:rsidRDefault="002A551D" w:rsidP="002A551D">
      <w:pPr>
        <w:pStyle w:val="a9"/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884">
        <w:rPr>
          <w:sz w:val="28"/>
          <w:szCs w:val="28"/>
        </w:rPr>
        <w:t>1.2. Пункт 27 исключить.</w:t>
      </w:r>
    </w:p>
    <w:p w:rsidR="000C4884" w:rsidRDefault="002A551D" w:rsidP="002A551D">
      <w:pPr>
        <w:pStyle w:val="a9"/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884">
        <w:rPr>
          <w:sz w:val="28"/>
          <w:szCs w:val="28"/>
        </w:rPr>
        <w:t>1.3. Пункт 39 изложить в следующей редакции:</w:t>
      </w:r>
    </w:p>
    <w:p w:rsidR="002A551D" w:rsidRDefault="002A551D" w:rsidP="002A551D">
      <w:pPr>
        <w:pStyle w:val="a9"/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094"/>
        <w:gridCol w:w="2693"/>
        <w:gridCol w:w="567"/>
      </w:tblGrid>
      <w:tr w:rsidR="000C4884" w:rsidTr="000C4884">
        <w:trPr>
          <w:gridAfter w:val="1"/>
          <w:wAfter w:w="567" w:type="dxa"/>
          <w:trHeight w:val="55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4884" w:rsidRDefault="000C4884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 w:rsidP="002A551D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</w:t>
            </w:r>
          </w:p>
          <w:p w:rsidR="000C4884" w:rsidRDefault="000C4884" w:rsidP="002A551D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учреждения/объекта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 w:rsidP="002A551D">
            <w:pPr>
              <w:tabs>
                <w:tab w:val="left" w:pos="28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Адрес объекта</w:t>
            </w:r>
          </w:p>
        </w:tc>
      </w:tr>
      <w:tr w:rsidR="000C4884" w:rsidTr="000C4884">
        <w:trPr>
          <w:gridAfter w:val="1"/>
          <w:wAfter w:w="567" w:type="dxa"/>
          <w:trHeight w:val="55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4884" w:rsidRDefault="000C4884">
            <w:pPr>
              <w:tabs>
                <w:tab w:val="left" w:pos="459"/>
              </w:tabs>
              <w:ind w:left="568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84" w:rsidRDefault="000C4884" w:rsidP="002A551D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Муниципальное бюджетное дошкольное образовательное</w:t>
            </w:r>
          </w:p>
          <w:p w:rsidR="000C4884" w:rsidRDefault="000C4884" w:rsidP="002A551D">
            <w:pPr>
              <w:tabs>
                <w:tab w:val="left" w:pos="459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учреждение детский сад № 70 «Голубок»</w:t>
            </w:r>
          </w:p>
        </w:tc>
      </w:tr>
      <w:tr w:rsidR="000C4884" w:rsidTr="000C4884">
        <w:trPr>
          <w:gridAfter w:val="1"/>
          <w:wAfter w:w="567" w:type="dxa"/>
          <w:trHeight w:val="55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>
            <w:p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84" w:rsidRDefault="002A551D" w:rsidP="002A551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39.1. </w:t>
            </w:r>
            <w:r w:rsidR="000C4884">
              <w:rPr>
                <w:bCs/>
                <w:szCs w:val="28"/>
              </w:rPr>
              <w:t>Муниципальное бюджетное дошкольное</w:t>
            </w:r>
          </w:p>
          <w:p w:rsidR="000C4884" w:rsidRDefault="000C4884" w:rsidP="002A551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образовательное учреждение детский сад № 70</w:t>
            </w: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bCs/>
                <w:szCs w:val="28"/>
              </w:rPr>
              <w:t>«Голубок»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51D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 xml:space="preserve">улица </w:t>
            </w: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Энергетиков, 3/3</w:t>
            </w:r>
          </w:p>
        </w:tc>
      </w:tr>
      <w:tr w:rsidR="000C4884" w:rsidTr="000C4884">
        <w:trPr>
          <w:trHeight w:val="55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>
            <w:p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84" w:rsidRDefault="002A551D" w:rsidP="002A551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39.2. </w:t>
            </w:r>
            <w:r w:rsidR="000C4884">
              <w:rPr>
                <w:bCs/>
                <w:szCs w:val="28"/>
              </w:rPr>
              <w:t>Муниципальное бюджетное дошкольное</w:t>
            </w:r>
          </w:p>
          <w:p w:rsidR="000C4884" w:rsidRDefault="000C4884" w:rsidP="002A551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образовательное учреждение детский сад № 70</w:t>
            </w: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bCs/>
                <w:szCs w:val="28"/>
              </w:rPr>
              <w:t>«Голубок»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51D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 xml:space="preserve">улица </w:t>
            </w: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Энергетиков, 27</w:t>
            </w:r>
          </w:p>
        </w:tc>
        <w:tc>
          <w:tcPr>
            <w:tcW w:w="567" w:type="dxa"/>
            <w:hideMark/>
          </w:tcPr>
          <w:p w:rsidR="002A551D" w:rsidRDefault="002A551D">
            <w:pPr>
              <w:rPr>
                <w:szCs w:val="28"/>
              </w:rPr>
            </w:pPr>
          </w:p>
          <w:p w:rsidR="002A551D" w:rsidRDefault="002A551D">
            <w:pPr>
              <w:rPr>
                <w:szCs w:val="28"/>
              </w:rPr>
            </w:pPr>
          </w:p>
          <w:p w:rsidR="000C4884" w:rsidRDefault="000C4884">
            <w:pPr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0C4884" w:rsidRDefault="000C4884" w:rsidP="000C4884">
      <w:pPr>
        <w:pStyle w:val="a9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</w:p>
    <w:p w:rsidR="000C4884" w:rsidRDefault="002A551D" w:rsidP="000C4884">
      <w:pPr>
        <w:pStyle w:val="a9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884">
        <w:rPr>
          <w:sz w:val="28"/>
          <w:szCs w:val="28"/>
        </w:rPr>
        <w:t>1.4. Пункт 41 исключить.</w:t>
      </w:r>
    </w:p>
    <w:p w:rsidR="000C4884" w:rsidRDefault="002A551D" w:rsidP="000C4884">
      <w:pPr>
        <w:pStyle w:val="a9"/>
        <w:tabs>
          <w:tab w:val="left" w:pos="0"/>
          <w:tab w:val="left" w:pos="1134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884">
        <w:rPr>
          <w:sz w:val="28"/>
          <w:szCs w:val="28"/>
        </w:rPr>
        <w:t>1.5. Пункт 64 изложить в следующей редакции: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094"/>
        <w:gridCol w:w="2693"/>
        <w:gridCol w:w="567"/>
      </w:tblGrid>
      <w:tr w:rsidR="000C4884" w:rsidTr="000C4884">
        <w:trPr>
          <w:trHeight w:val="55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4884" w:rsidRDefault="000C4884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</w:t>
            </w:r>
          </w:p>
          <w:p w:rsidR="000C4884" w:rsidRDefault="000C4884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учреждения/объекта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Адрес объекта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</w:tr>
      <w:tr w:rsidR="000C4884" w:rsidTr="000C4884">
        <w:trPr>
          <w:trHeight w:val="55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>
            <w:pPr>
              <w:tabs>
                <w:tab w:val="left" w:pos="459"/>
              </w:tabs>
              <w:ind w:left="568"/>
              <w:rPr>
                <w:bCs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1D" w:rsidRDefault="000C4884">
            <w:pPr>
              <w:tabs>
                <w:tab w:val="left" w:pos="459"/>
              </w:tabs>
              <w:ind w:left="34"/>
              <w:rPr>
                <w:bCs/>
                <w:szCs w:val="28"/>
              </w:rPr>
            </w:pPr>
            <w:r>
              <w:rPr>
                <w:bCs/>
                <w:szCs w:val="28"/>
              </w:rPr>
              <w:t>64.</w:t>
            </w:r>
            <w:r w:rsidR="002A551D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Муниципальное бюджетное образовательное учреждение </w:t>
            </w:r>
          </w:p>
          <w:p w:rsidR="000C4884" w:rsidRDefault="000C4884" w:rsidP="002A551D">
            <w:pPr>
              <w:tabs>
                <w:tab w:val="left" w:pos="459"/>
              </w:tabs>
              <w:ind w:left="34"/>
              <w:rPr>
                <w:bCs/>
                <w:szCs w:val="28"/>
              </w:rPr>
            </w:pPr>
            <w:r>
              <w:rPr>
                <w:bCs/>
                <w:szCs w:val="28"/>
              </w:rPr>
              <w:t>средняя школа № 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tabs>
                <w:tab w:val="left" w:pos="459"/>
              </w:tabs>
              <w:ind w:left="568"/>
              <w:rPr>
                <w:bCs/>
                <w:szCs w:val="28"/>
              </w:rPr>
            </w:pPr>
          </w:p>
        </w:tc>
      </w:tr>
      <w:tr w:rsidR="000C4884" w:rsidTr="000C4884">
        <w:trPr>
          <w:trHeight w:val="55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>
            <w:p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1D" w:rsidRDefault="000C4884" w:rsidP="002A551D">
            <w:pPr>
              <w:rPr>
                <w:bCs/>
                <w:szCs w:val="28"/>
              </w:rPr>
            </w:pPr>
            <w:r>
              <w:rPr>
                <w:szCs w:val="28"/>
              </w:rPr>
              <w:t>64.1.</w:t>
            </w:r>
            <w:r>
              <w:rPr>
                <w:bCs/>
                <w:szCs w:val="28"/>
              </w:rPr>
              <w:t xml:space="preserve"> Муниципальное бюджетное </w:t>
            </w: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bCs/>
                <w:szCs w:val="28"/>
              </w:rPr>
              <w:t>образовательное учреждение средняя школа № 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>
            <w:pPr>
              <w:rPr>
                <w:szCs w:val="28"/>
              </w:rPr>
            </w:pPr>
            <w:r>
              <w:rPr>
                <w:szCs w:val="28"/>
              </w:rPr>
              <w:t>улица Крылова, 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rPr>
                <w:szCs w:val="28"/>
              </w:rPr>
            </w:pPr>
          </w:p>
        </w:tc>
      </w:tr>
      <w:tr w:rsidR="000C4884" w:rsidTr="000C4884">
        <w:trPr>
          <w:trHeight w:val="55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>
            <w:p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1D" w:rsidRDefault="000C4884" w:rsidP="002A551D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64.2. </w:t>
            </w:r>
            <w:r>
              <w:rPr>
                <w:bCs/>
                <w:szCs w:val="28"/>
              </w:rPr>
              <w:t xml:space="preserve">Муниципальное бюджетное </w:t>
            </w: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bCs/>
                <w:szCs w:val="28"/>
              </w:rPr>
              <w:t>образовательное учреждение средняя школа № 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>
            <w:pPr>
              <w:rPr>
                <w:szCs w:val="28"/>
              </w:rPr>
            </w:pPr>
            <w:r>
              <w:rPr>
                <w:szCs w:val="28"/>
              </w:rPr>
              <w:t xml:space="preserve">улица Семена </w:t>
            </w:r>
          </w:p>
          <w:p w:rsidR="000C4884" w:rsidRDefault="000C4884">
            <w:pPr>
              <w:rPr>
                <w:szCs w:val="28"/>
              </w:rPr>
            </w:pPr>
            <w:r>
              <w:rPr>
                <w:szCs w:val="28"/>
              </w:rPr>
              <w:t>Билецкого, 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4884" w:rsidRDefault="000C4884">
            <w:pPr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0C4884" w:rsidRDefault="000C4884" w:rsidP="000C4884">
      <w:pPr>
        <w:pStyle w:val="a9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</w:p>
    <w:p w:rsidR="000C4884" w:rsidRDefault="002A551D" w:rsidP="000C4884">
      <w:pPr>
        <w:pStyle w:val="a9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0C4884">
        <w:rPr>
          <w:sz w:val="28"/>
          <w:szCs w:val="28"/>
        </w:rPr>
        <w:t xml:space="preserve"> приложении 3 к распоряжению:</w:t>
      </w:r>
    </w:p>
    <w:p w:rsidR="000C4884" w:rsidRDefault="000C4884" w:rsidP="000C4884">
      <w:pPr>
        <w:pStyle w:val="a9"/>
        <w:tabs>
          <w:tab w:val="left" w:pos="0"/>
          <w:tab w:val="left" w:pos="1134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51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A551D">
        <w:rPr>
          <w:sz w:val="28"/>
          <w:szCs w:val="28"/>
        </w:rPr>
        <w:t xml:space="preserve">1. </w:t>
      </w:r>
      <w:r>
        <w:rPr>
          <w:sz w:val="28"/>
          <w:szCs w:val="28"/>
        </w:rPr>
        <w:t>Пункт 10 изложить в следующей редакции:</w:t>
      </w: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202"/>
        <w:gridCol w:w="2693"/>
        <w:gridCol w:w="567"/>
      </w:tblGrid>
      <w:tr w:rsidR="000C4884" w:rsidTr="00773C24">
        <w:trPr>
          <w:trHeight w:val="556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4884" w:rsidRDefault="000C4884" w:rsidP="00773C24">
            <w:pPr>
              <w:tabs>
                <w:tab w:val="left" w:pos="102"/>
                <w:tab w:val="left" w:pos="885"/>
              </w:tabs>
              <w:ind w:left="-21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</w:t>
            </w:r>
          </w:p>
          <w:p w:rsidR="000C4884" w:rsidRDefault="000C4884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учреждения/объекта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Адрес объекта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tabs>
                <w:tab w:val="left" w:pos="284"/>
              </w:tabs>
              <w:jc w:val="center"/>
              <w:rPr>
                <w:szCs w:val="28"/>
                <w:highlight w:val="yellow"/>
              </w:rPr>
            </w:pPr>
          </w:p>
        </w:tc>
      </w:tr>
      <w:tr w:rsidR="000C4884" w:rsidTr="00773C24">
        <w:trPr>
          <w:trHeight w:val="556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>
            <w:pPr>
              <w:rPr>
                <w:szCs w:val="28"/>
              </w:rPr>
            </w:pP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D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  <w:r w:rsidR="002A551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Муниципальное автономное учреждение </w:t>
            </w: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«Сургутская филармония»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rPr>
                <w:szCs w:val="28"/>
                <w:highlight w:val="yellow"/>
              </w:rPr>
            </w:pPr>
          </w:p>
        </w:tc>
      </w:tr>
      <w:tr w:rsidR="000C4884" w:rsidTr="00773C24">
        <w:trPr>
          <w:trHeight w:val="556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>
            <w:pPr>
              <w:rPr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10.1.</w:t>
            </w:r>
            <w:r>
              <w:rPr>
                <w:bCs/>
                <w:szCs w:val="28"/>
              </w:rPr>
              <w:t xml:space="preserve"> Муниципальное автономное учреждение «Сургутская филармония»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улица Энгельса, 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rPr>
                <w:szCs w:val="28"/>
                <w:highlight w:val="yellow"/>
              </w:rPr>
            </w:pPr>
          </w:p>
        </w:tc>
      </w:tr>
      <w:tr w:rsidR="000C4884" w:rsidTr="00773C24">
        <w:trPr>
          <w:trHeight w:val="556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>
            <w:pPr>
              <w:rPr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10.2. Муниципальное автономное учреждение «Сургутская филармония»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улица Крылова, 6а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rPr>
                <w:szCs w:val="28"/>
              </w:rPr>
            </w:pPr>
          </w:p>
        </w:tc>
      </w:tr>
      <w:tr w:rsidR="000C4884" w:rsidTr="00773C24">
        <w:trPr>
          <w:trHeight w:val="556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>
            <w:pPr>
              <w:rPr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10.3. Муниципальное автономное учреждение «Сургутская филармония»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D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 xml:space="preserve">улица </w:t>
            </w: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Щепеткина, 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rPr>
                <w:szCs w:val="28"/>
              </w:rPr>
            </w:pPr>
          </w:p>
        </w:tc>
      </w:tr>
    </w:tbl>
    <w:p w:rsidR="002A551D" w:rsidRDefault="002A551D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4"/>
        <w:gridCol w:w="2693"/>
        <w:gridCol w:w="567"/>
      </w:tblGrid>
      <w:tr w:rsidR="000C4884" w:rsidTr="002A551D">
        <w:trPr>
          <w:trHeight w:val="55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>
            <w:pPr>
              <w:rPr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10.4. Муниципальное автономное учреждение «Сургутская филармония», гараж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 xml:space="preserve">улица Сергея </w:t>
            </w:r>
          </w:p>
          <w:p w:rsidR="002A551D" w:rsidRDefault="000C4884" w:rsidP="002A551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Безверхова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2A551D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 xml:space="preserve">ПГСК – 80 </w:t>
            </w: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«Милосердие», 2/2, пом</w:t>
            </w:r>
            <w:r w:rsidR="002A551D">
              <w:rPr>
                <w:szCs w:val="28"/>
              </w:rPr>
              <w:t>ещение</w:t>
            </w:r>
            <w:r>
              <w:rPr>
                <w:szCs w:val="28"/>
              </w:rPr>
              <w:t xml:space="preserve"> 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rPr>
                <w:szCs w:val="28"/>
              </w:rPr>
            </w:pPr>
          </w:p>
        </w:tc>
      </w:tr>
      <w:tr w:rsidR="000C4884" w:rsidTr="002A551D">
        <w:trPr>
          <w:trHeight w:val="55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884" w:rsidRDefault="000C4884" w:rsidP="002A551D">
            <w:pPr>
              <w:rPr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10.5. Муниципальное автономное учреждение «Сургутская филармония», встроенное нежилое помещение (гараж)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D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 xml:space="preserve">улица </w:t>
            </w: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Щепеткина, 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551D" w:rsidRDefault="002A551D" w:rsidP="002A551D">
            <w:pPr>
              <w:rPr>
                <w:szCs w:val="28"/>
              </w:rPr>
            </w:pPr>
          </w:p>
          <w:p w:rsidR="002A551D" w:rsidRDefault="002A551D" w:rsidP="002A551D">
            <w:pPr>
              <w:rPr>
                <w:szCs w:val="28"/>
              </w:rPr>
            </w:pP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0C4884" w:rsidRDefault="000C4884" w:rsidP="002A551D">
      <w:pPr>
        <w:pStyle w:val="a9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</w:p>
    <w:p w:rsidR="000C4884" w:rsidRDefault="000C4884" w:rsidP="000C4884">
      <w:pPr>
        <w:pStyle w:val="a9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51D">
        <w:rPr>
          <w:sz w:val="28"/>
          <w:szCs w:val="28"/>
        </w:rPr>
        <w:t>2.2.</w:t>
      </w:r>
      <w:r>
        <w:rPr>
          <w:sz w:val="28"/>
          <w:szCs w:val="28"/>
        </w:rPr>
        <w:t xml:space="preserve"> Пункт 11 исключить.</w:t>
      </w:r>
    </w:p>
    <w:p w:rsidR="000C4884" w:rsidRDefault="002A551D" w:rsidP="000C4884">
      <w:pPr>
        <w:pStyle w:val="a9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1.3. В</w:t>
      </w:r>
      <w:r w:rsidR="000C4884">
        <w:rPr>
          <w:sz w:val="28"/>
          <w:szCs w:val="28"/>
        </w:rPr>
        <w:t xml:space="preserve"> приложении 4 к распоряжению:</w:t>
      </w:r>
    </w:p>
    <w:p w:rsidR="000C4884" w:rsidRDefault="000C4884" w:rsidP="000C4884">
      <w:pPr>
        <w:pStyle w:val="a9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51D">
        <w:rPr>
          <w:sz w:val="28"/>
          <w:szCs w:val="28"/>
        </w:rPr>
        <w:t>3.1.</w:t>
      </w:r>
      <w:r>
        <w:rPr>
          <w:sz w:val="28"/>
          <w:szCs w:val="28"/>
        </w:rPr>
        <w:t xml:space="preserve"> Подпункт 4.10 пункта 4 исключить.</w:t>
      </w:r>
    </w:p>
    <w:p w:rsidR="000C4884" w:rsidRDefault="000C4884" w:rsidP="000C4884">
      <w:pPr>
        <w:pStyle w:val="a9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51D">
        <w:rPr>
          <w:sz w:val="28"/>
          <w:szCs w:val="28"/>
        </w:rPr>
        <w:t>3.2.</w:t>
      </w:r>
      <w:r>
        <w:rPr>
          <w:sz w:val="28"/>
          <w:szCs w:val="28"/>
        </w:rPr>
        <w:t xml:space="preserve"> Пункт 7 дополнить подпунктом 7.26 следующего содержания:</w:t>
      </w:r>
    </w:p>
    <w:p w:rsidR="002A551D" w:rsidRDefault="002A551D" w:rsidP="000C4884">
      <w:pPr>
        <w:pStyle w:val="a9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094"/>
        <w:gridCol w:w="2693"/>
        <w:gridCol w:w="567"/>
      </w:tblGrid>
      <w:tr w:rsidR="000C4884" w:rsidTr="002A551D">
        <w:trPr>
          <w:trHeight w:val="556"/>
        </w:trPr>
        <w:tc>
          <w:tcPr>
            <w:tcW w:w="426" w:type="dxa"/>
            <w:tcBorders>
              <w:right w:val="single" w:sz="4" w:space="0" w:color="auto"/>
            </w:tcBorders>
          </w:tcPr>
          <w:p w:rsidR="000C4884" w:rsidRDefault="002A551D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</w:t>
            </w:r>
          </w:p>
          <w:p w:rsidR="000C4884" w:rsidRDefault="000C4884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учреждения/объекта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>
            <w:pPr>
              <w:tabs>
                <w:tab w:val="left" w:pos="28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Адрес объекта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tabs>
                <w:tab w:val="left" w:pos="284"/>
              </w:tabs>
              <w:jc w:val="center"/>
              <w:rPr>
                <w:color w:val="000000"/>
                <w:szCs w:val="28"/>
              </w:rPr>
            </w:pPr>
          </w:p>
          <w:p w:rsidR="002A551D" w:rsidRDefault="002A551D">
            <w:pPr>
              <w:tabs>
                <w:tab w:val="left" w:pos="284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0C4884" w:rsidTr="002A551D">
        <w:trPr>
          <w:trHeight w:val="556"/>
        </w:trPr>
        <w:tc>
          <w:tcPr>
            <w:tcW w:w="426" w:type="dxa"/>
            <w:tcBorders>
              <w:right w:val="single" w:sz="4" w:space="0" w:color="auto"/>
            </w:tcBorders>
          </w:tcPr>
          <w:p w:rsidR="000C4884" w:rsidRDefault="000C4884">
            <w:p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84" w:rsidRDefault="000C4884">
            <w:pPr>
              <w:rPr>
                <w:bCs/>
                <w:szCs w:val="28"/>
              </w:rPr>
            </w:pPr>
            <w:r>
              <w:rPr>
                <w:szCs w:val="28"/>
              </w:rPr>
              <w:t>7.26.</w:t>
            </w:r>
            <w:r>
              <w:rPr>
                <w:bCs/>
                <w:szCs w:val="28"/>
              </w:rPr>
              <w:t xml:space="preserve"> Муниципальное бюджетное учреждение Центр физической подготовки «Надежда» </w:t>
            </w:r>
          </w:p>
          <w:p w:rsidR="000C4884" w:rsidRDefault="000C4884">
            <w:pPr>
              <w:rPr>
                <w:szCs w:val="28"/>
              </w:rPr>
            </w:pPr>
            <w:r>
              <w:rPr>
                <w:bCs/>
                <w:szCs w:val="28"/>
              </w:rPr>
              <w:t>(гаражи)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D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 xml:space="preserve">улица 30 лет </w:t>
            </w: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Победы, 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551D" w:rsidRDefault="002A551D">
            <w:pPr>
              <w:rPr>
                <w:szCs w:val="28"/>
              </w:rPr>
            </w:pPr>
          </w:p>
          <w:p w:rsidR="002A551D" w:rsidRDefault="002A551D">
            <w:pPr>
              <w:rPr>
                <w:szCs w:val="28"/>
              </w:rPr>
            </w:pPr>
          </w:p>
          <w:p w:rsidR="000C4884" w:rsidRDefault="000C4884">
            <w:pPr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0C4884" w:rsidRDefault="000C4884" w:rsidP="000C4884">
      <w:pPr>
        <w:pStyle w:val="a9"/>
        <w:tabs>
          <w:tab w:val="left" w:pos="567"/>
          <w:tab w:val="left" w:pos="1134"/>
        </w:tabs>
        <w:ind w:left="567" w:hanging="141"/>
        <w:jc w:val="both"/>
        <w:rPr>
          <w:sz w:val="28"/>
          <w:szCs w:val="28"/>
        </w:rPr>
      </w:pPr>
    </w:p>
    <w:p w:rsidR="000C4884" w:rsidRDefault="002A551D" w:rsidP="00773C24">
      <w:pPr>
        <w:pStyle w:val="a9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1.4. В</w:t>
      </w:r>
      <w:r w:rsidR="000C4884">
        <w:rPr>
          <w:sz w:val="28"/>
          <w:szCs w:val="28"/>
        </w:rPr>
        <w:t xml:space="preserve"> приложении 6 к распоряжению:</w:t>
      </w:r>
    </w:p>
    <w:p w:rsidR="000C4884" w:rsidRDefault="000C4884" w:rsidP="00773C24">
      <w:pPr>
        <w:pStyle w:val="a9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51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55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55304">
        <w:rPr>
          <w:sz w:val="28"/>
          <w:szCs w:val="28"/>
        </w:rPr>
        <w:t>Н</w:t>
      </w:r>
      <w:r>
        <w:rPr>
          <w:sz w:val="28"/>
          <w:szCs w:val="28"/>
        </w:rPr>
        <w:t>аименовани</w:t>
      </w:r>
      <w:r w:rsidR="00755304">
        <w:rPr>
          <w:sz w:val="28"/>
          <w:szCs w:val="28"/>
        </w:rPr>
        <w:t>е</w:t>
      </w:r>
      <w:r>
        <w:rPr>
          <w:sz w:val="28"/>
          <w:szCs w:val="28"/>
        </w:rPr>
        <w:t xml:space="preserve"> после слов «Наш город» дополнить словами «</w:t>
      </w:r>
      <w:r w:rsidR="00755304">
        <w:rPr>
          <w:sz w:val="28"/>
          <w:szCs w:val="28"/>
        </w:rPr>
        <w:t>, «</w:t>
      </w:r>
      <w:r>
        <w:rPr>
          <w:sz w:val="28"/>
          <w:szCs w:val="28"/>
        </w:rPr>
        <w:t>Центр организации обеспечения деятельности муниципальных организаций».</w:t>
      </w:r>
    </w:p>
    <w:p w:rsidR="000C4884" w:rsidRDefault="000C4884" w:rsidP="00773C24">
      <w:pPr>
        <w:pStyle w:val="a9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51D">
        <w:rPr>
          <w:sz w:val="28"/>
          <w:szCs w:val="28"/>
        </w:rPr>
        <w:t>4.2.</w:t>
      </w:r>
      <w:r>
        <w:rPr>
          <w:sz w:val="28"/>
          <w:szCs w:val="28"/>
        </w:rPr>
        <w:t xml:space="preserve"> Подпункт 4.4 пункта 4 исключить.</w:t>
      </w:r>
    </w:p>
    <w:p w:rsidR="000C4884" w:rsidRDefault="002A551D" w:rsidP="00773C24">
      <w:pPr>
        <w:pStyle w:val="a9"/>
        <w:tabs>
          <w:tab w:val="left" w:pos="0"/>
          <w:tab w:val="left" w:pos="1134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1.4.3</w:t>
      </w:r>
      <w:r w:rsidR="000C4884">
        <w:rPr>
          <w:sz w:val="28"/>
          <w:szCs w:val="28"/>
        </w:rPr>
        <w:t>. Дополнить пунктом 5 следующего содержания: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094"/>
        <w:gridCol w:w="2693"/>
        <w:gridCol w:w="567"/>
      </w:tblGrid>
      <w:tr w:rsidR="000C4884" w:rsidTr="002A551D">
        <w:trPr>
          <w:trHeight w:val="556"/>
        </w:trPr>
        <w:tc>
          <w:tcPr>
            <w:tcW w:w="426" w:type="dxa"/>
            <w:tcBorders>
              <w:right w:val="single" w:sz="4" w:space="0" w:color="auto"/>
            </w:tcBorders>
          </w:tcPr>
          <w:p w:rsidR="000C4884" w:rsidRDefault="002A551D">
            <w:pPr>
              <w:tabs>
                <w:tab w:val="left" w:pos="284"/>
                <w:tab w:val="left" w:pos="885"/>
              </w:tabs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 w:rsidP="002A551D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</w:t>
            </w:r>
          </w:p>
          <w:p w:rsidR="000C4884" w:rsidRDefault="000C4884" w:rsidP="002A551D">
            <w:pPr>
              <w:tabs>
                <w:tab w:val="left" w:pos="284"/>
                <w:tab w:val="left" w:pos="885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учреждения/объекта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4884" w:rsidRDefault="000C4884" w:rsidP="002A551D">
            <w:pPr>
              <w:tabs>
                <w:tab w:val="left" w:pos="28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Адрес объекта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4" w:rsidRDefault="000C4884">
            <w:pPr>
              <w:tabs>
                <w:tab w:val="left" w:pos="284"/>
              </w:tabs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</w:tr>
      <w:tr w:rsidR="000C4884" w:rsidTr="002A551D">
        <w:trPr>
          <w:trHeight w:val="556"/>
        </w:trPr>
        <w:tc>
          <w:tcPr>
            <w:tcW w:w="426" w:type="dxa"/>
            <w:tcBorders>
              <w:right w:val="single" w:sz="4" w:space="0" w:color="auto"/>
            </w:tcBorders>
            <w:hideMark/>
          </w:tcPr>
          <w:p w:rsidR="000C4884" w:rsidRDefault="000C4884">
            <w:pPr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84" w:rsidRDefault="000C4884" w:rsidP="002A551D">
            <w:pPr>
              <w:rPr>
                <w:bCs/>
                <w:szCs w:val="28"/>
              </w:rPr>
            </w:pPr>
            <w:r>
              <w:rPr>
                <w:szCs w:val="28"/>
              </w:rPr>
              <w:t>5.</w:t>
            </w:r>
            <w:r>
              <w:rPr>
                <w:bCs/>
                <w:szCs w:val="28"/>
              </w:rPr>
              <w:t xml:space="preserve"> Муниципальное казенное учреждение «Центр организации обеспечения деятельности </w:t>
            </w: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bCs/>
                <w:szCs w:val="28"/>
              </w:rPr>
              <w:t>муниципальных организаций»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51D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 xml:space="preserve">улица </w:t>
            </w:r>
          </w:p>
          <w:p w:rsidR="000C4884" w:rsidRDefault="000C4884" w:rsidP="002A551D">
            <w:pPr>
              <w:rPr>
                <w:szCs w:val="28"/>
              </w:rPr>
            </w:pPr>
            <w:r>
              <w:rPr>
                <w:szCs w:val="28"/>
              </w:rPr>
              <w:t>Энергетиков, 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551D" w:rsidRDefault="002A551D">
            <w:pPr>
              <w:rPr>
                <w:szCs w:val="28"/>
              </w:rPr>
            </w:pPr>
          </w:p>
          <w:p w:rsidR="002A551D" w:rsidRDefault="002A551D">
            <w:pPr>
              <w:rPr>
                <w:szCs w:val="28"/>
              </w:rPr>
            </w:pPr>
          </w:p>
          <w:p w:rsidR="000C4884" w:rsidRDefault="000C4884">
            <w:pPr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0C4884" w:rsidRDefault="000C4884" w:rsidP="000C4884">
      <w:pPr>
        <w:pStyle w:val="a9"/>
        <w:tabs>
          <w:tab w:val="left" w:pos="0"/>
          <w:tab w:val="left" w:pos="1134"/>
        </w:tabs>
        <w:ind w:left="567" w:hanging="141"/>
        <w:jc w:val="both"/>
        <w:rPr>
          <w:sz w:val="28"/>
          <w:szCs w:val="28"/>
        </w:rPr>
      </w:pPr>
    </w:p>
    <w:p w:rsidR="000C4884" w:rsidRPr="002A551D" w:rsidRDefault="002A551D" w:rsidP="00773C24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0C4884" w:rsidRPr="002A551D">
        <w:rPr>
          <w:szCs w:val="28"/>
        </w:rPr>
        <w:t xml:space="preserve">Управлению массовых коммуникаций разместить настоящее </w:t>
      </w:r>
      <w:proofErr w:type="spellStart"/>
      <w:r w:rsidR="000C4884" w:rsidRPr="002A551D">
        <w:rPr>
          <w:szCs w:val="28"/>
        </w:rPr>
        <w:t>распоря</w:t>
      </w:r>
      <w:proofErr w:type="spellEnd"/>
      <w:r>
        <w:rPr>
          <w:szCs w:val="28"/>
        </w:rPr>
        <w:t>-</w:t>
      </w:r>
      <w:r w:rsidR="00773C24">
        <w:rPr>
          <w:szCs w:val="28"/>
        </w:rPr>
        <w:t xml:space="preserve">               </w:t>
      </w:r>
      <w:proofErr w:type="spellStart"/>
      <w:r w:rsidR="000C4884" w:rsidRPr="002A551D">
        <w:rPr>
          <w:szCs w:val="28"/>
        </w:rPr>
        <w:t>жение</w:t>
      </w:r>
      <w:proofErr w:type="spellEnd"/>
      <w:r w:rsidR="000C4884" w:rsidRPr="002A551D">
        <w:rPr>
          <w:szCs w:val="28"/>
        </w:rPr>
        <w:t xml:space="preserve"> на официальном портале Администрации города: www.admsurgut.ru.</w:t>
      </w:r>
    </w:p>
    <w:p w:rsidR="000C4884" w:rsidRPr="002A551D" w:rsidRDefault="002A551D" w:rsidP="00773C24">
      <w:pPr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0C4884" w:rsidRPr="002A551D">
        <w:rPr>
          <w:szCs w:val="28"/>
        </w:rPr>
        <w:t>Настоящее распоряжение вступает в силу с момента</w:t>
      </w:r>
      <w:r w:rsidR="00755304">
        <w:rPr>
          <w:szCs w:val="28"/>
        </w:rPr>
        <w:t xml:space="preserve"> его</w:t>
      </w:r>
      <w:r w:rsidR="000C4884" w:rsidRPr="002A551D">
        <w:rPr>
          <w:szCs w:val="28"/>
        </w:rPr>
        <w:t xml:space="preserve"> издания, </w:t>
      </w:r>
      <w:r>
        <w:rPr>
          <w:szCs w:val="28"/>
        </w:rPr>
        <w:t xml:space="preserve">                                      з</w:t>
      </w:r>
      <w:r w:rsidR="000C4884" w:rsidRPr="002A551D">
        <w:rPr>
          <w:szCs w:val="28"/>
        </w:rPr>
        <w:t>а исключением:</w:t>
      </w:r>
    </w:p>
    <w:p w:rsidR="000C4884" w:rsidRDefault="000C4884" w:rsidP="00773C24">
      <w:pPr>
        <w:pStyle w:val="a9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подпунктов 1</w:t>
      </w:r>
      <w:r w:rsidR="002A551D">
        <w:rPr>
          <w:sz w:val="28"/>
          <w:szCs w:val="28"/>
        </w:rPr>
        <w:t>.3.1</w:t>
      </w:r>
      <w:r>
        <w:rPr>
          <w:sz w:val="28"/>
          <w:szCs w:val="28"/>
        </w:rPr>
        <w:t>, 1.</w:t>
      </w:r>
      <w:r w:rsidR="002A551D">
        <w:rPr>
          <w:sz w:val="28"/>
          <w:szCs w:val="28"/>
        </w:rPr>
        <w:t xml:space="preserve">3.2 </w:t>
      </w:r>
      <w:r>
        <w:rPr>
          <w:sz w:val="28"/>
          <w:szCs w:val="28"/>
        </w:rPr>
        <w:t>пункта 1 настоящего распоряжения, действие</w:t>
      </w:r>
      <w:r w:rsidR="002A551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которых распространяется на правоотношения, возникшие с 01.01.2020;</w:t>
      </w:r>
    </w:p>
    <w:p w:rsidR="000C4884" w:rsidRDefault="000C4884" w:rsidP="00773C24">
      <w:pPr>
        <w:pStyle w:val="a9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подпунктов </w:t>
      </w:r>
      <w:r w:rsidR="002A551D">
        <w:rPr>
          <w:sz w:val="28"/>
          <w:szCs w:val="28"/>
        </w:rPr>
        <w:t>1.</w:t>
      </w:r>
      <w:r>
        <w:rPr>
          <w:sz w:val="28"/>
          <w:szCs w:val="28"/>
        </w:rPr>
        <w:t>1.5, 1.</w:t>
      </w:r>
      <w:r w:rsidR="002A551D">
        <w:rPr>
          <w:sz w:val="28"/>
          <w:szCs w:val="28"/>
        </w:rPr>
        <w:t>4.2</w:t>
      </w:r>
      <w:r>
        <w:rPr>
          <w:sz w:val="28"/>
          <w:szCs w:val="28"/>
        </w:rPr>
        <w:t xml:space="preserve"> пункта 1 настоящего распоряжения, действия </w:t>
      </w:r>
      <w:r w:rsidR="002A551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которых распространяется на правоотношения, возникшие с 01.04.2020;</w:t>
      </w:r>
    </w:p>
    <w:p w:rsidR="000C4884" w:rsidRDefault="000C4884" w:rsidP="00773C24">
      <w:pPr>
        <w:pStyle w:val="a9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подпункта 1.</w:t>
      </w:r>
      <w:r w:rsidR="002A551D">
        <w:rPr>
          <w:sz w:val="28"/>
          <w:szCs w:val="28"/>
        </w:rPr>
        <w:t>2.2</w:t>
      </w:r>
      <w:r>
        <w:rPr>
          <w:sz w:val="28"/>
          <w:szCs w:val="28"/>
        </w:rPr>
        <w:t xml:space="preserve"> пункта 1 настоящего распоряжения, действие которого</w:t>
      </w:r>
      <w:r w:rsidR="002A551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распространяется на правоотношения, возникшие с 01.05.2020;</w:t>
      </w:r>
    </w:p>
    <w:p w:rsidR="000C4884" w:rsidRDefault="000C4884" w:rsidP="00773C24">
      <w:pPr>
        <w:pStyle w:val="a9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подпункта 1.</w:t>
      </w:r>
      <w:r w:rsidR="002A551D">
        <w:rPr>
          <w:sz w:val="28"/>
          <w:szCs w:val="28"/>
        </w:rPr>
        <w:t>2.1</w:t>
      </w:r>
      <w:r>
        <w:rPr>
          <w:sz w:val="28"/>
          <w:szCs w:val="28"/>
        </w:rPr>
        <w:t xml:space="preserve"> пункта 1 настоящего распоряжения, действие которого</w:t>
      </w:r>
      <w:r w:rsidR="002A551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распространяется на правоотношения, возникшие с 01.06.2020;</w:t>
      </w:r>
    </w:p>
    <w:p w:rsidR="000C4884" w:rsidRDefault="000C4884" w:rsidP="002A551D">
      <w:pPr>
        <w:pStyle w:val="a9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подпунктов 1.</w:t>
      </w:r>
      <w:r w:rsidR="002A551D">
        <w:rPr>
          <w:sz w:val="28"/>
          <w:szCs w:val="28"/>
        </w:rPr>
        <w:t>4.1, 1.4.3</w:t>
      </w:r>
      <w:r>
        <w:rPr>
          <w:sz w:val="28"/>
          <w:szCs w:val="28"/>
        </w:rPr>
        <w:t xml:space="preserve"> пункта 1 настоящего распоряжения, действие</w:t>
      </w:r>
      <w:r w:rsidR="002A551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которых распространяется на правоотношения, возникшие с 01.07.2020;</w:t>
      </w:r>
    </w:p>
    <w:p w:rsidR="000C4884" w:rsidRDefault="000C4884" w:rsidP="002A551D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подпунктов </w:t>
      </w:r>
      <w:r w:rsidR="002A551D">
        <w:rPr>
          <w:sz w:val="28"/>
          <w:szCs w:val="28"/>
        </w:rPr>
        <w:t>1.</w:t>
      </w:r>
      <w:r>
        <w:rPr>
          <w:sz w:val="28"/>
          <w:szCs w:val="28"/>
        </w:rPr>
        <w:t xml:space="preserve">1.1 </w:t>
      </w:r>
      <w:r w:rsidR="002A551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551D">
        <w:rPr>
          <w:sz w:val="28"/>
          <w:szCs w:val="28"/>
        </w:rPr>
        <w:t>1.</w:t>
      </w:r>
      <w:r>
        <w:rPr>
          <w:sz w:val="28"/>
          <w:szCs w:val="28"/>
        </w:rPr>
        <w:t>1.4 пункта 1 настоящего распоряжения, действие</w:t>
      </w:r>
      <w:r w:rsidR="002A551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которых распространяется на правоотношения, возникшие с 01.11.2020.</w:t>
      </w:r>
    </w:p>
    <w:p w:rsidR="000C4884" w:rsidRDefault="002A551D" w:rsidP="002A551D">
      <w:pPr>
        <w:tabs>
          <w:tab w:val="left" w:pos="0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0C4884">
        <w:rPr>
          <w:szCs w:val="28"/>
        </w:rPr>
        <w:t>Контроль за выполнением распоряжения возложить на заместителя Главы города, курирующего сферу городского хозяйства и управления имуществом, находящимся в муниципальной собственности.</w:t>
      </w:r>
    </w:p>
    <w:p w:rsidR="000C4884" w:rsidRDefault="000C4884" w:rsidP="000C4884">
      <w:pPr>
        <w:pStyle w:val="a9"/>
        <w:ind w:left="1353"/>
        <w:jc w:val="both"/>
        <w:rPr>
          <w:sz w:val="28"/>
          <w:szCs w:val="28"/>
        </w:rPr>
      </w:pPr>
    </w:p>
    <w:p w:rsidR="000C4884" w:rsidRDefault="000C4884" w:rsidP="000C4884">
      <w:pPr>
        <w:pStyle w:val="a9"/>
        <w:ind w:left="1353"/>
        <w:jc w:val="both"/>
        <w:rPr>
          <w:sz w:val="28"/>
          <w:szCs w:val="28"/>
        </w:rPr>
      </w:pPr>
    </w:p>
    <w:p w:rsidR="000C4884" w:rsidRDefault="000C4884" w:rsidP="000C4884">
      <w:pPr>
        <w:pStyle w:val="a9"/>
        <w:ind w:left="1353"/>
        <w:jc w:val="both"/>
        <w:rPr>
          <w:sz w:val="28"/>
          <w:szCs w:val="28"/>
        </w:rPr>
      </w:pPr>
    </w:p>
    <w:p w:rsidR="000C4884" w:rsidRDefault="000C4884" w:rsidP="00773C24">
      <w:pPr>
        <w:pStyle w:val="a9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</w:t>
      </w:r>
      <w:r>
        <w:rPr>
          <w:sz w:val="28"/>
          <w:szCs w:val="28"/>
        </w:rPr>
        <w:tab/>
        <w:t xml:space="preserve"> </w:t>
      </w:r>
      <w:r w:rsidR="002A551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В.Н. Шувалов</w:t>
      </w:r>
    </w:p>
    <w:p w:rsidR="000C4884" w:rsidRDefault="000C4884" w:rsidP="000C4884">
      <w:pPr>
        <w:pStyle w:val="a9"/>
        <w:ind w:left="426" w:right="-1" w:hanging="426"/>
        <w:jc w:val="both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773C24">
      <w:pPr>
        <w:pStyle w:val="a9"/>
        <w:ind w:left="0" w:right="-1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0C4884" w:rsidRDefault="000C4884" w:rsidP="000C4884">
      <w:pPr>
        <w:pStyle w:val="a9"/>
        <w:ind w:left="426" w:right="-1" w:hanging="426"/>
        <w:jc w:val="center"/>
        <w:rPr>
          <w:sz w:val="28"/>
          <w:szCs w:val="28"/>
        </w:rPr>
      </w:pPr>
    </w:p>
    <w:p w:rsidR="007560C1" w:rsidRPr="000C4884" w:rsidRDefault="007560C1" w:rsidP="000C4884"/>
    <w:sectPr w:rsidR="007560C1" w:rsidRPr="000C4884" w:rsidSect="0077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B8" w:rsidRDefault="007A3CB8">
      <w:r>
        <w:separator/>
      </w:r>
    </w:p>
  </w:endnote>
  <w:endnote w:type="continuationSeparator" w:id="0">
    <w:p w:rsidR="007A3CB8" w:rsidRDefault="007A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67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67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67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B8" w:rsidRDefault="007A3CB8">
      <w:r>
        <w:separator/>
      </w:r>
    </w:p>
  </w:footnote>
  <w:footnote w:type="continuationSeparator" w:id="0">
    <w:p w:rsidR="007A3CB8" w:rsidRDefault="007A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67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540308"/>
      <w:docPartObj>
        <w:docPartGallery w:val="Page Numbers (Top of Page)"/>
        <w:docPartUnique/>
      </w:docPartObj>
    </w:sdtPr>
    <w:sdtEndPr/>
    <w:sdtContent>
      <w:p w:rsidR="006E704F" w:rsidRPr="006E704F" w:rsidRDefault="00F2310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5676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004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004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6004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567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567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0F57"/>
    <w:multiLevelType w:val="hybridMultilevel"/>
    <w:tmpl w:val="E31423F0"/>
    <w:lvl w:ilvl="0" w:tplc="13DC326C">
      <w:start w:val="39"/>
      <w:numFmt w:val="decimal"/>
      <w:lvlText w:val="%1."/>
      <w:lvlJc w:val="left"/>
      <w:pPr>
        <w:ind w:left="409" w:hanging="375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48DC5353"/>
    <w:multiLevelType w:val="multilevel"/>
    <w:tmpl w:val="63D0A6AA"/>
    <w:lvl w:ilvl="0">
      <w:start w:val="15"/>
      <w:numFmt w:val="decimal"/>
      <w:lvlText w:val="%1."/>
      <w:lvlJc w:val="left"/>
      <w:pPr>
        <w:ind w:left="409" w:hanging="375"/>
      </w:pPr>
    </w:lvl>
    <w:lvl w:ilvl="1">
      <w:start w:val="1"/>
      <w:numFmt w:val="decimal"/>
      <w:isLgl/>
      <w:lvlText w:val="%1.%2."/>
      <w:lvlJc w:val="left"/>
      <w:pPr>
        <w:ind w:left="754" w:hanging="720"/>
      </w:pPr>
    </w:lvl>
    <w:lvl w:ilvl="2">
      <w:start w:val="1"/>
      <w:numFmt w:val="decimal"/>
      <w:isLgl/>
      <w:lvlText w:val="%1.%2.%3."/>
      <w:lvlJc w:val="left"/>
      <w:pPr>
        <w:ind w:left="754" w:hanging="720"/>
      </w:pPr>
    </w:lvl>
    <w:lvl w:ilvl="3">
      <w:start w:val="1"/>
      <w:numFmt w:val="decimal"/>
      <w:isLgl/>
      <w:lvlText w:val="%1.%2.%3.%4."/>
      <w:lvlJc w:val="left"/>
      <w:pPr>
        <w:ind w:left="1114" w:hanging="1080"/>
      </w:pPr>
    </w:lvl>
    <w:lvl w:ilvl="4">
      <w:start w:val="1"/>
      <w:numFmt w:val="decimal"/>
      <w:isLgl/>
      <w:lvlText w:val="%1.%2.%3.%4.%5."/>
      <w:lvlJc w:val="left"/>
      <w:pPr>
        <w:ind w:left="1114" w:hanging="1080"/>
      </w:pPr>
    </w:lvl>
    <w:lvl w:ilvl="5">
      <w:start w:val="1"/>
      <w:numFmt w:val="decimal"/>
      <w:isLgl/>
      <w:lvlText w:val="%1.%2.%3.%4.%5.%6."/>
      <w:lvlJc w:val="left"/>
      <w:pPr>
        <w:ind w:left="1474" w:hanging="1440"/>
      </w:pPr>
    </w:lvl>
    <w:lvl w:ilvl="6">
      <w:start w:val="1"/>
      <w:numFmt w:val="decimal"/>
      <w:isLgl/>
      <w:lvlText w:val="%1.%2.%3.%4.%5.%6.%7."/>
      <w:lvlJc w:val="left"/>
      <w:pPr>
        <w:ind w:left="1834" w:hanging="1800"/>
      </w:p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</w:lvl>
  </w:abstractNum>
  <w:abstractNum w:abstractNumId="2" w15:restartNumberingAfterBreak="0">
    <w:nsid w:val="4EA54A36"/>
    <w:multiLevelType w:val="multilevel"/>
    <w:tmpl w:val="5F76C9C8"/>
    <w:lvl w:ilvl="0">
      <w:start w:val="1"/>
      <w:numFmt w:val="decimal"/>
      <w:lvlText w:val="%1."/>
      <w:lvlJc w:val="left"/>
      <w:pPr>
        <w:ind w:left="1498" w:hanging="93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 w15:restartNumberingAfterBreak="0">
    <w:nsid w:val="7FBB6FD8"/>
    <w:multiLevelType w:val="multilevel"/>
    <w:tmpl w:val="15EA3148"/>
    <w:lvl w:ilvl="0">
      <w:start w:val="39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84"/>
    <w:rsid w:val="000C4884"/>
    <w:rsid w:val="00156769"/>
    <w:rsid w:val="002A551D"/>
    <w:rsid w:val="00490788"/>
    <w:rsid w:val="004D68F7"/>
    <w:rsid w:val="00606298"/>
    <w:rsid w:val="00755304"/>
    <w:rsid w:val="007560C1"/>
    <w:rsid w:val="00773C24"/>
    <w:rsid w:val="007A3CB8"/>
    <w:rsid w:val="00A5590F"/>
    <w:rsid w:val="00AE3C45"/>
    <w:rsid w:val="00B60042"/>
    <w:rsid w:val="00C34194"/>
    <w:rsid w:val="00D80BB2"/>
    <w:rsid w:val="00F23108"/>
    <w:rsid w:val="00F4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C72B6-1429-4D86-9B88-E1D89087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4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488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C4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4884"/>
    <w:rPr>
      <w:rFonts w:ascii="Times New Roman" w:hAnsi="Times New Roman"/>
      <w:sz w:val="28"/>
    </w:rPr>
  </w:style>
  <w:style w:type="character" w:styleId="a8">
    <w:name w:val="page number"/>
    <w:basedOn w:val="a0"/>
    <w:rsid w:val="000C4884"/>
  </w:style>
  <w:style w:type="paragraph" w:styleId="a9">
    <w:name w:val="List Paragraph"/>
    <w:basedOn w:val="a"/>
    <w:uiPriority w:val="34"/>
    <w:qFormat/>
    <w:rsid w:val="000C488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semiHidden/>
    <w:unhideWhenUsed/>
    <w:rsid w:val="000C4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2020-07-30T09:32:00Z</cp:lastPrinted>
  <dcterms:created xsi:type="dcterms:W3CDTF">2020-07-31T14:40:00Z</dcterms:created>
  <dcterms:modified xsi:type="dcterms:W3CDTF">2020-07-31T14:40:00Z</dcterms:modified>
</cp:coreProperties>
</file>