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69" w:rsidRDefault="0091186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11869" w:rsidRDefault="00911869" w:rsidP="00656C1A">
      <w:pPr>
        <w:spacing w:line="120" w:lineRule="atLeast"/>
        <w:jc w:val="center"/>
        <w:rPr>
          <w:sz w:val="24"/>
          <w:szCs w:val="24"/>
        </w:rPr>
      </w:pPr>
    </w:p>
    <w:p w:rsidR="00911869" w:rsidRPr="00852378" w:rsidRDefault="00911869" w:rsidP="00656C1A">
      <w:pPr>
        <w:spacing w:line="120" w:lineRule="atLeast"/>
        <w:jc w:val="center"/>
        <w:rPr>
          <w:sz w:val="10"/>
          <w:szCs w:val="10"/>
        </w:rPr>
      </w:pPr>
    </w:p>
    <w:p w:rsidR="00911869" w:rsidRDefault="00911869" w:rsidP="00656C1A">
      <w:pPr>
        <w:spacing w:line="120" w:lineRule="atLeast"/>
        <w:jc w:val="center"/>
        <w:rPr>
          <w:sz w:val="10"/>
          <w:szCs w:val="24"/>
        </w:rPr>
      </w:pPr>
    </w:p>
    <w:p w:rsidR="00911869" w:rsidRPr="005541F0" w:rsidRDefault="009118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1869" w:rsidRDefault="009118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1869" w:rsidRPr="005541F0" w:rsidRDefault="009118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1869" w:rsidRPr="005649E4" w:rsidRDefault="00911869" w:rsidP="00656C1A">
      <w:pPr>
        <w:spacing w:line="120" w:lineRule="atLeast"/>
        <w:jc w:val="center"/>
        <w:rPr>
          <w:sz w:val="18"/>
          <w:szCs w:val="24"/>
        </w:rPr>
      </w:pPr>
    </w:p>
    <w:p w:rsidR="00911869" w:rsidRPr="00656C1A" w:rsidRDefault="009118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1869" w:rsidRPr="005541F0" w:rsidRDefault="00911869" w:rsidP="00656C1A">
      <w:pPr>
        <w:spacing w:line="120" w:lineRule="atLeast"/>
        <w:jc w:val="center"/>
        <w:rPr>
          <w:sz w:val="18"/>
          <w:szCs w:val="24"/>
        </w:rPr>
      </w:pPr>
    </w:p>
    <w:p w:rsidR="00911869" w:rsidRPr="005541F0" w:rsidRDefault="00911869" w:rsidP="00656C1A">
      <w:pPr>
        <w:spacing w:line="120" w:lineRule="atLeast"/>
        <w:jc w:val="center"/>
        <w:rPr>
          <w:sz w:val="20"/>
          <w:szCs w:val="24"/>
        </w:rPr>
      </w:pPr>
    </w:p>
    <w:p w:rsidR="00911869" w:rsidRPr="00656C1A" w:rsidRDefault="0091186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1869" w:rsidRDefault="00911869" w:rsidP="00656C1A">
      <w:pPr>
        <w:spacing w:line="120" w:lineRule="atLeast"/>
        <w:jc w:val="center"/>
        <w:rPr>
          <w:sz w:val="30"/>
          <w:szCs w:val="24"/>
        </w:rPr>
      </w:pPr>
    </w:p>
    <w:p w:rsidR="00911869" w:rsidRPr="00656C1A" w:rsidRDefault="0091186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186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1869" w:rsidRPr="00F8214F" w:rsidRDefault="009118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1869" w:rsidRPr="00F8214F" w:rsidRDefault="00B5438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1869" w:rsidRPr="00F8214F" w:rsidRDefault="009118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1869" w:rsidRPr="00F8214F" w:rsidRDefault="00B5438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11869" w:rsidRPr="00A63FB0" w:rsidRDefault="009118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1869" w:rsidRPr="00A3761A" w:rsidRDefault="00B5438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11869" w:rsidRPr="00F8214F" w:rsidRDefault="0091186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11869" w:rsidRPr="00F8214F" w:rsidRDefault="0091186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1869" w:rsidRPr="00AB4194" w:rsidRDefault="009118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1869" w:rsidRPr="00F8214F" w:rsidRDefault="00B5438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1744</w:t>
            </w:r>
          </w:p>
        </w:tc>
      </w:tr>
    </w:tbl>
    <w:p w:rsidR="00911869" w:rsidRPr="000C4AB5" w:rsidRDefault="00911869" w:rsidP="00C725A6">
      <w:pPr>
        <w:rPr>
          <w:rFonts w:cs="Times New Roman"/>
          <w:szCs w:val="28"/>
          <w:lang w:val="en-US"/>
        </w:rPr>
      </w:pP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О внесении изменения </w:t>
      </w: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в распоряжение Администрации </w:t>
      </w: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>города от 31.03.2016 № 491</w:t>
      </w: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«Об утверждении положения </w:t>
      </w: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об осуществлении отдельных </w:t>
      </w:r>
    </w:p>
    <w:p w:rsidR="00160EAE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полномочий акционера (участника) </w:t>
      </w:r>
    </w:p>
    <w:p w:rsidR="00911869" w:rsidRDefault="00911869" w:rsidP="001E4AA9">
      <w:pPr>
        <w:spacing w:line="240" w:lineRule="auto"/>
        <w:jc w:val="both"/>
        <w:rPr>
          <w:spacing w:val="2"/>
          <w:szCs w:val="28"/>
        </w:rPr>
      </w:pPr>
      <w:r>
        <w:rPr>
          <w:spacing w:val="2"/>
          <w:szCs w:val="28"/>
        </w:rPr>
        <w:t>хозяйственных обществ»</w:t>
      </w:r>
    </w:p>
    <w:p w:rsidR="00911869" w:rsidRDefault="00911869" w:rsidP="001E4AA9">
      <w:pPr>
        <w:spacing w:line="240" w:lineRule="auto"/>
        <w:jc w:val="both"/>
        <w:rPr>
          <w:color w:val="3C3C3C"/>
          <w:spacing w:val="2"/>
          <w:szCs w:val="28"/>
        </w:rPr>
      </w:pPr>
    </w:p>
    <w:p w:rsidR="00911869" w:rsidRDefault="00911869" w:rsidP="001E4AA9">
      <w:pPr>
        <w:spacing w:line="240" w:lineRule="auto"/>
        <w:jc w:val="both"/>
        <w:rPr>
          <w:color w:val="3C3C3C"/>
          <w:spacing w:val="2"/>
          <w:szCs w:val="28"/>
        </w:rPr>
      </w:pPr>
    </w:p>
    <w:p w:rsidR="00911869" w:rsidRDefault="00911869" w:rsidP="001E4AA9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hyperlink r:id="rId6" w:history="1">
        <w:r>
          <w:rPr>
            <w:rStyle w:val="a9"/>
            <w:color w:val="000000"/>
            <w:szCs w:val="28"/>
          </w:rPr>
          <w:t>Уставом</w:t>
        </w:r>
      </w:hyperlink>
      <w:r>
        <w:rPr>
          <w:rStyle w:val="a9"/>
          <w:color w:val="000000"/>
          <w:szCs w:val="28"/>
        </w:rPr>
        <w:t xml:space="preserve"> муниципального образования городской округ город Сургут </w:t>
      </w:r>
      <w:r>
        <w:rPr>
          <w:color w:val="000000"/>
          <w:szCs w:val="28"/>
        </w:rPr>
        <w:t xml:space="preserve">Ханты-Мансийского автономного округа – Югры, Положением </w:t>
      </w:r>
      <w:r>
        <w:rPr>
          <w:color w:val="000000"/>
          <w:szCs w:val="28"/>
        </w:rPr>
        <w:br/>
        <w:t xml:space="preserve">о порядке управления и распоряжения имуществом, находящимся </w:t>
      </w:r>
      <w:r>
        <w:rPr>
          <w:color w:val="000000"/>
          <w:szCs w:val="28"/>
        </w:rPr>
        <w:br/>
        <w:t xml:space="preserve">в муниципальной собственности, утвержденным решением Думы города </w:t>
      </w:r>
      <w:r>
        <w:rPr>
          <w:color w:val="000000"/>
          <w:szCs w:val="28"/>
        </w:rPr>
        <w:br/>
        <w:t>от 07.10.2009 № 604-IV</w:t>
      </w:r>
      <w:r w:rsidR="001E4AA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ДГ:</w:t>
      </w:r>
    </w:p>
    <w:p w:rsidR="00911869" w:rsidRDefault="00911869" w:rsidP="001E4AA9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</w:t>
      </w:r>
      <w:r>
        <w:rPr>
          <w:szCs w:val="28"/>
        </w:rPr>
        <w:t xml:space="preserve">в распоряжение Администрации города от 31.03.2016 № 491 </w:t>
      </w:r>
      <w:r>
        <w:rPr>
          <w:szCs w:val="28"/>
        </w:rPr>
        <w:br/>
        <w:t xml:space="preserve">«Об утверждении положения об осуществлении отдельных полномочий </w:t>
      </w:r>
      <w:r w:rsidR="001E4AA9">
        <w:rPr>
          <w:szCs w:val="28"/>
        </w:rPr>
        <w:br/>
      </w:r>
      <w:r>
        <w:rPr>
          <w:szCs w:val="28"/>
        </w:rPr>
        <w:t>акционера (участника) хозяйственных обществ» изменение, изложив прило</w:t>
      </w:r>
      <w:r w:rsidR="001E4AA9">
        <w:rPr>
          <w:szCs w:val="28"/>
        </w:rPr>
        <w:t>-</w:t>
      </w:r>
      <w:r w:rsidR="001E4AA9">
        <w:rPr>
          <w:szCs w:val="28"/>
        </w:rPr>
        <w:br/>
      </w:r>
      <w:r>
        <w:rPr>
          <w:szCs w:val="28"/>
        </w:rPr>
        <w:t xml:space="preserve">жение к распоряжению в новой редакции </w:t>
      </w:r>
      <w:r w:rsidR="001E4AA9">
        <w:rPr>
          <w:szCs w:val="28"/>
        </w:rPr>
        <w:t xml:space="preserve">согласно приложению </w:t>
      </w:r>
      <w:r>
        <w:rPr>
          <w:szCs w:val="28"/>
        </w:rPr>
        <w:t>к настоящему распоряжению.</w:t>
      </w:r>
    </w:p>
    <w:p w:rsidR="00911869" w:rsidRPr="001E4AA9" w:rsidRDefault="00911869" w:rsidP="001E4AA9">
      <w:pPr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Управлению </w:t>
      </w:r>
      <w:r>
        <w:rPr>
          <w:szCs w:val="28"/>
        </w:rPr>
        <w:t xml:space="preserve">массовых коммуникаций </w:t>
      </w:r>
      <w:r w:rsidR="001E4AA9">
        <w:rPr>
          <w:color w:val="000000"/>
          <w:szCs w:val="28"/>
        </w:rPr>
        <w:t xml:space="preserve">разместить настоящее распоря-жение </w:t>
      </w:r>
      <w:r>
        <w:rPr>
          <w:color w:val="000000"/>
          <w:szCs w:val="28"/>
        </w:rPr>
        <w:t>на официальном портале Администрации города</w:t>
      </w:r>
      <w:r w:rsidR="001E4AA9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Pr="001E4AA9">
        <w:rPr>
          <w:szCs w:val="28"/>
          <w:lang w:val="en"/>
        </w:rPr>
        <w:t>www</w:t>
      </w:r>
      <w:r w:rsidRPr="001E4AA9">
        <w:rPr>
          <w:szCs w:val="28"/>
        </w:rPr>
        <w:t>.</w:t>
      </w:r>
      <w:r w:rsidRPr="001E4AA9">
        <w:rPr>
          <w:szCs w:val="28"/>
          <w:lang w:val="en"/>
        </w:rPr>
        <w:t>admsurgut</w:t>
      </w:r>
      <w:r w:rsidRPr="001E4AA9">
        <w:rPr>
          <w:szCs w:val="28"/>
        </w:rPr>
        <w:t>.</w:t>
      </w:r>
      <w:r w:rsidRPr="001E4AA9">
        <w:rPr>
          <w:szCs w:val="28"/>
          <w:lang w:val="en"/>
        </w:rPr>
        <w:t>ru</w:t>
      </w:r>
      <w:r w:rsidRPr="001E4AA9">
        <w:rPr>
          <w:szCs w:val="28"/>
        </w:rPr>
        <w:t>.</w:t>
      </w:r>
    </w:p>
    <w:p w:rsidR="00911869" w:rsidRDefault="00911869" w:rsidP="001E4AA9">
      <w:pPr>
        <w:spacing w:line="240" w:lineRule="auto"/>
        <w:ind w:firstLine="709"/>
        <w:jc w:val="both"/>
      </w:pPr>
      <w:r>
        <w:t xml:space="preserve">3. </w:t>
      </w:r>
      <w:r>
        <w:rPr>
          <w:szCs w:val="28"/>
        </w:rPr>
        <w:t>Настоящее распоряжение вступает в силу с момента его издания.</w:t>
      </w:r>
    </w:p>
    <w:p w:rsidR="00911869" w:rsidRDefault="00911869" w:rsidP="001E4AA9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Контроль за выполнением распоряжения возложить на заместителя </w:t>
      </w:r>
      <w:r>
        <w:rPr>
          <w:color w:val="000000"/>
          <w:szCs w:val="28"/>
        </w:rPr>
        <w:br/>
        <w:t xml:space="preserve">Главы города, курирующего </w:t>
      </w:r>
      <w:r>
        <w:rPr>
          <w:szCs w:val="28"/>
        </w:rPr>
        <w:t>сферу городского хозяйства</w:t>
      </w:r>
      <w:r w:rsidR="001E4AA9">
        <w:rPr>
          <w:szCs w:val="28"/>
        </w:rPr>
        <w:t xml:space="preserve">, природопользования </w:t>
      </w:r>
      <w:r w:rsidR="001E4AA9">
        <w:rPr>
          <w:szCs w:val="28"/>
        </w:rPr>
        <w:br/>
        <w:t xml:space="preserve">и экологии, </w:t>
      </w:r>
      <w:r>
        <w:rPr>
          <w:szCs w:val="28"/>
        </w:rPr>
        <w:t>управления имуществом, находящимся в муниципальной собственности.</w:t>
      </w:r>
    </w:p>
    <w:p w:rsidR="00911869" w:rsidRDefault="00911869" w:rsidP="001E4AA9">
      <w:pPr>
        <w:spacing w:line="240" w:lineRule="auto"/>
        <w:jc w:val="both"/>
        <w:rPr>
          <w:szCs w:val="28"/>
        </w:rPr>
      </w:pPr>
    </w:p>
    <w:p w:rsidR="00911869" w:rsidRDefault="00911869" w:rsidP="001E4AA9">
      <w:pPr>
        <w:spacing w:line="240" w:lineRule="auto"/>
        <w:jc w:val="both"/>
        <w:rPr>
          <w:szCs w:val="28"/>
        </w:rPr>
      </w:pPr>
    </w:p>
    <w:p w:rsidR="00704E9A" w:rsidRDefault="00704E9A" w:rsidP="001E4AA9">
      <w:pPr>
        <w:spacing w:line="240" w:lineRule="auto"/>
        <w:jc w:val="both"/>
        <w:rPr>
          <w:szCs w:val="28"/>
        </w:rPr>
      </w:pPr>
    </w:p>
    <w:p w:rsidR="00911869" w:rsidRDefault="00911869" w:rsidP="001E4AA9">
      <w:pPr>
        <w:spacing w:line="240" w:lineRule="auto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  <w:r>
        <w:rPr>
          <w:szCs w:val="28"/>
        </w:rPr>
        <w:br w:type="page"/>
      </w:r>
    </w:p>
    <w:p w:rsidR="00911869" w:rsidRDefault="00911869" w:rsidP="00911869">
      <w:pPr>
        <w:pageBreakBefore/>
        <w:spacing w:line="240" w:lineRule="auto"/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11869" w:rsidRDefault="00911869" w:rsidP="00911869">
      <w:pPr>
        <w:spacing w:line="240" w:lineRule="auto"/>
        <w:ind w:firstLine="5954"/>
        <w:rPr>
          <w:szCs w:val="28"/>
        </w:rPr>
      </w:pPr>
      <w:r>
        <w:rPr>
          <w:szCs w:val="28"/>
        </w:rPr>
        <w:t xml:space="preserve">к распоряжению </w:t>
      </w:r>
    </w:p>
    <w:p w:rsidR="00911869" w:rsidRDefault="00911869" w:rsidP="00911869">
      <w:pPr>
        <w:spacing w:line="240" w:lineRule="auto"/>
        <w:ind w:firstLine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911869" w:rsidRDefault="00911869" w:rsidP="00911869">
      <w:pPr>
        <w:spacing w:line="240" w:lineRule="auto"/>
        <w:ind w:firstLine="5954"/>
        <w:rPr>
          <w:szCs w:val="28"/>
        </w:rPr>
      </w:pPr>
      <w:r>
        <w:rPr>
          <w:szCs w:val="28"/>
        </w:rPr>
        <w:t>от ____________ №</w:t>
      </w:r>
      <w:r w:rsidR="007823D2">
        <w:rPr>
          <w:szCs w:val="28"/>
        </w:rPr>
        <w:t xml:space="preserve"> </w:t>
      </w:r>
      <w:r>
        <w:rPr>
          <w:szCs w:val="28"/>
        </w:rPr>
        <w:t>_______</w:t>
      </w:r>
    </w:p>
    <w:p w:rsidR="00911869" w:rsidRDefault="00911869" w:rsidP="00911869">
      <w:pPr>
        <w:spacing w:line="240" w:lineRule="auto"/>
      </w:pPr>
    </w:p>
    <w:p w:rsidR="00911869" w:rsidRDefault="00911869" w:rsidP="00911869">
      <w:pPr>
        <w:spacing w:line="240" w:lineRule="auto"/>
      </w:pPr>
    </w:p>
    <w:p w:rsidR="00911869" w:rsidRDefault="00911869" w:rsidP="00911869">
      <w:pPr>
        <w:spacing w:line="240" w:lineRule="auto"/>
        <w:jc w:val="center"/>
      </w:pPr>
      <w:r>
        <w:t>Положение</w:t>
      </w:r>
    </w:p>
    <w:p w:rsidR="001E4AA9" w:rsidRDefault="00911869" w:rsidP="00911869">
      <w:pPr>
        <w:spacing w:line="240" w:lineRule="auto"/>
        <w:jc w:val="center"/>
      </w:pPr>
      <w:r>
        <w:t xml:space="preserve">об осуществлении отдельных полномочий акционера </w:t>
      </w:r>
    </w:p>
    <w:p w:rsidR="00911869" w:rsidRDefault="00911869" w:rsidP="001E4AA9">
      <w:pPr>
        <w:spacing w:line="240" w:lineRule="auto"/>
        <w:jc w:val="center"/>
      </w:pPr>
      <w:r>
        <w:t xml:space="preserve">(участника) хозяйственных обществ </w:t>
      </w:r>
    </w:p>
    <w:p w:rsidR="00911869" w:rsidRDefault="00911869" w:rsidP="00911869">
      <w:pPr>
        <w:spacing w:line="240" w:lineRule="auto"/>
      </w:pPr>
    </w:p>
    <w:p w:rsidR="00911869" w:rsidRDefault="00911869" w:rsidP="00911869">
      <w:pPr>
        <w:spacing w:line="240" w:lineRule="auto"/>
        <w:ind w:firstLine="709"/>
      </w:pPr>
      <w:bookmarkStart w:id="5" w:name="sub_1001"/>
      <w:r>
        <w:t xml:space="preserve">Раздел </w:t>
      </w:r>
      <w:r>
        <w:rPr>
          <w:lang w:val="en-US"/>
        </w:rPr>
        <w:t>I</w:t>
      </w:r>
      <w:r>
        <w:t>. Общие положени</w:t>
      </w:r>
      <w:bookmarkEnd w:id="5"/>
      <w:r>
        <w:t>я</w:t>
      </w:r>
    </w:p>
    <w:p w:rsidR="00911869" w:rsidRDefault="00911869" w:rsidP="00911869">
      <w:pPr>
        <w:spacing w:line="240" w:lineRule="auto"/>
        <w:ind w:firstLine="709"/>
        <w:jc w:val="both"/>
      </w:pPr>
      <w:r>
        <w:t xml:space="preserve">1. </w:t>
      </w:r>
      <w:bookmarkStart w:id="6" w:name="sub_1011"/>
      <w:r>
        <w:t xml:space="preserve">Основные понятия, используемые в положении об осуществлении </w:t>
      </w:r>
      <w:r>
        <w:br/>
        <w:t>отдельных полномочий акционера (участника) хозяйственных обществ (далее – положение):</w:t>
      </w:r>
      <w:bookmarkEnd w:id="6"/>
    </w:p>
    <w:p w:rsidR="00911869" w:rsidRDefault="00911869" w:rsidP="00911869">
      <w:pPr>
        <w:spacing w:line="240" w:lineRule="auto"/>
        <w:ind w:firstLine="709"/>
        <w:jc w:val="both"/>
      </w:pPr>
      <w:r w:rsidRPr="00911869">
        <w:t>- представитель</w:t>
      </w:r>
      <w:r>
        <w:t xml:space="preserve"> – представитель муниципального образования городской округ город Сургут на общем собрании акционеров (участников), в советах </w:t>
      </w:r>
      <w:r>
        <w:br/>
        <w:t>директоров (наблюдательных советах) хозяйственных обществ;</w:t>
      </w:r>
    </w:p>
    <w:p w:rsidR="00911869" w:rsidRDefault="00911869" w:rsidP="00911869">
      <w:pPr>
        <w:spacing w:line="240" w:lineRule="auto"/>
        <w:ind w:firstLine="709"/>
        <w:jc w:val="both"/>
      </w:pPr>
      <w:r w:rsidRPr="00911869">
        <w:rPr>
          <w:szCs w:val="28"/>
        </w:rPr>
        <w:t>- структурное подразделение</w:t>
      </w:r>
      <w:r>
        <w:rPr>
          <w:szCs w:val="28"/>
        </w:rPr>
        <w:t xml:space="preserve"> – структурное подразделение Админи-</w:t>
      </w:r>
      <w:r>
        <w:rPr>
          <w:szCs w:val="28"/>
        </w:rPr>
        <w:br/>
        <w:t>страции города, осуществляющее регулирование в сфере, соответствующей направлению деятельности хозяйственного общества;</w:t>
      </w:r>
    </w:p>
    <w:p w:rsidR="00911869" w:rsidRDefault="00911869" w:rsidP="00911869">
      <w:pPr>
        <w:spacing w:line="240" w:lineRule="auto"/>
        <w:ind w:firstLine="709"/>
        <w:jc w:val="both"/>
      </w:pPr>
      <w:r w:rsidRPr="00911869">
        <w:rPr>
          <w:rStyle w:val="aa"/>
          <w:b w:val="0"/>
          <w:color w:val="auto"/>
          <w:szCs w:val="28"/>
        </w:rPr>
        <w:t>- курирующий заместитель Главы города</w:t>
      </w:r>
      <w:r w:rsidRPr="00911869">
        <w:rPr>
          <w:rStyle w:val="aa"/>
          <w:color w:val="auto"/>
          <w:szCs w:val="28"/>
        </w:rPr>
        <w:t xml:space="preserve"> </w:t>
      </w:r>
      <w:r>
        <w:rPr>
          <w:rStyle w:val="aa"/>
          <w:szCs w:val="28"/>
        </w:rPr>
        <w:t xml:space="preserve">– </w:t>
      </w:r>
      <w:r>
        <w:rPr>
          <w:szCs w:val="28"/>
        </w:rPr>
        <w:t xml:space="preserve">заместитель Главы города, </w:t>
      </w:r>
      <w:r>
        <w:rPr>
          <w:szCs w:val="28"/>
        </w:rPr>
        <w:br/>
        <w:t xml:space="preserve">к ведению которого относится структурное подразделение Администрации </w:t>
      </w:r>
      <w:r>
        <w:rPr>
          <w:szCs w:val="28"/>
        </w:rPr>
        <w:br/>
        <w:t xml:space="preserve">города, осуществляющее регулирование </w:t>
      </w:r>
      <w:r>
        <w:rPr>
          <w:spacing w:val="-4"/>
          <w:szCs w:val="28"/>
        </w:rPr>
        <w:t>в сфере, соответствующей направлению деятельности хозяйственного общества.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 От имени муниципального образования городской округ город Сургут </w:t>
      </w:r>
      <w:r>
        <w:rPr>
          <w:color w:val="000000"/>
          <w:szCs w:val="28"/>
        </w:rPr>
        <w:t>Ханты-Мансийского автономного округа – Югры</w:t>
      </w:r>
      <w:r>
        <w:rPr>
          <w:szCs w:val="28"/>
        </w:rPr>
        <w:t xml:space="preserve"> (далее – муниципальное </w:t>
      </w:r>
      <w:r>
        <w:rPr>
          <w:szCs w:val="28"/>
        </w:rPr>
        <w:br/>
        <w:t>образование) полномочия учредителя, собственника акций (долей) хозяйст-</w:t>
      </w:r>
      <w:r>
        <w:rPr>
          <w:szCs w:val="28"/>
        </w:rPr>
        <w:br/>
        <w:t>венных обществ, находящихся в муниципальной собственности, осуществляет Администрация города.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3. Функции собственника акций (долей) хозяйственных обществ, находящихся в муниципальной собственности, по подготовке вопросов к включению </w:t>
      </w:r>
      <w:r>
        <w:rPr>
          <w:szCs w:val="28"/>
        </w:rPr>
        <w:br/>
        <w:t xml:space="preserve">в повестку дня общих собраний акционеров (участников), заседаний советов </w:t>
      </w:r>
      <w:r>
        <w:rPr>
          <w:szCs w:val="28"/>
        </w:rPr>
        <w:br/>
        <w:t xml:space="preserve">директоров хозяйственных обществ выполняет комитет по управлению имуществом (далее – комитет). 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Комитет имеет право от имени собственника акций (долей) запрашивать </w:t>
      </w:r>
      <w:r>
        <w:rPr>
          <w:szCs w:val="28"/>
        </w:rPr>
        <w:br/>
        <w:t>у хозяйственных обществ: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информацию, подлежащую предоставлению лицам, имеющим право </w:t>
      </w:r>
      <w:r>
        <w:rPr>
          <w:szCs w:val="28"/>
        </w:rPr>
        <w:br/>
        <w:t>на участие в общих собраниях акционеров (участников);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- протоколы общих собраний акционеров (участников);</w:t>
      </w:r>
    </w:p>
    <w:p w:rsidR="00911869" w:rsidRDefault="00911869" w:rsidP="0090550C">
      <w:pPr>
        <w:spacing w:line="240" w:lineRule="auto"/>
        <w:ind w:firstLine="709"/>
        <w:jc w:val="both"/>
      </w:pPr>
      <w:r>
        <w:rPr>
          <w:szCs w:val="28"/>
        </w:rPr>
        <w:t>- протоколы заседаний советов директоров (наблюдательных советов).</w:t>
      </w:r>
    </w:p>
    <w:p w:rsidR="0090550C" w:rsidRDefault="0090550C" w:rsidP="0090550C">
      <w:pPr>
        <w:spacing w:line="240" w:lineRule="auto"/>
        <w:ind w:firstLine="709"/>
        <w:jc w:val="both"/>
      </w:pPr>
    </w:p>
    <w:p w:rsidR="00911869" w:rsidRDefault="00911869" w:rsidP="00911869">
      <w:pPr>
        <w:spacing w:line="240" w:lineRule="auto"/>
        <w:ind w:firstLine="709"/>
        <w:jc w:val="both"/>
      </w:pPr>
      <w:r>
        <w:t xml:space="preserve">Раздел </w:t>
      </w:r>
      <w:r>
        <w:rPr>
          <w:lang w:val="en-US"/>
        </w:rPr>
        <w:t>II</w:t>
      </w:r>
      <w:r>
        <w:t>. Порядок оформления волеизъявления акционера (участника) – муниципального образования на общих собраниях акционеров (участников)</w:t>
      </w:r>
    </w:p>
    <w:p w:rsidR="00911869" w:rsidRDefault="00911869" w:rsidP="00911869">
      <w:pPr>
        <w:spacing w:line="240" w:lineRule="auto"/>
        <w:ind w:firstLine="709"/>
        <w:jc w:val="both"/>
      </w:pPr>
      <w:r>
        <w:lastRenderedPageBreak/>
        <w:t xml:space="preserve">1. </w:t>
      </w:r>
      <w:r>
        <w:rPr>
          <w:szCs w:val="28"/>
        </w:rPr>
        <w:t xml:space="preserve">Представитель действует исходя из интересов Администрации города </w:t>
      </w:r>
      <w:r>
        <w:rPr>
          <w:szCs w:val="28"/>
        </w:rPr>
        <w:br/>
        <w:t>на основании доверенности Администрации города.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pacing w:val="-4"/>
        </w:rPr>
        <w:t xml:space="preserve">2. </w:t>
      </w:r>
      <w:r>
        <w:rPr>
          <w:spacing w:val="-4"/>
          <w:szCs w:val="28"/>
        </w:rPr>
        <w:t>В акционерных обществах, все голосующие акции которых находятся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в муниципальной собственности, а также в обществах с ограниченной ответственностью, единственным участником которых является муниципальное </w:t>
      </w:r>
      <w:r>
        <w:rPr>
          <w:szCs w:val="28"/>
        </w:rPr>
        <w:br/>
        <w:t>образование, полномочия общего собрания акционеров (участников) осуществляются Администрацией города.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Решение общего собрания акционеров (участников) хозяйственного </w:t>
      </w:r>
      <w:r>
        <w:rPr>
          <w:szCs w:val="28"/>
        </w:rPr>
        <w:br/>
        <w:t xml:space="preserve">общества оформляется распоряжением Администрации города. При этом </w:t>
      </w:r>
      <w:r>
        <w:rPr>
          <w:szCs w:val="28"/>
        </w:rPr>
        <w:br/>
      </w:r>
      <w:r>
        <w:rPr>
          <w:spacing w:val="-4"/>
          <w:szCs w:val="28"/>
        </w:rPr>
        <w:t>не применяются нормы настоящего положения, касающиеся порядка и сроков</w:t>
      </w:r>
      <w:r>
        <w:rPr>
          <w:szCs w:val="28"/>
        </w:rPr>
        <w:t xml:space="preserve"> </w:t>
      </w:r>
      <w:r>
        <w:rPr>
          <w:szCs w:val="28"/>
        </w:rPr>
        <w:br/>
        <w:t>подготовки, созыва и проведения общих собраний акционеров (участников).</w:t>
      </w:r>
      <w:bookmarkStart w:id="7" w:name="sub_1027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3. Структурным подразделением может быть направлено в комитет </w:t>
      </w:r>
      <w:r>
        <w:rPr>
          <w:szCs w:val="28"/>
        </w:rPr>
        <w:br/>
        <w:t>предложение о предъявлении требования о проведении внеочередного общего собрания акционеров (участников) хозяйственного общества.</w:t>
      </w:r>
      <w:bookmarkEnd w:id="7"/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Указанное предложение должно содержать формулировки вопросов, </w:t>
      </w:r>
      <w:r>
        <w:rPr>
          <w:szCs w:val="28"/>
        </w:rPr>
        <w:br/>
        <w:t xml:space="preserve">подлежащих внесению в повестку дня внеочередного общего собрания акцио-неров (участников), формулировки решений по ним, предложения о форме </w:t>
      </w:r>
      <w:r>
        <w:rPr>
          <w:szCs w:val="28"/>
        </w:rPr>
        <w:br/>
        <w:t xml:space="preserve">проведения общего собрания акционеров (участников). 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Предложения представляются с пояснительной запиской, содержащей обоснование внесения в повестку дня предлагаемых вопросов, </w:t>
      </w:r>
      <w:r>
        <w:rPr>
          <w:szCs w:val="28"/>
        </w:rPr>
        <w:br/>
        <w:t>а также с приложением материалов, необходимых для принятия решения.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color w:val="000000"/>
          <w:szCs w:val="28"/>
        </w:rPr>
        <w:t xml:space="preserve">При внесении в повестку дня внеочередного общего собрания акционеров (участников) вопроса об изменении состава органов управления ревизионной </w:t>
      </w:r>
      <w:r>
        <w:rPr>
          <w:color w:val="000000"/>
          <w:szCs w:val="28"/>
        </w:rPr>
        <w:br/>
        <w:t>комиссии представляется также информация о кандидатах для избрания в органы управления, ревизионную комиссию хозяйственного общества.</w:t>
      </w:r>
      <w:bookmarkStart w:id="8" w:name="sub_1028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4. На основании предложения структурного подразделения </w:t>
      </w:r>
      <w:r>
        <w:rPr>
          <w:szCs w:val="28"/>
        </w:rPr>
        <w:br/>
        <w:t xml:space="preserve">или по собственной инициативе комитет направляет Главе города или курирующему заместителю Главы города проект требования о созыве внеочередного </w:t>
      </w:r>
      <w:r>
        <w:rPr>
          <w:szCs w:val="28"/>
        </w:rPr>
        <w:br/>
        <w:t>общего собрания акционеров.</w:t>
      </w:r>
      <w:bookmarkStart w:id="9" w:name="sub_1029"/>
      <w:bookmarkEnd w:id="8"/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bookmarkStart w:id="10" w:name="sub_1003"/>
      <w:bookmarkEnd w:id="9"/>
    </w:p>
    <w:p w:rsidR="00911869" w:rsidRDefault="00911869" w:rsidP="00911869">
      <w:pPr>
        <w:spacing w:line="240" w:lineRule="auto"/>
        <w:ind w:firstLine="709"/>
        <w:jc w:val="both"/>
      </w:pPr>
      <w:r>
        <w:t xml:space="preserve">Раздел </w:t>
      </w:r>
      <w:r>
        <w:rPr>
          <w:lang w:val="en-US"/>
        </w:rPr>
        <w:t>III</w:t>
      </w:r>
      <w:r>
        <w:rPr>
          <w:spacing w:val="-4"/>
          <w:szCs w:val="28"/>
        </w:rPr>
        <w:t xml:space="preserve">. Определение кандидатур представителей муниципального </w:t>
      </w:r>
      <w:r>
        <w:rPr>
          <w:spacing w:val="-4"/>
          <w:szCs w:val="28"/>
        </w:rPr>
        <w:br/>
        <w:t>образования</w:t>
      </w:r>
      <w:r>
        <w:rPr>
          <w:szCs w:val="28"/>
        </w:rPr>
        <w:t xml:space="preserve"> в советы директоров (наблюдательные советы) хозяйственных </w:t>
      </w:r>
      <w:r>
        <w:rPr>
          <w:szCs w:val="28"/>
        </w:rPr>
        <w:br/>
        <w:t>обществ</w:t>
      </w:r>
      <w:bookmarkStart w:id="11" w:name="sub_1031"/>
      <w:bookmarkEnd w:id="10"/>
    </w:p>
    <w:p w:rsidR="00911869" w:rsidRDefault="00911869" w:rsidP="00911869">
      <w:pPr>
        <w:spacing w:line="240" w:lineRule="auto"/>
        <w:ind w:firstLine="709"/>
        <w:jc w:val="both"/>
      </w:pPr>
      <w:r>
        <w:rPr>
          <w:spacing w:val="-4"/>
          <w:szCs w:val="28"/>
        </w:rPr>
        <w:t>1. Определение кандидатур представителей муниципального образования</w:t>
      </w:r>
      <w:r>
        <w:rPr>
          <w:szCs w:val="28"/>
        </w:rPr>
        <w:t xml:space="preserve"> для избрания в советы директоров (наблюдательные советы) хозяйственных </w:t>
      </w:r>
      <w:r>
        <w:rPr>
          <w:szCs w:val="28"/>
        </w:rPr>
        <w:br/>
        <w:t>обществ осуществляется Главой города.</w:t>
      </w:r>
      <w:bookmarkStart w:id="12" w:name="sub_1032"/>
      <w:bookmarkEnd w:id="11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 Кандидатами в представители муниципального образования </w:t>
      </w:r>
      <w:r>
        <w:rPr>
          <w:szCs w:val="28"/>
        </w:rPr>
        <w:br/>
        <w:t xml:space="preserve">для избрания в советы директоров (наблюдательные советы) хозяйственных </w:t>
      </w:r>
      <w:r>
        <w:rPr>
          <w:szCs w:val="28"/>
        </w:rPr>
        <w:br/>
      </w:r>
      <w:r>
        <w:rPr>
          <w:spacing w:val="-4"/>
          <w:szCs w:val="28"/>
        </w:rPr>
        <w:t>обществ могут быть лица, замещающие должности муниципальной службы и лица, являющиеся сотрудниками муниципальных учреждений города Сургута</w:t>
      </w:r>
      <w:r>
        <w:rPr>
          <w:szCs w:val="28"/>
        </w:rPr>
        <w:t>:</w:t>
      </w:r>
      <w:bookmarkStart w:id="13" w:name="sub_321"/>
      <w:bookmarkEnd w:id="12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2.1. Имеющие высшее профессиональное образование.</w:t>
      </w:r>
      <w:bookmarkStart w:id="14" w:name="sub_322"/>
      <w:bookmarkEnd w:id="13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2.2. Не имеющие непогашенной или неснятой судимости.</w:t>
      </w:r>
      <w:bookmarkStart w:id="15" w:name="sub_323"/>
      <w:bookmarkEnd w:id="14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2.3. Не имеющие сделок с хозяйственным обществом, за исключением </w:t>
      </w:r>
      <w:r>
        <w:rPr>
          <w:szCs w:val="28"/>
        </w:rPr>
        <w:br/>
        <w:t>сделок, совершаемых при осуществлении обычной хозяйственной деятель</w:t>
      </w:r>
      <w:r>
        <w:rPr>
          <w:spacing w:val="-4"/>
          <w:szCs w:val="28"/>
        </w:rPr>
        <w:t>ности, в которых кандидат в представители выступает в качестве потребителя.</w:t>
      </w:r>
      <w:bookmarkStart w:id="16" w:name="sub_324"/>
      <w:bookmarkEnd w:id="15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2.4. Не являющиеся акционерами (участниками) и (или) аффилированными лицами хозяйственного общества, а также не составляющие с этим хозяйственным обществом группу лиц (в значении, </w:t>
      </w:r>
      <w:r w:rsidRPr="00911869">
        <w:rPr>
          <w:szCs w:val="28"/>
        </w:rPr>
        <w:t xml:space="preserve">определенном </w:t>
      </w:r>
      <w:r w:rsidRPr="00911869">
        <w:rPr>
          <w:rStyle w:val="ab"/>
          <w:b w:val="0"/>
          <w:color w:val="auto"/>
          <w:szCs w:val="28"/>
        </w:rPr>
        <w:t>статьей 9</w:t>
      </w:r>
      <w:r w:rsidRPr="00911869">
        <w:rPr>
          <w:szCs w:val="28"/>
        </w:rPr>
        <w:t xml:space="preserve"> </w:t>
      </w:r>
      <w:r>
        <w:rPr>
          <w:szCs w:val="28"/>
        </w:rPr>
        <w:br/>
        <w:t>Федерального закона от 26.07.2006 № 135-ФЗ «О защите конкуренции»).</w:t>
      </w:r>
      <w:bookmarkStart w:id="17" w:name="sub_325"/>
      <w:bookmarkEnd w:id="16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2.5. Не имеющие с акционерами (участниками) хозяйственного общества, на долю которых приходится более 2 процентов акций (долей), семейных </w:t>
      </w:r>
      <w:r>
        <w:rPr>
          <w:szCs w:val="28"/>
        </w:rPr>
        <w:br/>
        <w:t>или родственных отношений (супруги, родители, дети, в том числе усынов-</w:t>
      </w:r>
      <w:r>
        <w:rPr>
          <w:szCs w:val="28"/>
        </w:rPr>
        <w:br/>
        <w:t xml:space="preserve">ленные, усыновители, братья, сестры, дедушки, бабушки, внуки, а также </w:t>
      </w:r>
      <w:r>
        <w:rPr>
          <w:szCs w:val="28"/>
        </w:rPr>
        <w:br/>
        <w:t xml:space="preserve">родители, дети, в том числе усыновленные, усыновители, братья, сестры, </w:t>
      </w:r>
      <w:r>
        <w:rPr>
          <w:szCs w:val="28"/>
        </w:rPr>
        <w:br/>
        <w:t>дедушки, бабушки, внуки супругов).</w:t>
      </w:r>
      <w:bookmarkStart w:id="18" w:name="sub_326"/>
      <w:bookmarkEnd w:id="17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2.6. Не имеющие семейных или родственных отношений (супруги, </w:t>
      </w:r>
      <w:r>
        <w:rPr>
          <w:szCs w:val="28"/>
        </w:rPr>
        <w:br/>
        <w:t xml:space="preserve">родители, дети, в том числе усыновленные, усыновители, братья, сестры, </w:t>
      </w:r>
      <w:r>
        <w:rPr>
          <w:szCs w:val="28"/>
        </w:rPr>
        <w:br/>
        <w:t xml:space="preserve">дедушки, бабушки, внуки, а также родители, дети, в том числе усыновленные, усыновители, братья, сестры, дедушки, бабушки, внуки супругов) с членами </w:t>
      </w:r>
      <w:r>
        <w:rPr>
          <w:szCs w:val="28"/>
        </w:rPr>
        <w:br/>
        <w:t>органов управления и работниками акционерного общества, если эти лица могут оказывать существенное влияние на решения, принимаемые органами управ-</w:t>
      </w:r>
      <w:r>
        <w:rPr>
          <w:szCs w:val="28"/>
        </w:rPr>
        <w:br/>
        <w:t>ления хозяйственного общества.</w:t>
      </w:r>
      <w:bookmarkStart w:id="19" w:name="sub_1034"/>
      <w:bookmarkEnd w:id="18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3. До 01 ноября года, предшествующего году проведения годового общего собрания акционеров (участников), структурные подразделения вправе направить в комитет предложения о кандидатурах представителей муниципального образования для избрания в советы директоров хозяйственных обществ, ревизионную комиссию, а также о внесении иных вопросов в повестку дня годового общего собрания акционеров (участников). 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В случае непредставления предложений в установленный срок список </w:t>
      </w:r>
      <w:r>
        <w:rPr>
          <w:szCs w:val="28"/>
        </w:rPr>
        <w:br/>
        <w:t xml:space="preserve">кандидатур в советы директоров (наблюдательные советы) и ревизионные </w:t>
      </w:r>
      <w:r>
        <w:rPr>
          <w:szCs w:val="28"/>
        </w:rPr>
        <w:br/>
        <w:t xml:space="preserve">комиссии хозяйственных обществ для избрания на годовом общем собрании </w:t>
      </w:r>
      <w:r>
        <w:rPr>
          <w:szCs w:val="28"/>
        </w:rPr>
        <w:br/>
        <w:t xml:space="preserve">акционеров (участников) для утверждения Главой города формируется </w:t>
      </w:r>
      <w:r>
        <w:rPr>
          <w:szCs w:val="28"/>
        </w:rPr>
        <w:br/>
        <w:t>комитетом самостоятельно.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Предложения по кандидатурам для избрания в советы директоров </w:t>
      </w:r>
      <w:r>
        <w:rPr>
          <w:szCs w:val="28"/>
        </w:rPr>
        <w:br/>
        <w:t>(наблюдательные советы) хозяйственных обществ должны содержать:</w:t>
      </w:r>
      <w:bookmarkEnd w:id="19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- в отношении представителей муниципального образования – инфор-</w:t>
      </w:r>
      <w:r>
        <w:rPr>
          <w:szCs w:val="28"/>
        </w:rPr>
        <w:br/>
        <w:t xml:space="preserve">мацию о кандидатах, подтверждающую их соответствие требованиям, установленным </w:t>
      </w:r>
      <w:r w:rsidR="001E4AA9" w:rsidRPr="007823D2">
        <w:rPr>
          <w:rStyle w:val="ab"/>
          <w:b w:val="0"/>
          <w:color w:val="auto"/>
          <w:szCs w:val="28"/>
        </w:rPr>
        <w:t xml:space="preserve">пунктом 2 раздела </w:t>
      </w:r>
      <w:r w:rsidR="001E4AA9" w:rsidRPr="007823D2">
        <w:rPr>
          <w:rStyle w:val="ab"/>
          <w:b w:val="0"/>
          <w:color w:val="auto"/>
          <w:szCs w:val="28"/>
          <w:lang w:val="en-US"/>
        </w:rPr>
        <w:t>II</w:t>
      </w:r>
      <w:r w:rsidR="0090550C">
        <w:rPr>
          <w:rStyle w:val="ab"/>
          <w:b w:val="0"/>
          <w:color w:val="auto"/>
          <w:szCs w:val="28"/>
          <w:lang w:val="en-US"/>
        </w:rPr>
        <w:t>I</w:t>
      </w:r>
      <w:r w:rsidRPr="007823D2">
        <w:rPr>
          <w:rStyle w:val="ab"/>
          <w:b w:val="0"/>
          <w:color w:val="auto"/>
          <w:szCs w:val="28"/>
        </w:rPr>
        <w:t xml:space="preserve"> настоящего</w:t>
      </w:r>
      <w:r w:rsidRPr="00911869">
        <w:rPr>
          <w:rStyle w:val="ab"/>
          <w:b w:val="0"/>
          <w:color w:val="auto"/>
          <w:szCs w:val="28"/>
        </w:rPr>
        <w:t xml:space="preserve"> положения, согласно</w:t>
      </w:r>
      <w:r w:rsidRPr="00911869">
        <w:rPr>
          <w:szCs w:val="28"/>
        </w:rPr>
        <w:t xml:space="preserve"> </w:t>
      </w:r>
      <w:r>
        <w:rPr>
          <w:szCs w:val="28"/>
        </w:rPr>
        <w:t xml:space="preserve">приложению 1 </w:t>
      </w:r>
      <w:r w:rsidR="001E4AA9">
        <w:rPr>
          <w:szCs w:val="28"/>
        </w:rPr>
        <w:br/>
      </w:r>
      <w:r>
        <w:rPr>
          <w:szCs w:val="28"/>
        </w:rPr>
        <w:t>к настоящему положению;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- письменное согласие кандидата на обработку своих персональных </w:t>
      </w:r>
      <w:r>
        <w:rPr>
          <w:szCs w:val="28"/>
        </w:rPr>
        <w:br/>
        <w:t xml:space="preserve">данных в соответствии с требованиями </w:t>
      </w:r>
      <w:r w:rsidRPr="00911869">
        <w:rPr>
          <w:rStyle w:val="ab"/>
          <w:b w:val="0"/>
          <w:color w:val="auto"/>
          <w:szCs w:val="28"/>
        </w:rPr>
        <w:t>статьи 9</w:t>
      </w:r>
      <w:r>
        <w:rPr>
          <w:b/>
        </w:rPr>
        <w:t xml:space="preserve"> </w:t>
      </w:r>
      <w:r>
        <w:rPr>
          <w:szCs w:val="28"/>
        </w:rPr>
        <w:t xml:space="preserve">Федерального закона </w:t>
      </w:r>
      <w:r>
        <w:rPr>
          <w:szCs w:val="28"/>
        </w:rPr>
        <w:br/>
        <w:t xml:space="preserve">от 27.07.2006 № 152-ФЗ «О персональных данных» согласно приложению 2 </w:t>
      </w:r>
      <w:r>
        <w:rPr>
          <w:szCs w:val="28"/>
        </w:rPr>
        <w:br/>
        <w:t>к настоящему положению.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Предложения по кандидатурам для избрания в ревизионные комиссии </w:t>
      </w:r>
      <w:r>
        <w:rPr>
          <w:szCs w:val="28"/>
        </w:rPr>
        <w:br/>
        <w:t>хозяйственных обществ должны содержать: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- информацию о кандидатах согласно приложению 3 к настоящему </w:t>
      </w:r>
      <w:r>
        <w:rPr>
          <w:szCs w:val="28"/>
        </w:rPr>
        <w:br/>
        <w:t xml:space="preserve">положению; 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письменное согласие кандидата на обработку своих персональных </w:t>
      </w:r>
      <w:r>
        <w:rPr>
          <w:szCs w:val="28"/>
        </w:rPr>
        <w:br/>
        <w:t xml:space="preserve">данных в соответствии с </w:t>
      </w:r>
      <w:r w:rsidRPr="00911869">
        <w:rPr>
          <w:szCs w:val="28"/>
        </w:rPr>
        <w:t xml:space="preserve">требованиями </w:t>
      </w:r>
      <w:r w:rsidRPr="00911869">
        <w:rPr>
          <w:rStyle w:val="ab"/>
          <w:b w:val="0"/>
          <w:color w:val="auto"/>
          <w:szCs w:val="28"/>
        </w:rPr>
        <w:t>статьи 9</w:t>
      </w:r>
      <w:r w:rsidRPr="00911869">
        <w:t xml:space="preserve"> </w:t>
      </w:r>
      <w:r>
        <w:rPr>
          <w:szCs w:val="28"/>
        </w:rPr>
        <w:t xml:space="preserve">Федерального закона </w:t>
      </w:r>
      <w:r>
        <w:rPr>
          <w:szCs w:val="28"/>
        </w:rPr>
        <w:br/>
        <w:t xml:space="preserve">от 27.07.2006 № 152-ФЗ «О персональных данных» согласно приложению 2 </w:t>
      </w:r>
      <w:r>
        <w:rPr>
          <w:szCs w:val="28"/>
        </w:rPr>
        <w:br/>
        <w:t>к настоящему положению.</w:t>
      </w:r>
      <w:bookmarkStart w:id="20" w:name="sub_1035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4. Список кандидатур представителей муниципального образования </w:t>
      </w:r>
      <w:r>
        <w:rPr>
          <w:szCs w:val="28"/>
        </w:rPr>
        <w:br/>
        <w:t xml:space="preserve">для избрания в советы директоров и ревизионные комиссии хозяйственных </w:t>
      </w:r>
      <w:r>
        <w:rPr>
          <w:szCs w:val="28"/>
        </w:rPr>
        <w:br/>
        <w:t>обществ утверждается Главой города.</w:t>
      </w:r>
      <w:bookmarkStart w:id="21" w:name="sub_351"/>
      <w:bookmarkEnd w:id="20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5. Решение о вхождении муниципального служащего в состав совета </w:t>
      </w:r>
      <w:r>
        <w:rPr>
          <w:szCs w:val="28"/>
        </w:rPr>
        <w:br/>
        <w:t xml:space="preserve">директоров хозяйственного общества принимается Думой города по представ-лению Главы города. Подготовка проектов муниципальных правовых актов </w:t>
      </w:r>
      <w:r>
        <w:rPr>
          <w:szCs w:val="28"/>
        </w:rPr>
        <w:br/>
        <w:t xml:space="preserve">о назначении представителей в органы управления хозяйственных обществ </w:t>
      </w:r>
      <w:r>
        <w:rPr>
          <w:szCs w:val="28"/>
        </w:rPr>
        <w:br/>
        <w:t>и (или) их отмене возлагается на комитет в следующих случаях соответственно: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5.1. Муниципальным образованием приобретены в установленном законодательством порядке акции (доли) хозяйственного общества.</w:t>
      </w:r>
      <w:bookmarkStart w:id="22" w:name="sub_352"/>
      <w:bookmarkEnd w:id="21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5.2. </w:t>
      </w:r>
      <w:bookmarkStart w:id="23" w:name="sub_353"/>
      <w:bookmarkEnd w:id="22"/>
      <w:r>
        <w:rPr>
          <w:szCs w:val="28"/>
        </w:rPr>
        <w:t>Муниципальное образование передало акции (доли) хозяйственного общества в доверительное управление.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 xml:space="preserve">5.3. При переходе права собственности на акции (доли) хозяйственного </w:t>
      </w:r>
      <w:r>
        <w:rPr>
          <w:szCs w:val="28"/>
        </w:rPr>
        <w:br/>
        <w:t>общества.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5.4. При ликвидации общества.</w:t>
      </w:r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5.5. Представитель перестал соответствовать требованиям, предусмот-</w:t>
      </w:r>
      <w:r>
        <w:rPr>
          <w:szCs w:val="28"/>
        </w:rPr>
        <w:br/>
        <w:t xml:space="preserve">ренным </w:t>
      </w:r>
      <w:r w:rsidRPr="00911869">
        <w:rPr>
          <w:rStyle w:val="ab"/>
          <w:b w:val="0"/>
          <w:color w:val="auto"/>
          <w:szCs w:val="28"/>
        </w:rPr>
        <w:t>пунктом 2</w:t>
      </w:r>
      <w:r w:rsidRPr="00911869">
        <w:rPr>
          <w:szCs w:val="28"/>
        </w:rPr>
        <w:t xml:space="preserve"> </w:t>
      </w:r>
      <w:r w:rsidR="001E4AA9" w:rsidRPr="007823D2">
        <w:rPr>
          <w:szCs w:val="28"/>
        </w:rPr>
        <w:t xml:space="preserve">раздела </w:t>
      </w:r>
      <w:r w:rsidR="001E4AA9" w:rsidRPr="007823D2">
        <w:rPr>
          <w:szCs w:val="28"/>
          <w:lang w:val="en-US"/>
        </w:rPr>
        <w:t>III</w:t>
      </w:r>
      <w:r w:rsidR="001E4AA9" w:rsidRPr="001E4AA9">
        <w:rPr>
          <w:szCs w:val="28"/>
        </w:rPr>
        <w:t xml:space="preserve"> </w:t>
      </w:r>
      <w:r>
        <w:rPr>
          <w:szCs w:val="28"/>
        </w:rPr>
        <w:t xml:space="preserve">настоящего положения, либо при увольнении </w:t>
      </w:r>
      <w:r w:rsidR="001E4AA9">
        <w:rPr>
          <w:szCs w:val="28"/>
        </w:rPr>
        <w:br/>
        <w:t>с муници</w:t>
      </w:r>
      <w:r>
        <w:rPr>
          <w:szCs w:val="28"/>
        </w:rPr>
        <w:t>пальной службы.</w:t>
      </w:r>
      <w:bookmarkStart w:id="24" w:name="sub_355"/>
      <w:bookmarkEnd w:id="23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5.6. По предложению Главы города и/или курирующего заместителя Главы города.</w:t>
      </w:r>
      <w:bookmarkStart w:id="25" w:name="sub_1036"/>
      <w:bookmarkEnd w:id="24"/>
    </w:p>
    <w:p w:rsidR="00911869" w:rsidRDefault="00911869" w:rsidP="00911869">
      <w:pPr>
        <w:spacing w:line="240" w:lineRule="auto"/>
        <w:ind w:firstLine="709"/>
        <w:jc w:val="both"/>
      </w:pPr>
      <w:r>
        <w:rPr>
          <w:szCs w:val="28"/>
        </w:rPr>
        <w:t>6. Лицо, которое предполагается определить представителем,</w:t>
      </w:r>
      <w:r>
        <w:rPr>
          <w:szCs w:val="28"/>
        </w:rPr>
        <w:br/>
        <w:t xml:space="preserve">или представитель, избранный в установленном порядке в совет директоров </w:t>
      </w:r>
      <w:r>
        <w:rPr>
          <w:szCs w:val="28"/>
        </w:rPr>
        <w:br/>
        <w:t xml:space="preserve">хозяйственного общества, незамедлительно письменно информируют комитет </w:t>
      </w:r>
      <w:r>
        <w:rPr>
          <w:szCs w:val="28"/>
        </w:rPr>
        <w:br/>
        <w:t xml:space="preserve">о наличии известных им обстоятельств, перечисленных </w:t>
      </w:r>
      <w:r w:rsidRPr="007823D2">
        <w:rPr>
          <w:szCs w:val="28"/>
        </w:rPr>
        <w:t xml:space="preserve">в </w:t>
      </w:r>
      <w:r w:rsidR="001E4AA9" w:rsidRPr="007823D2">
        <w:rPr>
          <w:rStyle w:val="ab"/>
          <w:b w:val="0"/>
          <w:color w:val="auto"/>
          <w:szCs w:val="28"/>
        </w:rPr>
        <w:t>пункте 2 раздела II</w:t>
      </w:r>
      <w:r w:rsidR="0090550C">
        <w:rPr>
          <w:rStyle w:val="ab"/>
          <w:b w:val="0"/>
          <w:color w:val="auto"/>
          <w:szCs w:val="28"/>
          <w:lang w:val="en-US"/>
        </w:rPr>
        <w:t>I</w:t>
      </w:r>
      <w:r w:rsidRPr="00911869">
        <w:rPr>
          <w:rStyle w:val="ab"/>
          <w:color w:val="auto"/>
          <w:szCs w:val="28"/>
        </w:rPr>
        <w:t xml:space="preserve"> </w:t>
      </w:r>
      <w:r>
        <w:rPr>
          <w:szCs w:val="28"/>
        </w:rPr>
        <w:t>настоящего положения, а также об иных обстоятельствах, способных вызвать конфликт интересов или иным образом препятствовать надлежащему осуществлению им деятельности в качестве представителя.</w:t>
      </w:r>
      <w:bookmarkStart w:id="26" w:name="sub_1037"/>
      <w:bookmarkEnd w:id="25"/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 Предложения о внесении в повестку дня годового общего собрания </w:t>
      </w:r>
      <w:r>
        <w:rPr>
          <w:szCs w:val="28"/>
        </w:rPr>
        <w:br/>
        <w:t xml:space="preserve">акционеров (участников) о выдвижении кандидатов для избрания единоличного исполнительного органа, кандидатов в советы директоров, ревизионную </w:t>
      </w:r>
      <w:r>
        <w:rPr>
          <w:szCs w:val="28"/>
        </w:rPr>
        <w:br/>
        <w:t xml:space="preserve">комиссию хозяйственного общества, а также иных вопросов, направляются </w:t>
      </w:r>
      <w:r>
        <w:rPr>
          <w:szCs w:val="28"/>
        </w:rPr>
        <w:br/>
        <w:t xml:space="preserve">комитетом </w:t>
      </w:r>
      <w:r>
        <w:rPr>
          <w:spacing w:val="-4"/>
          <w:szCs w:val="28"/>
        </w:rPr>
        <w:t>в хозяйственные общества.</w:t>
      </w:r>
      <w:bookmarkEnd w:id="26"/>
      <w:r>
        <w:rPr>
          <w:spacing w:val="-4"/>
          <w:szCs w:val="28"/>
        </w:rPr>
        <w:t xml:space="preserve"> </w:t>
      </w:r>
      <w:r>
        <w:rPr>
          <w:szCs w:val="28"/>
        </w:rPr>
        <w:t xml:space="preserve">не позднее чем через 30 дней после </w:t>
      </w:r>
      <w:r>
        <w:rPr>
          <w:szCs w:val="28"/>
        </w:rPr>
        <w:br/>
        <w:t xml:space="preserve">окончания финансового года, если уставом общества не установлен более </w:t>
      </w:r>
      <w:r>
        <w:rPr>
          <w:szCs w:val="28"/>
        </w:rPr>
        <w:br/>
        <w:t>поздний срок.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IV</w:t>
      </w:r>
      <w:r>
        <w:t>. Порядок деятельности представителей интересов муници-</w:t>
      </w:r>
      <w:r>
        <w:br/>
        <w:t xml:space="preserve">пального образования в совете директоров, общем собрании акционеров </w:t>
      </w:r>
      <w:r>
        <w:br/>
        <w:t>(участников) хозяйственного общества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Представители обязаны действовать в интересах юридического лица </w:t>
      </w:r>
      <w:r>
        <w:rPr>
          <w:szCs w:val="28"/>
        </w:rPr>
        <w:br/>
        <w:t xml:space="preserve">разумно и добросовестно и несут ответственность за убытки, причиненные </w:t>
      </w:r>
      <w:r>
        <w:rPr>
          <w:szCs w:val="28"/>
        </w:rPr>
        <w:br/>
        <w:t>по</w:t>
      </w:r>
      <w:r w:rsidR="001E4AA9">
        <w:rPr>
          <w:szCs w:val="28"/>
        </w:rPr>
        <w:t xml:space="preserve"> их вине юридическому лицу (статья 53, статья</w:t>
      </w:r>
      <w:r>
        <w:rPr>
          <w:szCs w:val="28"/>
        </w:rPr>
        <w:t xml:space="preserve"> 53.1 Гражданского кодекса </w:t>
      </w:r>
      <w:r w:rsidR="001E4AA9">
        <w:rPr>
          <w:szCs w:val="28"/>
        </w:rPr>
        <w:br/>
        <w:t>Российской Федерации, статья 3, статья</w:t>
      </w:r>
      <w:r>
        <w:rPr>
          <w:szCs w:val="28"/>
        </w:rPr>
        <w:t xml:space="preserve"> 71 Федерального закона от 26.12.1995 </w:t>
      </w:r>
      <w:r>
        <w:rPr>
          <w:szCs w:val="28"/>
        </w:rPr>
        <w:br/>
        <w:t xml:space="preserve">№ 208-ФЗ «Об акционерных обществах»). 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Представители не несут ответственности, если они голосовали против решения, которое повлекло причинение обществу или акционеру убытков, </w:t>
      </w:r>
      <w:r>
        <w:rPr>
          <w:szCs w:val="28"/>
        </w:rPr>
        <w:br/>
        <w:t>или, действуя добросовестно, не принимали участия в го</w:t>
      </w:r>
      <w:r w:rsidR="001E4AA9">
        <w:rPr>
          <w:szCs w:val="28"/>
        </w:rPr>
        <w:t>лосовании (пункт</w:t>
      </w:r>
      <w:r>
        <w:rPr>
          <w:szCs w:val="28"/>
        </w:rPr>
        <w:t xml:space="preserve"> 2 </w:t>
      </w:r>
      <w:r w:rsidR="001E4AA9">
        <w:rPr>
          <w:szCs w:val="28"/>
        </w:rPr>
        <w:br/>
        <w:t>статьи</w:t>
      </w:r>
      <w:r>
        <w:rPr>
          <w:szCs w:val="28"/>
        </w:rPr>
        <w:t xml:space="preserve"> 71 Федерального закона от 26.12.1995 № 208-ФЗ «Об акционерных </w:t>
      </w:r>
      <w:r w:rsidR="001E4AA9">
        <w:rPr>
          <w:szCs w:val="28"/>
        </w:rPr>
        <w:br/>
      </w:r>
      <w:r>
        <w:rPr>
          <w:szCs w:val="28"/>
        </w:rPr>
        <w:t>обществах»).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t>Представитель обязан: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3.1. Участвовать в деятельности органов управления организации, членом которой он является, посредством: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голосования на заседаниях совета директоров и общих собраниях акционеров (участников) хозяйственного общества;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направления предложений о включении вопросов в повестку дня совета директоров и общего собрания акционеров (участников);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предложений по совершенствованию деятельности хозяйственного </w:t>
      </w:r>
      <w:r w:rsidR="001E4AA9">
        <w:rPr>
          <w:szCs w:val="28"/>
        </w:rPr>
        <w:br/>
      </w:r>
      <w:r>
        <w:rPr>
          <w:szCs w:val="28"/>
        </w:rPr>
        <w:t>общества.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  <w:bookmarkStart w:id="27" w:name="sub_4102"/>
      <w:r>
        <w:rPr>
          <w:szCs w:val="28"/>
        </w:rPr>
        <w:t>3.2. Представитель не вправе получать вознаграждение за свою деятельность.</w:t>
      </w:r>
    </w:p>
    <w:p w:rsidR="00911869" w:rsidRDefault="00911869" w:rsidP="00911869">
      <w:pPr>
        <w:spacing w:line="240" w:lineRule="auto"/>
        <w:ind w:firstLine="709"/>
        <w:jc w:val="both"/>
        <w:rPr>
          <w:szCs w:val="28"/>
        </w:rPr>
      </w:pPr>
    </w:p>
    <w:bookmarkEnd w:id="27"/>
    <w:p w:rsidR="00911869" w:rsidRDefault="00911869" w:rsidP="00704E9A">
      <w:pPr>
        <w:spacing w:line="240" w:lineRule="auto"/>
        <w:ind w:left="5954"/>
        <w:rPr>
          <w:szCs w:val="28"/>
        </w:rPr>
      </w:pPr>
      <w:r>
        <w:br w:type="page"/>
      </w:r>
      <w:r>
        <w:rPr>
          <w:szCs w:val="28"/>
        </w:rPr>
        <w:t>Приложение 1</w:t>
      </w:r>
    </w:p>
    <w:p w:rsidR="00704E9A" w:rsidRDefault="00911869" w:rsidP="00704E9A">
      <w:pPr>
        <w:spacing w:line="240" w:lineRule="auto"/>
        <w:ind w:left="5954"/>
        <w:rPr>
          <w:szCs w:val="28"/>
        </w:rPr>
      </w:pPr>
      <w:r>
        <w:rPr>
          <w:szCs w:val="28"/>
        </w:rPr>
        <w:t xml:space="preserve">к положению </w:t>
      </w:r>
    </w:p>
    <w:p w:rsidR="00911869" w:rsidRDefault="00911869" w:rsidP="00704E9A">
      <w:pPr>
        <w:spacing w:line="240" w:lineRule="auto"/>
        <w:ind w:left="5954"/>
      </w:pPr>
      <w:r>
        <w:t xml:space="preserve">об осуществлении </w:t>
      </w:r>
    </w:p>
    <w:p w:rsidR="00911869" w:rsidRDefault="00911869" w:rsidP="00704E9A">
      <w:pPr>
        <w:spacing w:line="240" w:lineRule="auto"/>
        <w:ind w:left="5954"/>
      </w:pPr>
      <w:r>
        <w:t xml:space="preserve">отдельных полномочий </w:t>
      </w:r>
    </w:p>
    <w:p w:rsidR="00911869" w:rsidRDefault="00911869" w:rsidP="00704E9A">
      <w:pPr>
        <w:spacing w:line="240" w:lineRule="auto"/>
        <w:ind w:left="5954"/>
      </w:pPr>
      <w:r>
        <w:t xml:space="preserve">акционера (участника) </w:t>
      </w:r>
    </w:p>
    <w:p w:rsidR="00911869" w:rsidRDefault="00911869" w:rsidP="00704E9A">
      <w:pPr>
        <w:spacing w:line="240" w:lineRule="auto"/>
        <w:ind w:left="5954"/>
      </w:pPr>
      <w:r>
        <w:t xml:space="preserve">хозяйственных обществ </w:t>
      </w:r>
    </w:p>
    <w:p w:rsidR="00911869" w:rsidRDefault="00911869" w:rsidP="00911869">
      <w:pPr>
        <w:spacing w:line="240" w:lineRule="auto"/>
        <w:ind w:left="5103"/>
      </w:pPr>
    </w:p>
    <w:p w:rsidR="00911869" w:rsidRDefault="00911869" w:rsidP="00911869">
      <w:pPr>
        <w:spacing w:line="240" w:lineRule="auto"/>
        <w:ind w:left="5103"/>
      </w:pPr>
    </w:p>
    <w:p w:rsidR="00911869" w:rsidRDefault="00911869" w:rsidP="00911869">
      <w:pPr>
        <w:spacing w:line="240" w:lineRule="auto"/>
        <w:jc w:val="center"/>
        <w:rPr>
          <w:szCs w:val="28"/>
        </w:rPr>
      </w:pPr>
      <w:r>
        <w:rPr>
          <w:szCs w:val="28"/>
        </w:rPr>
        <w:t>Анкета</w:t>
      </w:r>
    </w:p>
    <w:p w:rsidR="00911869" w:rsidRDefault="00911869" w:rsidP="00911869">
      <w:pPr>
        <w:spacing w:line="240" w:lineRule="auto"/>
        <w:rPr>
          <w:szCs w:val="28"/>
        </w:rPr>
      </w:pPr>
      <w:r>
        <w:rPr>
          <w:szCs w:val="28"/>
        </w:rPr>
        <w:t>кандидата в члены Совета директоров 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rPr>
          <w:szCs w:val="28"/>
        </w:rPr>
      </w:pP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1.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кандидата)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2.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(гражданство кандидата)</w:t>
      </w:r>
    </w:p>
    <w:p w:rsidR="00911869" w:rsidRPr="00704E9A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3.</w:t>
      </w:r>
      <w:r>
        <w:rPr>
          <w:sz w:val="20"/>
          <w:szCs w:val="20"/>
        </w:rPr>
        <w:t xml:space="preserve"> </w:t>
      </w:r>
      <w:r w:rsidRPr="00704E9A">
        <w:rPr>
          <w:szCs w:val="28"/>
        </w:rPr>
        <w:t>________________________________________________________________</w:t>
      </w:r>
      <w:r w:rsidR="00704E9A" w:rsidRPr="00704E9A">
        <w:rPr>
          <w:szCs w:val="28"/>
        </w:rPr>
        <w:t>___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документа, удостоверяющего личность, серия и (или) номер документа, дата и место 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его выдачи, орган, выдавший документ)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4.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(место регистрации кандидата)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5.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фактического местожительства кандидата)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6.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7.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(место рождения)</w:t>
      </w:r>
    </w:p>
    <w:p w:rsidR="00911869" w:rsidRPr="00704E9A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8.</w:t>
      </w:r>
      <w:r>
        <w:rPr>
          <w:sz w:val="20"/>
          <w:szCs w:val="20"/>
        </w:rPr>
        <w:t xml:space="preserve"> </w:t>
      </w:r>
      <w:r w:rsidRPr="00704E9A">
        <w:rPr>
          <w:szCs w:val="28"/>
        </w:rPr>
        <w:t>________________________________________________________________</w:t>
      </w:r>
      <w:r w:rsidR="00704E9A" w:rsidRPr="00704E9A">
        <w:rPr>
          <w:szCs w:val="28"/>
        </w:rPr>
        <w:t>___</w:t>
      </w:r>
    </w:p>
    <w:p w:rsidR="00911869" w:rsidRDefault="00911869" w:rsidP="00911869">
      <w:pPr>
        <w:tabs>
          <w:tab w:val="num" w:pos="7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наличии (отсутствии) судимостей, о привлечении к административной ответственности </w:t>
      </w:r>
    </w:p>
    <w:p w:rsidR="00911869" w:rsidRDefault="00911869" w:rsidP="00911869">
      <w:pPr>
        <w:tabs>
          <w:tab w:val="num" w:pos="7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власти)</w:t>
      </w:r>
    </w:p>
    <w:p w:rsidR="00911869" w:rsidRDefault="00911869" w:rsidP="00911869">
      <w:pPr>
        <w:tabs>
          <w:tab w:val="num" w:pos="720"/>
        </w:tabs>
        <w:spacing w:line="240" w:lineRule="auto"/>
        <w:jc w:val="both"/>
        <w:rPr>
          <w:sz w:val="20"/>
          <w:szCs w:val="20"/>
        </w:rPr>
      </w:pPr>
      <w:r>
        <w:rPr>
          <w:szCs w:val="28"/>
        </w:rPr>
        <w:t>9.</w:t>
      </w:r>
      <w:r>
        <w:rPr>
          <w:sz w:val="20"/>
          <w:szCs w:val="20"/>
        </w:rPr>
        <w:t xml:space="preserve"> </w:t>
      </w:r>
      <w:r>
        <w:rPr>
          <w:szCs w:val="28"/>
        </w:rPr>
        <w:t>________________________________________________________________</w:t>
      </w:r>
      <w:r w:rsidR="00704E9A">
        <w:rPr>
          <w:szCs w:val="28"/>
        </w:rPr>
        <w:t>___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образовании кандидата: наименование учебного заведения, дата окончания, квалификация)</w:t>
      </w:r>
    </w:p>
    <w:p w:rsidR="00911869" w:rsidRDefault="00911869" w:rsidP="00911869">
      <w:pPr>
        <w:spacing w:line="240" w:lineRule="auto"/>
        <w:jc w:val="both"/>
        <w:rPr>
          <w:sz w:val="20"/>
          <w:szCs w:val="20"/>
        </w:rPr>
      </w:pPr>
      <w:r>
        <w:rPr>
          <w:szCs w:val="28"/>
        </w:rPr>
        <w:t>10.</w:t>
      </w:r>
      <w:r>
        <w:rPr>
          <w:sz w:val="20"/>
          <w:szCs w:val="20"/>
        </w:rPr>
        <w:t xml:space="preserve"> </w:t>
      </w:r>
      <w:r>
        <w:rPr>
          <w:szCs w:val="28"/>
        </w:rPr>
        <w:t>_______________________________________________________________</w:t>
      </w:r>
      <w:r w:rsidR="00704E9A">
        <w:rPr>
          <w:szCs w:val="28"/>
        </w:rPr>
        <w:t>___</w:t>
      </w:r>
    </w:p>
    <w:p w:rsidR="00704E9A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4"/>
        </w:rPr>
        <w:t>(</w:t>
      </w:r>
      <w:r>
        <w:rPr>
          <w:sz w:val="20"/>
          <w:szCs w:val="20"/>
        </w:rPr>
        <w:t>сведения о занимаемых канд</w:t>
      </w:r>
      <w:r w:rsidR="001E4AA9">
        <w:rPr>
          <w:sz w:val="20"/>
          <w:szCs w:val="20"/>
        </w:rPr>
        <w:t>идатом должностях за последние пять</w:t>
      </w:r>
      <w:r>
        <w:rPr>
          <w:sz w:val="20"/>
          <w:szCs w:val="20"/>
        </w:rPr>
        <w:t xml:space="preserve"> лет работы: место работы, период, 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занимаемой должности, в том числе по совместительству)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11. 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занятии должностей в органах управления коммерческих организаций в период, когда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</w:t>
      </w:r>
    </w:p>
    <w:p w:rsidR="00911869" w:rsidRDefault="00911869" w:rsidP="00911869">
      <w:pPr>
        <w:spacing w:line="240" w:lineRule="auto"/>
        <w:rPr>
          <w:szCs w:val="28"/>
        </w:rPr>
      </w:pPr>
      <w:r>
        <w:rPr>
          <w:szCs w:val="28"/>
        </w:rPr>
        <w:t>12. _______________________________________________________________</w:t>
      </w:r>
      <w:r w:rsidR="00704E9A">
        <w:rPr>
          <w:szCs w:val="28"/>
        </w:rPr>
        <w:t>__</w:t>
      </w:r>
    </w:p>
    <w:p w:rsidR="00704E9A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(характер любых родственных связей с иными лицами, входящими в состав органов управления кредитной </w:t>
      </w:r>
    </w:p>
    <w:p w:rsidR="00704E9A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организации-эмитента и/или органов контроля за финансово-хозяйственной деятельностью кредитной </w:t>
      </w:r>
    </w:p>
    <w:p w:rsidR="00911869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организации-эмитента)</w:t>
      </w:r>
    </w:p>
    <w:p w:rsidR="00911869" w:rsidRDefault="00911869" w:rsidP="00911869">
      <w:pPr>
        <w:spacing w:line="240" w:lineRule="auto"/>
        <w:jc w:val="both"/>
        <w:rPr>
          <w:szCs w:val="28"/>
        </w:rPr>
      </w:pPr>
      <w:r>
        <w:rPr>
          <w:szCs w:val="28"/>
        </w:rPr>
        <w:t>13. _______________________________________________________________</w:t>
      </w:r>
      <w:r w:rsidR="00704E9A">
        <w:rPr>
          <w:szCs w:val="28"/>
        </w:rPr>
        <w:t>__</w:t>
      </w:r>
    </w:p>
    <w:p w:rsidR="00704E9A" w:rsidRDefault="00911869" w:rsidP="009118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(перечень лиц, по отношению к которым кандидат является аффилированным лицом, </w:t>
      </w:r>
    </w:p>
    <w:p w:rsidR="00911869" w:rsidRDefault="00911869" w:rsidP="00704E9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основания их аффилированности)</w:t>
      </w:r>
    </w:p>
    <w:p w:rsidR="00911869" w:rsidRDefault="00911869" w:rsidP="00911869">
      <w:pPr>
        <w:spacing w:line="240" w:lineRule="auto"/>
        <w:rPr>
          <w:szCs w:val="28"/>
        </w:rPr>
      </w:pPr>
    </w:p>
    <w:p w:rsidR="00704E9A" w:rsidRDefault="00704E9A" w:rsidP="00911869">
      <w:pPr>
        <w:spacing w:line="240" w:lineRule="auto"/>
        <w:rPr>
          <w:szCs w:val="28"/>
        </w:rPr>
      </w:pPr>
    </w:p>
    <w:p w:rsidR="00911869" w:rsidRDefault="00911869" w:rsidP="00911869">
      <w:pPr>
        <w:spacing w:line="240" w:lineRule="auto"/>
        <w:rPr>
          <w:szCs w:val="28"/>
        </w:rPr>
      </w:pPr>
      <w:r>
        <w:rPr>
          <w:szCs w:val="28"/>
        </w:rPr>
        <w:t xml:space="preserve">___ ________ 20__ г.           _________________       </w:t>
      </w:r>
      <w:r w:rsidR="00704E9A">
        <w:rPr>
          <w:szCs w:val="28"/>
        </w:rPr>
        <w:t xml:space="preserve">     </w:t>
      </w:r>
      <w:r>
        <w:rPr>
          <w:szCs w:val="28"/>
        </w:rPr>
        <w:t>/_____________________/</w:t>
      </w:r>
    </w:p>
    <w:p w:rsidR="00911869" w:rsidRDefault="00911869" w:rsidP="009118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 заполнения анкеты)                             (подпись кандидата)                             </w:t>
      </w:r>
      <w:r w:rsidR="00704E9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704E9A">
        <w:rPr>
          <w:sz w:val="20"/>
          <w:szCs w:val="20"/>
        </w:rPr>
        <w:t xml:space="preserve"> </w:t>
      </w:r>
      <w:r>
        <w:rPr>
          <w:sz w:val="20"/>
          <w:szCs w:val="20"/>
        </w:rPr>
        <w:t>(Ф.И.О. кандидата)</w:t>
      </w:r>
    </w:p>
    <w:p w:rsidR="00911869" w:rsidRDefault="00911869" w:rsidP="00704E9A">
      <w:pPr>
        <w:spacing w:line="240" w:lineRule="auto"/>
        <w:ind w:left="5954"/>
        <w:rPr>
          <w:szCs w:val="28"/>
        </w:rPr>
      </w:pPr>
      <w:r>
        <w:br w:type="page"/>
      </w:r>
      <w:r>
        <w:rPr>
          <w:szCs w:val="28"/>
        </w:rPr>
        <w:t>Приложение 2</w:t>
      </w:r>
    </w:p>
    <w:p w:rsidR="00704E9A" w:rsidRDefault="00911869" w:rsidP="00704E9A">
      <w:pPr>
        <w:spacing w:line="240" w:lineRule="auto"/>
        <w:ind w:left="5954"/>
        <w:rPr>
          <w:szCs w:val="28"/>
        </w:rPr>
      </w:pPr>
      <w:r>
        <w:rPr>
          <w:szCs w:val="28"/>
        </w:rPr>
        <w:t xml:space="preserve">к положению </w:t>
      </w:r>
    </w:p>
    <w:p w:rsidR="00911869" w:rsidRDefault="00911869" w:rsidP="00704E9A">
      <w:pPr>
        <w:spacing w:line="240" w:lineRule="auto"/>
        <w:ind w:left="5954"/>
      </w:pPr>
      <w:r>
        <w:t xml:space="preserve">об осуществлении </w:t>
      </w:r>
    </w:p>
    <w:p w:rsidR="00911869" w:rsidRDefault="00911869" w:rsidP="00704E9A">
      <w:pPr>
        <w:spacing w:line="240" w:lineRule="auto"/>
        <w:ind w:left="5954"/>
      </w:pPr>
      <w:r>
        <w:t xml:space="preserve">отдельных полномочий </w:t>
      </w:r>
    </w:p>
    <w:p w:rsidR="00911869" w:rsidRDefault="00911869" w:rsidP="00704E9A">
      <w:pPr>
        <w:spacing w:line="240" w:lineRule="auto"/>
        <w:ind w:left="5954"/>
      </w:pPr>
      <w:r>
        <w:t xml:space="preserve">акционера (участника) </w:t>
      </w: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left="5954"/>
        <w:rPr>
          <w:szCs w:val="28"/>
        </w:rPr>
      </w:pPr>
      <w:r>
        <w:t>хозяйственных обществ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Cs w:val="28"/>
        </w:rPr>
      </w:pP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Cs w:val="28"/>
        </w:rPr>
      </w:pP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Cs w:val="28"/>
        </w:rPr>
      </w:pPr>
      <w:r>
        <w:rPr>
          <w:bCs/>
          <w:szCs w:val="28"/>
        </w:rPr>
        <w:t>Согласие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>кандидата в члены Совета директоров _________________________________</w:t>
      </w:r>
      <w:r w:rsidR="00704E9A">
        <w:rPr>
          <w:szCs w:val="28"/>
        </w:rPr>
        <w:t>__</w:t>
      </w: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>на обработку персональных данных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Я, _______________________________</w:t>
      </w:r>
      <w:r w:rsidR="00704E9A">
        <w:rPr>
          <w:szCs w:val="28"/>
        </w:rPr>
        <w:t>_____________________________</w:t>
      </w:r>
      <w:r>
        <w:rPr>
          <w:szCs w:val="28"/>
        </w:rPr>
        <w:t>,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704E9A">
        <w:rPr>
          <w:szCs w:val="28"/>
        </w:rPr>
        <w:t>__</w:t>
      </w:r>
      <w:r>
        <w:rPr>
          <w:szCs w:val="28"/>
        </w:rPr>
        <w:t>,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удостоверяющего личность: номер, дата выдачи, наименование выдавшего органа)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704E9A">
        <w:rPr>
          <w:szCs w:val="28"/>
        </w:rPr>
        <w:t>__</w:t>
      </w:r>
      <w:r>
        <w:rPr>
          <w:szCs w:val="28"/>
        </w:rPr>
        <w:t>,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t xml:space="preserve">проживающая (-ий) по адресу: </w:t>
      </w:r>
      <w:r>
        <w:rPr>
          <w:szCs w:val="28"/>
        </w:rPr>
        <w:t>_______________________________________</w:t>
      </w:r>
      <w:r w:rsidR="00704E9A">
        <w:rPr>
          <w:szCs w:val="28"/>
        </w:rPr>
        <w:t>__</w:t>
      </w:r>
      <w:r>
        <w:rPr>
          <w:szCs w:val="28"/>
        </w:rPr>
        <w:t>,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настоящим даю свое согласие _______________________________________ </w:t>
      </w:r>
      <w:r w:rsidR="00704E9A">
        <w:rPr>
          <w:szCs w:val="28"/>
        </w:rPr>
        <w:br/>
      </w:r>
      <w:r>
        <w:rPr>
          <w:szCs w:val="28"/>
        </w:rPr>
        <w:t xml:space="preserve">на обработку (совершение действий (операций) с персональными данными, </w:t>
      </w:r>
      <w:r>
        <w:rPr>
          <w:spacing w:val="-4"/>
          <w:szCs w:val="28"/>
        </w:rPr>
        <w:t>включая сбор, систематизацию, накопление, хранение, уточнение (обновление</w:t>
      </w:r>
      <w:r>
        <w:rPr>
          <w:szCs w:val="28"/>
        </w:rPr>
        <w:t xml:space="preserve">, </w:t>
      </w:r>
      <w:r w:rsidR="00704E9A">
        <w:rPr>
          <w:szCs w:val="28"/>
        </w:rPr>
        <w:br/>
      </w:r>
      <w:r>
        <w:rPr>
          <w:spacing w:val="-4"/>
          <w:szCs w:val="28"/>
        </w:rPr>
        <w:t>изменение), использование, распространение (в том числе передачу), обезличи</w:t>
      </w:r>
      <w:r w:rsidR="00704E9A">
        <w:rPr>
          <w:spacing w:val="-4"/>
          <w:szCs w:val="28"/>
        </w:rPr>
        <w:t>-</w:t>
      </w:r>
      <w:r w:rsidR="00704E9A">
        <w:rPr>
          <w:spacing w:val="-4"/>
          <w:szCs w:val="28"/>
        </w:rPr>
        <w:br/>
      </w:r>
      <w:r>
        <w:rPr>
          <w:spacing w:val="-4"/>
          <w:szCs w:val="28"/>
        </w:rPr>
        <w:t>вание</w:t>
      </w:r>
      <w:r>
        <w:rPr>
          <w:szCs w:val="28"/>
        </w:rPr>
        <w:t>, блокирование, уничтожение моих персональных данных, предостав</w:t>
      </w:r>
      <w:r w:rsidR="00704E9A">
        <w:rPr>
          <w:szCs w:val="28"/>
        </w:rPr>
        <w:t>-</w:t>
      </w:r>
      <w:r w:rsidR="00704E9A">
        <w:rPr>
          <w:szCs w:val="28"/>
        </w:rPr>
        <w:br/>
      </w:r>
      <w:r>
        <w:rPr>
          <w:szCs w:val="28"/>
        </w:rPr>
        <w:t xml:space="preserve">ленных мною в _________________________________, в том числе: 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реквизиты и содержание документа, удостоверяющего личность;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место регистрации кандидата по месту жительства;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адрес фактического местожительства кандидата;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дата и место рождения;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- сведения о наличии (отсутствии) с</w:t>
      </w:r>
      <w:r w:rsidR="00704E9A">
        <w:rPr>
          <w:spacing w:val="-4"/>
          <w:szCs w:val="28"/>
        </w:rPr>
        <w:t xml:space="preserve">удимостей, о привлечении </w:t>
      </w:r>
      <w:r>
        <w:rPr>
          <w:spacing w:val="-4"/>
          <w:szCs w:val="28"/>
        </w:rPr>
        <w:t>к административной</w:t>
      </w:r>
      <w:r>
        <w:rPr>
          <w:szCs w:val="28"/>
        </w:rPr>
        <w:t xml:space="preserve"> ответственности за правонарушения в области финансов, налогов </w:t>
      </w:r>
      <w:r w:rsidR="00704E9A">
        <w:rPr>
          <w:szCs w:val="28"/>
        </w:rPr>
        <w:br/>
      </w:r>
      <w:r>
        <w:rPr>
          <w:szCs w:val="28"/>
        </w:rPr>
        <w:t>и сборов, рынка ценных бумаг, или уголовной ответственности (</w:t>
      </w:r>
      <w:r>
        <w:rPr>
          <w:spacing w:val="-4"/>
          <w:szCs w:val="28"/>
        </w:rPr>
        <w:t xml:space="preserve">наличии </w:t>
      </w:r>
      <w:r w:rsidR="00704E9A">
        <w:rPr>
          <w:spacing w:val="-4"/>
          <w:szCs w:val="28"/>
        </w:rPr>
        <w:br/>
      </w:r>
      <w:r>
        <w:rPr>
          <w:spacing w:val="-4"/>
          <w:szCs w:val="28"/>
        </w:rPr>
        <w:t>судимости) за преступления в сфере экономики, или за преступления</w:t>
      </w:r>
      <w:r>
        <w:rPr>
          <w:szCs w:val="28"/>
        </w:rPr>
        <w:t xml:space="preserve"> против </w:t>
      </w:r>
      <w:r w:rsidR="00704E9A">
        <w:rPr>
          <w:szCs w:val="28"/>
        </w:rPr>
        <w:br/>
      </w:r>
      <w:r>
        <w:rPr>
          <w:szCs w:val="28"/>
        </w:rPr>
        <w:t>государственной власти;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сведения об образовании: наименование учебного заведения, дата </w:t>
      </w:r>
      <w:r w:rsidR="00704E9A">
        <w:rPr>
          <w:spacing w:val="-4"/>
          <w:szCs w:val="28"/>
        </w:rPr>
        <w:br/>
      </w:r>
      <w:r>
        <w:rPr>
          <w:spacing w:val="-4"/>
          <w:szCs w:val="28"/>
        </w:rPr>
        <w:t>окончания</w:t>
      </w:r>
      <w:r>
        <w:rPr>
          <w:szCs w:val="28"/>
        </w:rPr>
        <w:t>, квалификация;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сведения о зани</w:t>
      </w:r>
      <w:r w:rsidR="001E4AA9">
        <w:rPr>
          <w:szCs w:val="28"/>
        </w:rPr>
        <w:t>маемых должностях за последние пять</w:t>
      </w:r>
      <w:r>
        <w:rPr>
          <w:szCs w:val="28"/>
        </w:rPr>
        <w:t xml:space="preserve"> лет работы: место </w:t>
      </w:r>
      <w:r w:rsidR="00704E9A">
        <w:rPr>
          <w:szCs w:val="28"/>
        </w:rPr>
        <w:br/>
      </w:r>
      <w:r>
        <w:rPr>
          <w:szCs w:val="28"/>
        </w:rPr>
        <w:t>работы, период, наименование занимаемой должности, в то</w:t>
      </w:r>
      <w:r w:rsidR="00704E9A">
        <w:rPr>
          <w:szCs w:val="28"/>
        </w:rPr>
        <w:t xml:space="preserve">м числе </w:t>
      </w:r>
      <w:r>
        <w:rPr>
          <w:szCs w:val="28"/>
        </w:rPr>
        <w:t>по совместительству;</w:t>
      </w: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сведения о занятии должностей в органах управления коммерческих </w:t>
      </w:r>
      <w:r w:rsidR="00704E9A">
        <w:rPr>
          <w:szCs w:val="28"/>
        </w:rPr>
        <w:br/>
      </w:r>
      <w:r>
        <w:rPr>
          <w:szCs w:val="28"/>
        </w:rPr>
        <w:t xml:space="preserve">организаций в период, когда в отношении указанных организаций было возбуждено дело о банкротстве и/или введена одна из процедур банкротства, </w:t>
      </w:r>
      <w:r>
        <w:rPr>
          <w:spacing w:val="-4"/>
          <w:szCs w:val="28"/>
        </w:rPr>
        <w:t>предусмот</w:t>
      </w:r>
      <w:r w:rsidR="00704E9A">
        <w:rPr>
          <w:spacing w:val="-4"/>
          <w:szCs w:val="28"/>
        </w:rPr>
        <w:t>-</w:t>
      </w:r>
      <w:r w:rsidR="00704E9A">
        <w:rPr>
          <w:spacing w:val="-4"/>
          <w:szCs w:val="28"/>
        </w:rPr>
        <w:br/>
      </w:r>
      <w:r>
        <w:rPr>
          <w:spacing w:val="-4"/>
          <w:szCs w:val="28"/>
        </w:rPr>
        <w:t xml:space="preserve">ренных законодательством </w:t>
      </w:r>
      <w:r w:rsidR="00704E9A">
        <w:rPr>
          <w:spacing w:val="-4"/>
          <w:szCs w:val="28"/>
        </w:rPr>
        <w:t xml:space="preserve">Российской Федерации </w:t>
      </w:r>
      <w:r>
        <w:rPr>
          <w:spacing w:val="-4"/>
          <w:szCs w:val="28"/>
        </w:rPr>
        <w:t>о несостоятельности</w:t>
      </w:r>
      <w:r>
        <w:rPr>
          <w:szCs w:val="28"/>
        </w:rPr>
        <w:t xml:space="preserve"> (банкротстве);</w:t>
      </w:r>
    </w:p>
    <w:p w:rsidR="00160EAE" w:rsidRDefault="00160EAE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</w:p>
    <w:p w:rsidR="00160EAE" w:rsidRDefault="00160EAE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</w:p>
    <w:p w:rsidR="00911869" w:rsidRDefault="00911869" w:rsidP="00704E9A">
      <w:pPr>
        <w:widowControl w:val="0"/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характер любых родственных связей с иными лицами, входящими </w:t>
      </w:r>
      <w:r w:rsidR="00704E9A">
        <w:rPr>
          <w:szCs w:val="28"/>
        </w:rPr>
        <w:br/>
      </w:r>
      <w:r>
        <w:rPr>
          <w:szCs w:val="28"/>
        </w:rPr>
        <w:t>в состав органов управления организации-эмитента и/или органов контроля</w:t>
      </w:r>
      <w:r w:rsidR="00704E9A">
        <w:rPr>
          <w:szCs w:val="28"/>
        </w:rPr>
        <w:t xml:space="preserve"> </w:t>
      </w:r>
      <w:r w:rsidR="00704E9A">
        <w:rPr>
          <w:szCs w:val="28"/>
        </w:rPr>
        <w:br/>
      </w:r>
      <w:r>
        <w:rPr>
          <w:szCs w:val="28"/>
        </w:rPr>
        <w:t>за финансово-хозяйственной деятельностью организации – эмитента,</w:t>
      </w:r>
      <w:r w:rsidR="00704E9A">
        <w:rPr>
          <w:szCs w:val="28"/>
        </w:rPr>
        <w:t xml:space="preserve"> </w:t>
      </w:r>
      <w:r>
        <w:rPr>
          <w:szCs w:val="28"/>
        </w:rPr>
        <w:t>а также иные данные, предоставляемые мною в _________________________</w:t>
      </w:r>
      <w:r>
        <w:rPr>
          <w:szCs w:val="28"/>
        </w:rPr>
        <w:br/>
        <w:t>в письменном виде в течение срока действия настоящего согласия.</w:t>
      </w: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rPr>
          <w:szCs w:val="28"/>
        </w:rPr>
      </w:pP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Цели обработки моих персональных данных: подготовка (составление)                     и раскрытие сведений о деятельности организации в соответ</w:t>
      </w:r>
      <w:r w:rsidR="00704E9A">
        <w:rPr>
          <w:szCs w:val="28"/>
        </w:rPr>
        <w:t xml:space="preserve">ствии </w:t>
      </w:r>
      <w:r>
        <w:rPr>
          <w:szCs w:val="28"/>
        </w:rPr>
        <w:t>с действу</w:t>
      </w:r>
      <w:r w:rsidR="00704E9A">
        <w:rPr>
          <w:szCs w:val="28"/>
        </w:rPr>
        <w:t>-</w:t>
      </w:r>
      <w:r>
        <w:rPr>
          <w:szCs w:val="28"/>
        </w:rPr>
        <w:t xml:space="preserve">ющим законодательством Российской Федерации. </w:t>
      </w: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rPr>
          <w:szCs w:val="28"/>
        </w:rPr>
      </w:pP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jc w:val="both"/>
      </w:pPr>
      <w:r>
        <w:t>Настоящее согласие действует с даты подписания до окончания сроков полномочий выборного органа (в случае избрания).</w:t>
      </w: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rPr>
          <w:szCs w:val="28"/>
        </w:rPr>
      </w:pPr>
    </w:p>
    <w:p w:rsidR="00911869" w:rsidRDefault="00911869" w:rsidP="00704E9A">
      <w:pPr>
        <w:shd w:val="clear" w:color="auto" w:fill="FFFFFF"/>
        <w:tabs>
          <w:tab w:val="num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Я извещен (-а) о том, что настоящее согласие может быть отозвано путем направления соответствующего письменного уведомления в ______________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6571"/>
      </w:tblGrid>
      <w:tr w:rsidR="00911869" w:rsidTr="00911869">
        <w:trPr>
          <w:trHeight w:val="2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Дата: 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</w:p>
        </w:tc>
      </w:tr>
      <w:tr w:rsidR="00911869" w:rsidTr="00911869">
        <w:trPr>
          <w:trHeight w:val="2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</w:p>
          <w:p w:rsidR="00704E9A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Собственноручная </w:t>
            </w:r>
          </w:p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подпись: 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</w:p>
        </w:tc>
      </w:tr>
      <w:tr w:rsidR="00911869" w:rsidTr="00911869">
        <w:trPr>
          <w:trHeight w:val="2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</w:p>
          <w:p w:rsidR="00704E9A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Фамилия, имя, </w:t>
            </w:r>
          </w:p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(полностью):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69" w:rsidRDefault="00911869" w:rsidP="00911869">
            <w:pPr>
              <w:shd w:val="clear" w:color="auto" w:fill="FFFFFF"/>
              <w:tabs>
                <w:tab w:val="num" w:pos="0"/>
              </w:tabs>
              <w:spacing w:line="240" w:lineRule="auto"/>
              <w:rPr>
                <w:szCs w:val="28"/>
              </w:rPr>
            </w:pPr>
          </w:p>
        </w:tc>
      </w:tr>
    </w:tbl>
    <w:p w:rsidR="00911869" w:rsidRDefault="00911869" w:rsidP="001E4AA9">
      <w:pPr>
        <w:tabs>
          <w:tab w:val="left" w:pos="5245"/>
        </w:tabs>
        <w:spacing w:line="240" w:lineRule="auto"/>
        <w:ind w:left="5954"/>
        <w:rPr>
          <w:szCs w:val="28"/>
        </w:rPr>
      </w:pPr>
      <w:r>
        <w:rPr>
          <w:szCs w:val="28"/>
        </w:rPr>
        <w:br w:type="page"/>
        <w:t>Приложение 3</w:t>
      </w:r>
    </w:p>
    <w:p w:rsidR="00704E9A" w:rsidRDefault="00911869" w:rsidP="001E4AA9">
      <w:pPr>
        <w:tabs>
          <w:tab w:val="left" w:pos="5245"/>
        </w:tabs>
        <w:spacing w:line="240" w:lineRule="auto"/>
        <w:ind w:left="5954"/>
        <w:rPr>
          <w:szCs w:val="28"/>
        </w:rPr>
      </w:pPr>
      <w:r>
        <w:rPr>
          <w:szCs w:val="28"/>
        </w:rPr>
        <w:t xml:space="preserve">к положению </w:t>
      </w:r>
    </w:p>
    <w:p w:rsidR="00911869" w:rsidRDefault="00911869" w:rsidP="001E4AA9">
      <w:pPr>
        <w:tabs>
          <w:tab w:val="left" w:pos="5245"/>
        </w:tabs>
        <w:spacing w:line="240" w:lineRule="auto"/>
        <w:ind w:left="5954"/>
      </w:pPr>
      <w:r>
        <w:t xml:space="preserve">об осуществлении </w:t>
      </w:r>
    </w:p>
    <w:p w:rsidR="00911869" w:rsidRDefault="00911869" w:rsidP="001E4AA9">
      <w:pPr>
        <w:tabs>
          <w:tab w:val="left" w:pos="5245"/>
        </w:tabs>
        <w:spacing w:line="240" w:lineRule="auto"/>
        <w:ind w:left="5954"/>
      </w:pPr>
      <w:r>
        <w:t xml:space="preserve">отдельных полномочий </w:t>
      </w:r>
    </w:p>
    <w:p w:rsidR="00911869" w:rsidRDefault="00911869" w:rsidP="001E4AA9">
      <w:pPr>
        <w:tabs>
          <w:tab w:val="left" w:pos="5245"/>
        </w:tabs>
        <w:spacing w:line="240" w:lineRule="auto"/>
        <w:ind w:left="5954"/>
      </w:pPr>
      <w:r>
        <w:t xml:space="preserve">акционера (участника) </w:t>
      </w:r>
    </w:p>
    <w:p w:rsidR="00911869" w:rsidRDefault="00911869" w:rsidP="001E4AA9">
      <w:pPr>
        <w:tabs>
          <w:tab w:val="left" w:pos="5245"/>
        </w:tabs>
        <w:spacing w:line="240" w:lineRule="auto"/>
        <w:ind w:left="5954"/>
      </w:pPr>
      <w:r>
        <w:t xml:space="preserve">хозяйственных обществ </w:t>
      </w:r>
    </w:p>
    <w:p w:rsidR="00911869" w:rsidRDefault="00911869" w:rsidP="00911869">
      <w:pPr>
        <w:spacing w:line="240" w:lineRule="auto"/>
        <w:ind w:left="5387"/>
        <w:rPr>
          <w:szCs w:val="28"/>
        </w:rPr>
      </w:pPr>
    </w:p>
    <w:p w:rsidR="00911869" w:rsidRDefault="00911869" w:rsidP="00911869">
      <w:pPr>
        <w:spacing w:line="240" w:lineRule="auto"/>
        <w:ind w:left="5387"/>
        <w:rPr>
          <w:szCs w:val="28"/>
        </w:rPr>
      </w:pPr>
    </w:p>
    <w:p w:rsidR="00911869" w:rsidRDefault="00911869" w:rsidP="00911869">
      <w:pPr>
        <w:spacing w:line="240" w:lineRule="auto"/>
        <w:jc w:val="center"/>
        <w:rPr>
          <w:szCs w:val="28"/>
        </w:rPr>
      </w:pPr>
      <w:r>
        <w:rPr>
          <w:szCs w:val="28"/>
        </w:rPr>
        <w:t>Анкета</w:t>
      </w:r>
    </w:p>
    <w:p w:rsidR="00911869" w:rsidRPr="001E4AA9" w:rsidRDefault="00911869" w:rsidP="001E4AA9">
      <w:pPr>
        <w:shd w:val="clear" w:color="auto" w:fill="FFFFFF"/>
        <w:spacing w:line="240" w:lineRule="auto"/>
        <w:ind w:hanging="142"/>
        <w:jc w:val="center"/>
        <w:rPr>
          <w:szCs w:val="28"/>
        </w:rPr>
      </w:pPr>
      <w:r>
        <w:rPr>
          <w:szCs w:val="28"/>
        </w:rPr>
        <w:t>кандидата в члены Ревизионной комиссии ______________________________</w:t>
      </w:r>
      <w:r w:rsidR="001E4AA9" w:rsidRPr="001E4AA9">
        <w:rPr>
          <w:szCs w:val="28"/>
        </w:rPr>
        <w:t>_</w:t>
      </w:r>
    </w:p>
    <w:p w:rsidR="00911869" w:rsidRDefault="00911869" w:rsidP="00911869">
      <w:pPr>
        <w:shd w:val="clear" w:color="auto" w:fill="FFFFFF"/>
        <w:spacing w:line="240" w:lineRule="auto"/>
        <w:jc w:val="center"/>
        <w:rPr>
          <w:szCs w:val="28"/>
        </w:rPr>
      </w:pP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1.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кандидата)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2.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(гражданство кандидата)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3.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документа, удостоверяющего личность, серия и (или) номер документа, дата и место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его выдачи, орган, выдавший документ)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both"/>
        <w:rPr>
          <w:sz w:val="20"/>
          <w:szCs w:val="20"/>
        </w:rPr>
      </w:pPr>
      <w:r>
        <w:rPr>
          <w:szCs w:val="28"/>
        </w:rPr>
        <w:t>4.</w:t>
      </w:r>
      <w:r>
        <w:rPr>
          <w:sz w:val="20"/>
          <w:szCs w:val="20"/>
        </w:rPr>
        <w:t xml:space="preserve"> </w:t>
      </w:r>
      <w:r>
        <w:rPr>
          <w:szCs w:val="28"/>
        </w:rPr>
        <w:t>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(место жительства кандидата)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5.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>6. ________________________________________________________________</w:t>
      </w:r>
      <w:r w:rsidR="00704E9A">
        <w:rPr>
          <w:szCs w:val="28"/>
        </w:rPr>
        <w:t>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образовании кандидата: наименование учебного заведения, дата окончания, квалификация)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7. ________________________________________________________________</w:t>
      </w:r>
      <w:r w:rsidR="00704E9A">
        <w:rPr>
          <w:szCs w:val="28"/>
        </w:rPr>
        <w:t>__</w:t>
      </w:r>
    </w:p>
    <w:p w:rsidR="00704E9A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занимаемых канд</w:t>
      </w:r>
      <w:r w:rsidR="001E4AA9">
        <w:rPr>
          <w:sz w:val="20"/>
          <w:szCs w:val="20"/>
        </w:rPr>
        <w:t>идатом должностях за последние пять</w:t>
      </w:r>
      <w:r>
        <w:rPr>
          <w:sz w:val="20"/>
          <w:szCs w:val="20"/>
        </w:rPr>
        <w:t xml:space="preserve"> лет работы: место работы, период,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занимаемой должности, в том числе по совместительству)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both"/>
        <w:rPr>
          <w:sz w:val="20"/>
          <w:szCs w:val="20"/>
        </w:rPr>
      </w:pPr>
      <w:r>
        <w:rPr>
          <w:szCs w:val="28"/>
        </w:rPr>
        <w:t>8.</w:t>
      </w:r>
      <w:r>
        <w:rPr>
          <w:sz w:val="20"/>
          <w:szCs w:val="20"/>
        </w:rPr>
        <w:t xml:space="preserve"> </w:t>
      </w:r>
      <w:r>
        <w:rPr>
          <w:szCs w:val="28"/>
        </w:rPr>
        <w:t>________________________________________________________________</w:t>
      </w:r>
      <w:r w:rsidR="00704E9A">
        <w:rPr>
          <w:szCs w:val="28"/>
        </w:rPr>
        <w:t>___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занятии должностей в органах управления коммерческих организаций в период, когда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9. ________________________________________________________________</w:t>
      </w:r>
      <w:r w:rsidR="00704E9A">
        <w:rPr>
          <w:szCs w:val="28"/>
        </w:rPr>
        <w:t>__</w:t>
      </w:r>
    </w:p>
    <w:p w:rsidR="00704E9A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привлечении к административной ответственности за правонарушения в области финансов,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налогов и сборов, рынка ценных бумаг или уголовной ответственности (наличии судимости)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 преступления в сфере экономики или за преступления против государственной власти)</w:t>
      </w:r>
    </w:p>
    <w:p w:rsidR="00911869" w:rsidRDefault="00911869" w:rsidP="00911869">
      <w:pPr>
        <w:widowControl w:val="0"/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10. _______________________________________________________________</w:t>
      </w:r>
      <w:r w:rsidR="00704E9A">
        <w:rPr>
          <w:szCs w:val="28"/>
        </w:rPr>
        <w:t>__</w:t>
      </w:r>
    </w:p>
    <w:p w:rsidR="00704E9A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(характер любых родственных связей с иными лицами, входящими в состав органов управления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организации-эмитента и/или органов контроля за финансово-хозяйственной деятельностью 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организации-эмитента)</w:t>
      </w: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</w:p>
    <w:p w:rsidR="00911869" w:rsidRDefault="00911869" w:rsidP="00911869">
      <w:pPr>
        <w:shd w:val="clear" w:color="auto" w:fill="FFFFFF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 xml:space="preserve"> ___ _________ 20__ г.              _________________            /_______________/</w:t>
      </w:r>
    </w:p>
    <w:p w:rsidR="00911869" w:rsidRDefault="00911869" w:rsidP="0091186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(дата заполнения анкеты)</w:t>
      </w:r>
      <w:r w:rsidR="00704E9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(подпись кандидата)</w:t>
      </w:r>
      <w:r w:rsidR="00A83AD8">
        <w:rPr>
          <w:sz w:val="20"/>
          <w:szCs w:val="20"/>
        </w:rPr>
        <w:t xml:space="preserve">                               </w:t>
      </w:r>
      <w:r w:rsidR="00A83AD8" w:rsidRPr="00A83AD8">
        <w:rPr>
          <w:sz w:val="20"/>
          <w:szCs w:val="20"/>
        </w:rPr>
        <w:t>(Ф.И.О. кандидата)</w:t>
      </w:r>
    </w:p>
    <w:p w:rsidR="00911869" w:rsidRDefault="00911869" w:rsidP="00911869">
      <w:pPr>
        <w:spacing w:line="240" w:lineRule="auto"/>
        <w:rPr>
          <w:szCs w:val="28"/>
        </w:rPr>
      </w:pPr>
    </w:p>
    <w:sectPr w:rsidR="00911869" w:rsidSect="009118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41" w:rsidRDefault="00146741">
      <w:pPr>
        <w:spacing w:line="240" w:lineRule="auto"/>
      </w:pPr>
      <w:r>
        <w:separator/>
      </w:r>
    </w:p>
  </w:endnote>
  <w:endnote w:type="continuationSeparator" w:id="0">
    <w:p w:rsidR="00146741" w:rsidRDefault="00146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41" w:rsidRDefault="00146741">
      <w:pPr>
        <w:spacing w:line="240" w:lineRule="auto"/>
      </w:pPr>
      <w:r>
        <w:separator/>
      </w:r>
    </w:p>
  </w:footnote>
  <w:footnote w:type="continuationSeparator" w:id="0">
    <w:p w:rsidR="00146741" w:rsidRDefault="00146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B0DE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5438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3E6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3E6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B3E63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543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69"/>
    <w:rsid w:val="00146741"/>
    <w:rsid w:val="00160EAE"/>
    <w:rsid w:val="001E4AA9"/>
    <w:rsid w:val="00236616"/>
    <w:rsid w:val="00352CFA"/>
    <w:rsid w:val="00417DC2"/>
    <w:rsid w:val="00704E9A"/>
    <w:rsid w:val="007348F2"/>
    <w:rsid w:val="007823D2"/>
    <w:rsid w:val="00805675"/>
    <w:rsid w:val="008B3E63"/>
    <w:rsid w:val="0090550C"/>
    <w:rsid w:val="00911869"/>
    <w:rsid w:val="00A83AD8"/>
    <w:rsid w:val="00B02C20"/>
    <w:rsid w:val="00B41EC8"/>
    <w:rsid w:val="00B54386"/>
    <w:rsid w:val="00BB0DEE"/>
    <w:rsid w:val="00C66BE8"/>
    <w:rsid w:val="00DE6889"/>
    <w:rsid w:val="00E22561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7D8D-1473-4D9C-82CA-B499E36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186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9118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186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869"/>
    <w:rPr>
      <w:rFonts w:ascii="Times New Roman" w:hAnsi="Times New Roman"/>
      <w:sz w:val="28"/>
    </w:rPr>
  </w:style>
  <w:style w:type="character" w:styleId="a8">
    <w:name w:val="page number"/>
    <w:basedOn w:val="a0"/>
    <w:rsid w:val="00911869"/>
  </w:style>
  <w:style w:type="character" w:styleId="a9">
    <w:name w:val="Hyperlink"/>
    <w:uiPriority w:val="99"/>
    <w:semiHidden/>
    <w:unhideWhenUsed/>
    <w:rsid w:val="00911869"/>
    <w:rPr>
      <w:strike w:val="0"/>
      <w:dstrike w:val="0"/>
      <w:color w:val="1B467B"/>
      <w:u w:val="none"/>
      <w:effect w:val="none"/>
    </w:rPr>
  </w:style>
  <w:style w:type="character" w:customStyle="1" w:styleId="aa">
    <w:name w:val="Цветовое выделение"/>
    <w:rsid w:val="00911869"/>
    <w:rPr>
      <w:b/>
      <w:bCs/>
      <w:color w:val="000080"/>
    </w:rPr>
  </w:style>
  <w:style w:type="character" w:customStyle="1" w:styleId="ab">
    <w:name w:val="Гипертекстовая ссылка"/>
    <w:rsid w:val="00911869"/>
    <w:rPr>
      <w:b/>
      <w:bCs/>
      <w:color w:val="008000"/>
    </w:rPr>
  </w:style>
  <w:style w:type="character" w:styleId="ac">
    <w:name w:val="FollowedHyperlink"/>
    <w:basedOn w:val="a0"/>
    <w:uiPriority w:val="99"/>
    <w:semiHidden/>
    <w:unhideWhenUsed/>
    <w:rsid w:val="001E4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5600500.100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3071</Words>
  <Characters>17509</Characters>
  <Application>Microsoft Office Word</Application>
  <DocSecurity>0</DocSecurity>
  <Lines>145</Lines>
  <Paragraphs>41</Paragraphs>
  <ScaleCrop>false</ScaleCrop>
  <Company>Hewlett-Packard Company</Company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2020-11-16T07:39:00Z</cp:lastPrinted>
  <dcterms:created xsi:type="dcterms:W3CDTF">2020-11-16T12:21:00Z</dcterms:created>
  <dcterms:modified xsi:type="dcterms:W3CDTF">2020-11-16T12:21:00Z</dcterms:modified>
</cp:coreProperties>
</file>