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3C" w:rsidRDefault="00546A3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46A3C" w:rsidRDefault="00546A3C" w:rsidP="00656C1A">
      <w:pPr>
        <w:spacing w:line="120" w:lineRule="atLeast"/>
        <w:jc w:val="center"/>
        <w:rPr>
          <w:sz w:val="24"/>
          <w:szCs w:val="24"/>
        </w:rPr>
      </w:pPr>
    </w:p>
    <w:p w:rsidR="00546A3C" w:rsidRPr="00852378" w:rsidRDefault="00546A3C" w:rsidP="00656C1A">
      <w:pPr>
        <w:spacing w:line="120" w:lineRule="atLeast"/>
        <w:jc w:val="center"/>
        <w:rPr>
          <w:sz w:val="10"/>
          <w:szCs w:val="10"/>
        </w:rPr>
      </w:pPr>
    </w:p>
    <w:p w:rsidR="00546A3C" w:rsidRDefault="00546A3C" w:rsidP="00656C1A">
      <w:pPr>
        <w:spacing w:line="120" w:lineRule="atLeast"/>
        <w:jc w:val="center"/>
        <w:rPr>
          <w:sz w:val="10"/>
          <w:szCs w:val="24"/>
        </w:rPr>
      </w:pPr>
    </w:p>
    <w:p w:rsidR="00546A3C" w:rsidRPr="005541F0" w:rsidRDefault="00546A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6A3C" w:rsidRDefault="00546A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6A3C" w:rsidRPr="005541F0" w:rsidRDefault="00546A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6A3C" w:rsidRPr="005649E4" w:rsidRDefault="00546A3C" w:rsidP="00656C1A">
      <w:pPr>
        <w:spacing w:line="120" w:lineRule="atLeast"/>
        <w:jc w:val="center"/>
        <w:rPr>
          <w:sz w:val="18"/>
          <w:szCs w:val="24"/>
        </w:rPr>
      </w:pPr>
    </w:p>
    <w:p w:rsidR="00546A3C" w:rsidRPr="00656C1A" w:rsidRDefault="00546A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6A3C" w:rsidRPr="005541F0" w:rsidRDefault="00546A3C" w:rsidP="00656C1A">
      <w:pPr>
        <w:spacing w:line="120" w:lineRule="atLeast"/>
        <w:jc w:val="center"/>
        <w:rPr>
          <w:sz w:val="18"/>
          <w:szCs w:val="24"/>
        </w:rPr>
      </w:pPr>
    </w:p>
    <w:p w:rsidR="00546A3C" w:rsidRPr="005541F0" w:rsidRDefault="00546A3C" w:rsidP="00656C1A">
      <w:pPr>
        <w:spacing w:line="120" w:lineRule="atLeast"/>
        <w:jc w:val="center"/>
        <w:rPr>
          <w:sz w:val="20"/>
          <w:szCs w:val="24"/>
        </w:rPr>
      </w:pPr>
    </w:p>
    <w:p w:rsidR="00546A3C" w:rsidRPr="00656C1A" w:rsidRDefault="00546A3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6A3C" w:rsidRDefault="00546A3C" w:rsidP="00656C1A">
      <w:pPr>
        <w:spacing w:line="120" w:lineRule="atLeast"/>
        <w:jc w:val="center"/>
        <w:rPr>
          <w:sz w:val="30"/>
          <w:szCs w:val="24"/>
        </w:rPr>
      </w:pPr>
    </w:p>
    <w:p w:rsidR="00546A3C" w:rsidRPr="00656C1A" w:rsidRDefault="00546A3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6A3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6A3C" w:rsidRPr="00F8214F" w:rsidRDefault="00546A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6A3C" w:rsidRPr="00F8214F" w:rsidRDefault="00FD7EA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6A3C" w:rsidRPr="00F8214F" w:rsidRDefault="00546A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6A3C" w:rsidRPr="00F8214F" w:rsidRDefault="00FD7EA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46A3C" w:rsidRPr="00A63FB0" w:rsidRDefault="00546A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6A3C" w:rsidRPr="00A3761A" w:rsidRDefault="00FD7EA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46A3C" w:rsidRPr="00F8214F" w:rsidRDefault="00546A3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46A3C" w:rsidRPr="00F8214F" w:rsidRDefault="00546A3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6A3C" w:rsidRPr="00AB4194" w:rsidRDefault="00546A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6A3C" w:rsidRPr="00F8214F" w:rsidRDefault="00FD7EA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1981</w:t>
            </w:r>
          </w:p>
        </w:tc>
      </w:tr>
    </w:tbl>
    <w:p w:rsidR="00546A3C" w:rsidRPr="00546A3C" w:rsidRDefault="00546A3C" w:rsidP="00546A3C"/>
    <w:p w:rsidR="00546A3C" w:rsidRPr="00546A3C" w:rsidRDefault="00546A3C" w:rsidP="00546A3C">
      <w:pPr>
        <w:spacing w:line="240" w:lineRule="auto"/>
      </w:pPr>
      <w:r w:rsidRPr="00546A3C">
        <w:t>О внесении изменени</w:t>
      </w:r>
      <w:r>
        <w:t>й</w:t>
      </w:r>
    </w:p>
    <w:p w:rsidR="00546A3C" w:rsidRPr="00546A3C" w:rsidRDefault="00546A3C" w:rsidP="00546A3C">
      <w:pPr>
        <w:spacing w:line="240" w:lineRule="auto"/>
      </w:pPr>
      <w:r w:rsidRPr="00546A3C">
        <w:t xml:space="preserve">в распоряжение Администрации </w:t>
      </w:r>
    </w:p>
    <w:p w:rsidR="00546A3C" w:rsidRPr="00546A3C" w:rsidRDefault="00546A3C" w:rsidP="00546A3C">
      <w:pPr>
        <w:spacing w:line="240" w:lineRule="auto"/>
      </w:pPr>
      <w:r w:rsidRPr="00546A3C">
        <w:t>города от 10.03.2017 № 339</w:t>
      </w:r>
    </w:p>
    <w:p w:rsidR="00546A3C" w:rsidRDefault="00546A3C" w:rsidP="00546A3C">
      <w:pPr>
        <w:spacing w:line="240" w:lineRule="auto"/>
      </w:pPr>
      <w:r w:rsidRPr="00546A3C">
        <w:t xml:space="preserve">«О создании общественной </w:t>
      </w:r>
    </w:p>
    <w:p w:rsidR="00546A3C" w:rsidRDefault="00546A3C" w:rsidP="00546A3C">
      <w:pPr>
        <w:spacing w:line="240" w:lineRule="auto"/>
      </w:pPr>
      <w:r w:rsidRPr="00546A3C">
        <w:t xml:space="preserve">комиссии муниципального </w:t>
      </w:r>
    </w:p>
    <w:p w:rsidR="00546A3C" w:rsidRDefault="00546A3C" w:rsidP="00546A3C">
      <w:pPr>
        <w:spacing w:line="240" w:lineRule="auto"/>
      </w:pPr>
      <w:r w:rsidRPr="00546A3C">
        <w:t>образования городской</w:t>
      </w:r>
      <w:r>
        <w:t xml:space="preserve"> </w:t>
      </w:r>
      <w:r w:rsidRPr="00546A3C">
        <w:t xml:space="preserve">округ </w:t>
      </w:r>
    </w:p>
    <w:p w:rsidR="00546A3C" w:rsidRPr="00546A3C" w:rsidRDefault="00546A3C" w:rsidP="00546A3C">
      <w:pPr>
        <w:spacing w:line="240" w:lineRule="auto"/>
      </w:pPr>
      <w:r w:rsidRPr="00546A3C">
        <w:t xml:space="preserve">город Сургут по обеспечению </w:t>
      </w:r>
    </w:p>
    <w:p w:rsidR="00546A3C" w:rsidRDefault="00546A3C" w:rsidP="00546A3C">
      <w:pPr>
        <w:spacing w:line="240" w:lineRule="auto"/>
      </w:pPr>
      <w:r w:rsidRPr="00546A3C">
        <w:t xml:space="preserve">реализации приоритетного </w:t>
      </w:r>
    </w:p>
    <w:p w:rsidR="00546A3C" w:rsidRDefault="00546A3C" w:rsidP="00546A3C">
      <w:pPr>
        <w:spacing w:line="240" w:lineRule="auto"/>
      </w:pPr>
      <w:r w:rsidRPr="00546A3C">
        <w:t>проекта</w:t>
      </w:r>
      <w:r>
        <w:t xml:space="preserve"> </w:t>
      </w:r>
      <w:r w:rsidRPr="00546A3C">
        <w:t xml:space="preserve">«Формирование </w:t>
      </w:r>
    </w:p>
    <w:p w:rsidR="00546A3C" w:rsidRPr="00546A3C" w:rsidRDefault="00546A3C" w:rsidP="00546A3C">
      <w:pPr>
        <w:spacing w:line="240" w:lineRule="auto"/>
      </w:pPr>
      <w:r w:rsidRPr="00546A3C">
        <w:t>комфортной городской среды»</w:t>
      </w:r>
    </w:p>
    <w:p w:rsidR="00546A3C" w:rsidRPr="00546A3C" w:rsidRDefault="00546A3C" w:rsidP="00546A3C"/>
    <w:p w:rsidR="00546A3C" w:rsidRPr="00546A3C" w:rsidRDefault="00546A3C" w:rsidP="00546A3C"/>
    <w:p w:rsidR="00546A3C" w:rsidRDefault="00546A3C" w:rsidP="00546A3C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61434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 w:rsidRPr="00E61434"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в целях </w:t>
      </w:r>
      <w:r w:rsidRPr="00E61434">
        <w:rPr>
          <w:rFonts w:eastAsia="Times New Roman" w:cs="Times New Roman"/>
          <w:color w:val="000000"/>
          <w:szCs w:val="28"/>
          <w:lang w:eastAsia="ru-RU"/>
        </w:rPr>
        <w:t xml:space="preserve">осуществления контроля и координации деятельности по реализации приоритетного проекта «Формирование комфортной городской среды»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61434">
        <w:rPr>
          <w:rFonts w:eastAsia="Times New Roman" w:cs="Times New Roman"/>
          <w:color w:val="000000"/>
          <w:szCs w:val="28"/>
          <w:lang w:eastAsia="ru-RU"/>
        </w:rPr>
        <w:t>на территории города Сургута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уточнения форм проведения заседаний общественной комиссии, а также </w:t>
      </w:r>
      <w:r w:rsidRPr="00E61434">
        <w:rPr>
          <w:rFonts w:eastAsia="Times New Roman" w:cs="Times New Roman"/>
          <w:color w:val="000000"/>
          <w:szCs w:val="28"/>
          <w:lang w:eastAsia="ru-RU"/>
        </w:rPr>
        <w:t>в связи с изменением кадрового состава:</w:t>
      </w:r>
    </w:p>
    <w:p w:rsidR="00546A3C" w:rsidRPr="00546A3C" w:rsidRDefault="00546A3C" w:rsidP="00546A3C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546A3C">
        <w:rPr>
          <w:rFonts w:eastAsia="Times New Roman" w:cs="Times New Roman"/>
          <w:color w:val="000000"/>
          <w:szCs w:val="28"/>
          <w:lang w:eastAsia="ru-RU"/>
        </w:rPr>
        <w:t>В</w:t>
      </w:r>
      <w:r w:rsidRPr="00546A3C">
        <w:rPr>
          <w:rFonts w:cs="Times New Roman"/>
          <w:szCs w:val="28"/>
        </w:rPr>
        <w:t>нести в распоряжение Администрации города от 10.03.2017 № 339</w:t>
      </w:r>
      <w:r w:rsidRPr="00546A3C">
        <w:rPr>
          <w:rFonts w:cs="Times New Roman"/>
          <w:b/>
          <w:szCs w:val="28"/>
        </w:rPr>
        <w:br/>
      </w:r>
      <w:r w:rsidRPr="00546A3C">
        <w:rPr>
          <w:rFonts w:cs="Times New Roman"/>
          <w:szCs w:val="28"/>
        </w:rPr>
        <w:t>«</w:t>
      </w:r>
      <w:r w:rsidRPr="00546A3C">
        <w:rPr>
          <w:rFonts w:eastAsia="Times New Roman" w:cs="Times New Roman"/>
          <w:szCs w:val="28"/>
          <w:lang w:eastAsia="ru-RU"/>
        </w:rPr>
        <w:t>О создании о</w:t>
      </w:r>
      <w:r w:rsidRPr="00546A3C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комиссии </w:t>
      </w:r>
      <w:r w:rsidRPr="00546A3C">
        <w:rPr>
          <w:rFonts w:cs="Times New Roman"/>
          <w:szCs w:val="28"/>
        </w:rPr>
        <w:t xml:space="preserve">муниципального образования городской округ город Сургут </w:t>
      </w:r>
      <w:r w:rsidRPr="00546A3C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 (с изменениями от 29.08.2017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</w:r>
      <w:r w:rsidRPr="00546A3C">
        <w:rPr>
          <w:rFonts w:eastAsia="Times New Roman" w:cs="Times New Roman"/>
          <w:bCs/>
          <w:color w:val="000000"/>
          <w:szCs w:val="28"/>
          <w:lang w:eastAsia="ru-RU"/>
        </w:rPr>
        <w:t>№ 1470, 26.02.2018 №</w:t>
      </w:r>
      <w:r>
        <w:rPr>
          <w:szCs w:val="28"/>
        </w:rPr>
        <w:t xml:space="preserve"> </w:t>
      </w:r>
      <w:r w:rsidRPr="00546A3C">
        <w:rPr>
          <w:rFonts w:eastAsia="Times New Roman" w:cs="Times New Roman"/>
          <w:bCs/>
          <w:color w:val="000000"/>
          <w:szCs w:val="28"/>
          <w:lang w:eastAsia="ru-RU"/>
        </w:rPr>
        <w:t>300, 08.05.2018 № 728, 07.08.2018 № 1286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, 15.02.2019 </w:t>
      </w:r>
      <w:r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№ </w:t>
      </w:r>
      <w:r w:rsidRPr="00546A3C">
        <w:rPr>
          <w:rFonts w:eastAsia="Times New Roman" w:cs="Times New Roman"/>
          <w:bCs/>
          <w:color w:val="000000"/>
          <w:szCs w:val="28"/>
          <w:lang w:eastAsia="ru-RU"/>
        </w:rPr>
        <w:t>253, 30.08.2019 № 1807, 19.12.2019 № 2753)</w:t>
      </w:r>
      <w:r w:rsidRPr="00546A3C">
        <w:rPr>
          <w:rFonts w:cs="Times New Roman"/>
          <w:szCs w:val="28"/>
        </w:rPr>
        <w:t xml:space="preserve"> изменения, изложив</w:t>
      </w:r>
      <w:r w:rsidRPr="00546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46A3C">
        <w:rPr>
          <w:rFonts w:cs="Times New Roman"/>
          <w:szCs w:val="28"/>
        </w:rPr>
        <w:t>прило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546A3C">
        <w:rPr>
          <w:rFonts w:cs="Times New Roman"/>
          <w:szCs w:val="28"/>
        </w:rPr>
        <w:t xml:space="preserve">жения 1, 2 к распоряжению в новой редакции согласно приложениям 1, 2 </w:t>
      </w:r>
      <w:r>
        <w:rPr>
          <w:rFonts w:cs="Times New Roman"/>
          <w:szCs w:val="28"/>
        </w:rPr>
        <w:br/>
      </w:r>
      <w:r w:rsidRPr="00546A3C">
        <w:rPr>
          <w:rFonts w:cs="Times New Roman"/>
          <w:szCs w:val="28"/>
        </w:rPr>
        <w:t>к настоящему распоряжению соответственно</w:t>
      </w:r>
      <w:r w:rsidRPr="00546A3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46A3C" w:rsidRPr="00E61434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E61434">
        <w:rPr>
          <w:rFonts w:cs="Times New Roman"/>
          <w:szCs w:val="28"/>
        </w:rPr>
        <w:t>2. Управлению массовых коммуникаций разместить настоящее распоря</w:t>
      </w:r>
      <w:r>
        <w:rPr>
          <w:rFonts w:cs="Times New Roman"/>
          <w:szCs w:val="28"/>
        </w:rPr>
        <w:t>-</w:t>
      </w:r>
      <w:r w:rsidRPr="00E61434">
        <w:rPr>
          <w:rFonts w:cs="Times New Roman"/>
          <w:szCs w:val="28"/>
        </w:rPr>
        <w:t>жение на официальном портале Администрации города: www.admsurgut.ru.</w:t>
      </w:r>
    </w:p>
    <w:p w:rsidR="00546A3C" w:rsidRPr="00E61434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E61434">
        <w:rPr>
          <w:rFonts w:cs="Times New Roman"/>
          <w:szCs w:val="28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546A3C" w:rsidRPr="00546A3C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546A3C">
        <w:rPr>
          <w:szCs w:val="28"/>
        </w:rPr>
        <w:lastRenderedPageBreak/>
        <w:t xml:space="preserve">4. Настоящее распоряжение вступает в силу с момента его издания </w:t>
      </w:r>
      <w:r w:rsidRPr="00546A3C">
        <w:rPr>
          <w:szCs w:val="28"/>
        </w:rPr>
        <w:br/>
        <w:t>и распространяется на правоотношения, возникшие с 01.10.2020.</w:t>
      </w:r>
    </w:p>
    <w:p w:rsidR="00546A3C" w:rsidRPr="00E61434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E61434">
        <w:rPr>
          <w:rFonts w:cs="Times New Roman"/>
          <w:szCs w:val="28"/>
        </w:rPr>
        <w:t xml:space="preserve">5. Контроль за выполнением распоряжения возложить на заместителя Главы города, курирующего сферу </w:t>
      </w:r>
      <w:r>
        <w:rPr>
          <w:rFonts w:cs="Times New Roman"/>
          <w:szCs w:val="28"/>
        </w:rPr>
        <w:t xml:space="preserve">городского хозяйства, природопользования </w:t>
      </w:r>
      <w:r>
        <w:rPr>
          <w:rFonts w:cs="Times New Roman"/>
          <w:szCs w:val="28"/>
        </w:rPr>
        <w:br/>
        <w:t xml:space="preserve">и экологии, </w:t>
      </w:r>
      <w:r w:rsidRPr="00E61434">
        <w:rPr>
          <w:rFonts w:cs="Times New Roman"/>
          <w:szCs w:val="28"/>
        </w:rPr>
        <w:t>управления имуществом, находящимся в муниципальной собствен</w:t>
      </w:r>
      <w:r>
        <w:rPr>
          <w:rFonts w:cs="Times New Roman"/>
          <w:szCs w:val="28"/>
        </w:rPr>
        <w:t>-</w:t>
      </w:r>
      <w:r w:rsidRPr="00E61434">
        <w:rPr>
          <w:rFonts w:cs="Times New Roman"/>
          <w:szCs w:val="28"/>
        </w:rPr>
        <w:t>ности.</w:t>
      </w:r>
    </w:p>
    <w:p w:rsidR="00546A3C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Cs w:val="28"/>
        </w:rPr>
      </w:pPr>
    </w:p>
    <w:p w:rsidR="00546A3C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Cs w:val="28"/>
        </w:rPr>
      </w:pPr>
    </w:p>
    <w:p w:rsidR="00546A3C" w:rsidRPr="00E61434" w:rsidRDefault="00546A3C" w:rsidP="00546A3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Times New Roman"/>
          <w:szCs w:val="28"/>
        </w:rPr>
      </w:pPr>
    </w:p>
    <w:p w:rsidR="00546A3C" w:rsidRDefault="00546A3C" w:rsidP="00546A3C">
      <w:pPr>
        <w:spacing w:line="240" w:lineRule="auto"/>
        <w:rPr>
          <w:rFonts w:cs="Times New Roman"/>
          <w:szCs w:val="28"/>
        </w:rPr>
      </w:pPr>
      <w:r w:rsidRPr="00E61434">
        <w:rPr>
          <w:rFonts w:cs="Times New Roman"/>
          <w:szCs w:val="28"/>
        </w:rPr>
        <w:t xml:space="preserve">Глава города                                                                 </w:t>
      </w:r>
      <w:r>
        <w:rPr>
          <w:rFonts w:cs="Times New Roman"/>
          <w:szCs w:val="28"/>
        </w:rPr>
        <w:t xml:space="preserve">      </w:t>
      </w:r>
      <w:r w:rsidRPr="00E61434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            </w:t>
      </w:r>
      <w:r w:rsidRPr="00E61434">
        <w:rPr>
          <w:rFonts w:cs="Times New Roman"/>
          <w:szCs w:val="28"/>
        </w:rPr>
        <w:t xml:space="preserve">  В.Н. Шувалов</w:t>
      </w:r>
    </w:p>
    <w:p w:rsidR="00546A3C" w:rsidRDefault="00546A3C" w:rsidP="00546A3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546A3C" w:rsidRPr="009F581A" w:rsidRDefault="00546A3C" w:rsidP="00546A3C">
      <w:pPr>
        <w:pStyle w:val="a9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546A3C" w:rsidRDefault="00546A3C" w:rsidP="00546A3C">
      <w:pPr>
        <w:shd w:val="clear" w:color="auto" w:fill="FFFFFF"/>
        <w:suppressAutoHyphens/>
        <w:spacing w:line="240" w:lineRule="auto"/>
        <w:ind w:left="418" w:firstLine="5536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546A3C" w:rsidRDefault="00546A3C" w:rsidP="00546A3C">
      <w:pPr>
        <w:shd w:val="clear" w:color="auto" w:fill="FFFFFF"/>
        <w:suppressAutoHyphens/>
        <w:spacing w:line="240" w:lineRule="auto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546A3C" w:rsidRDefault="00546A3C" w:rsidP="00546A3C">
      <w:pPr>
        <w:shd w:val="clear" w:color="auto" w:fill="FFFFFF"/>
        <w:suppressAutoHyphens/>
        <w:spacing w:line="240" w:lineRule="auto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от ____________ № _______</w:t>
      </w:r>
    </w:p>
    <w:p w:rsidR="00546A3C" w:rsidRDefault="00546A3C" w:rsidP="00546A3C">
      <w:pPr>
        <w:pStyle w:val="a9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6A3C" w:rsidRDefault="00546A3C" w:rsidP="00546A3C">
      <w:pPr>
        <w:pStyle w:val="a9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6A3C" w:rsidRDefault="00546A3C" w:rsidP="00546A3C">
      <w:pPr>
        <w:spacing w:line="240" w:lineRule="auto"/>
        <w:jc w:val="center"/>
      </w:pPr>
      <w:bookmarkStart w:id="5" w:name="sub_1001"/>
      <w:r w:rsidRPr="00546A3C">
        <w:t xml:space="preserve">Положение </w:t>
      </w:r>
      <w:r w:rsidRPr="00546A3C">
        <w:br/>
        <w:t xml:space="preserve">об общественной комиссии муниципального образования городской </w:t>
      </w:r>
    </w:p>
    <w:p w:rsidR="00546A3C" w:rsidRDefault="00546A3C" w:rsidP="00546A3C">
      <w:pPr>
        <w:spacing w:line="240" w:lineRule="auto"/>
        <w:jc w:val="center"/>
      </w:pPr>
      <w:r>
        <w:t>о</w:t>
      </w:r>
      <w:r w:rsidRPr="00546A3C">
        <w:t>круг</w:t>
      </w:r>
      <w:r>
        <w:t xml:space="preserve"> </w:t>
      </w:r>
      <w:r w:rsidRPr="00546A3C">
        <w:t xml:space="preserve">город Сургут по обеспечению реализации приоритетного проекта </w:t>
      </w:r>
    </w:p>
    <w:p w:rsidR="00546A3C" w:rsidRPr="00546A3C" w:rsidRDefault="00546A3C" w:rsidP="00546A3C">
      <w:pPr>
        <w:spacing w:line="240" w:lineRule="auto"/>
        <w:jc w:val="center"/>
      </w:pPr>
      <w:r w:rsidRPr="00546A3C">
        <w:t>«Формирование комфортной городской среды»</w:t>
      </w:r>
      <w:r>
        <w:t xml:space="preserve"> </w:t>
      </w:r>
      <w:r w:rsidRPr="00546A3C">
        <w:t>(далее – положение)</w:t>
      </w:r>
    </w:p>
    <w:p w:rsidR="00546A3C" w:rsidRPr="00546A3C" w:rsidRDefault="00546A3C" w:rsidP="00546A3C"/>
    <w:p w:rsidR="00546A3C" w:rsidRPr="00546A3C" w:rsidRDefault="00546A3C" w:rsidP="00546A3C">
      <w:pPr>
        <w:ind w:firstLine="709"/>
      </w:pPr>
      <w:r w:rsidRPr="00546A3C">
        <w:t>Раздел I. Общие положения</w:t>
      </w:r>
      <w:bookmarkEnd w:id="5"/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11"/>
      <w:r w:rsidRPr="00656C45">
        <w:rPr>
          <w:rFonts w:eastAsia="Times New Roman" w:cs="Times New Roman"/>
          <w:szCs w:val="28"/>
          <w:lang w:eastAsia="ru-RU"/>
        </w:rPr>
        <w:t>1. Общественная комиссия муниципального образования городской округ город Сургут по обеспечению ре</w:t>
      </w:r>
      <w:r>
        <w:rPr>
          <w:rFonts w:eastAsia="Times New Roman" w:cs="Times New Roman"/>
          <w:szCs w:val="28"/>
          <w:lang w:eastAsia="ru-RU"/>
        </w:rPr>
        <w:t>ализации приоритетного проекта «</w:t>
      </w:r>
      <w:r w:rsidRPr="00656C45">
        <w:rPr>
          <w:rFonts w:eastAsia="Times New Roman" w:cs="Times New Roman"/>
          <w:szCs w:val="28"/>
          <w:lang w:eastAsia="ru-RU"/>
        </w:rPr>
        <w:t>Формиро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ание комфортной городской среды»</w:t>
      </w:r>
      <w:r w:rsidRPr="00656C45">
        <w:rPr>
          <w:rFonts w:eastAsia="Times New Roman" w:cs="Times New Roman"/>
          <w:szCs w:val="28"/>
          <w:lang w:eastAsia="ru-RU"/>
        </w:rPr>
        <w:t xml:space="preserve">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общественная комиссия) является коллегиальным органом, созданным во исполнение соглашения о реализации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мероприяти</w:t>
      </w:r>
      <w:r>
        <w:rPr>
          <w:rFonts w:eastAsia="Times New Roman" w:cs="Times New Roman"/>
          <w:szCs w:val="28"/>
          <w:lang w:eastAsia="ru-RU"/>
        </w:rPr>
        <w:t xml:space="preserve">й по приоритетному проекту </w:t>
      </w:r>
      <w:r w:rsidRPr="00D63981">
        <w:rPr>
          <w:rFonts w:eastAsia="Times New Roman" w:cs="Times New Roman"/>
          <w:szCs w:val="28"/>
          <w:lang w:eastAsia="ru-RU"/>
        </w:rPr>
        <w:t xml:space="preserve">«Формирование комфортной городской среды» (далее – соглашение), заключенного между Департаментом жилищно-коммунального комплекса и энергетики Ханты-Мансийского автономного округа – Югры (далее – ДепЖКК и энергетики Югры) и муниципальным </w:t>
      </w:r>
      <w:r>
        <w:rPr>
          <w:rFonts w:eastAsia="Times New Roman" w:cs="Times New Roman"/>
          <w:szCs w:val="28"/>
          <w:lang w:eastAsia="ru-RU"/>
        </w:rPr>
        <w:br/>
      </w:r>
      <w:r w:rsidRPr="00D63981">
        <w:rPr>
          <w:rFonts w:eastAsia="Times New Roman" w:cs="Times New Roman"/>
          <w:szCs w:val="28"/>
          <w:lang w:eastAsia="ru-RU"/>
        </w:rPr>
        <w:t>образованием городской округ город Сургут</w:t>
      </w:r>
      <w:r w:rsidRPr="00656C45">
        <w:rPr>
          <w:rFonts w:eastAsia="Times New Roman" w:cs="Times New Roman"/>
          <w:szCs w:val="28"/>
          <w:lang w:eastAsia="ru-RU"/>
        </w:rPr>
        <w:t xml:space="preserve">, в целях осуществления контроля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и координации деятельности в рамках ре</w:t>
      </w:r>
      <w:r>
        <w:rPr>
          <w:rFonts w:eastAsia="Times New Roman" w:cs="Times New Roman"/>
          <w:szCs w:val="28"/>
          <w:lang w:eastAsia="ru-RU"/>
        </w:rPr>
        <w:t xml:space="preserve">ализации приоритетного проекта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656C45">
        <w:rPr>
          <w:rFonts w:eastAsia="Times New Roman" w:cs="Times New Roman"/>
          <w:szCs w:val="28"/>
          <w:lang w:eastAsia="ru-RU"/>
        </w:rPr>
        <w:t>Формиров</w:t>
      </w:r>
      <w:r>
        <w:rPr>
          <w:rFonts w:eastAsia="Times New Roman" w:cs="Times New Roman"/>
          <w:szCs w:val="28"/>
          <w:lang w:eastAsia="ru-RU"/>
        </w:rPr>
        <w:t>ание комфортной городской среды»</w:t>
      </w:r>
      <w:r w:rsidRPr="00656C45">
        <w:rPr>
          <w:rFonts w:eastAsia="Times New Roman" w:cs="Times New Roman"/>
          <w:szCs w:val="28"/>
          <w:lang w:eastAsia="ru-RU"/>
        </w:rPr>
        <w:t xml:space="preserve"> на территории муниципального образования городской округ город Сургут, подпрограммы</w:t>
      </w:r>
      <w:r>
        <w:rPr>
          <w:rFonts w:eastAsia="Times New Roman" w:cs="Times New Roman"/>
          <w:szCs w:val="28"/>
          <w:lang w:eastAsia="ru-RU"/>
        </w:rPr>
        <w:t xml:space="preserve"> 1, 2 муници-</w:t>
      </w:r>
      <w:r>
        <w:rPr>
          <w:rFonts w:eastAsia="Times New Roman" w:cs="Times New Roman"/>
          <w:szCs w:val="28"/>
          <w:lang w:eastAsia="ru-RU"/>
        </w:rPr>
        <w:br/>
        <w:t>пальной программы «</w:t>
      </w:r>
      <w:r w:rsidRPr="00656C45">
        <w:rPr>
          <w:rFonts w:eastAsia="Times New Roman" w:cs="Times New Roman"/>
          <w:szCs w:val="28"/>
          <w:lang w:eastAsia="ru-RU"/>
        </w:rPr>
        <w:t>Формирование комфортной горо</w:t>
      </w:r>
      <w:r>
        <w:rPr>
          <w:rFonts w:eastAsia="Times New Roman" w:cs="Times New Roman"/>
          <w:szCs w:val="28"/>
          <w:lang w:eastAsia="ru-RU"/>
        </w:rPr>
        <w:t xml:space="preserve">дской среды на период </w:t>
      </w:r>
      <w:r>
        <w:rPr>
          <w:rFonts w:eastAsia="Times New Roman" w:cs="Times New Roman"/>
          <w:szCs w:val="28"/>
          <w:lang w:eastAsia="ru-RU"/>
        </w:rPr>
        <w:br/>
        <w:t>до 2030 года»</w:t>
      </w:r>
      <w:r w:rsidRPr="00656C45">
        <w:rPr>
          <w:rFonts w:eastAsia="Times New Roman" w:cs="Times New Roman"/>
          <w:szCs w:val="28"/>
          <w:lang w:eastAsia="ru-RU"/>
        </w:rPr>
        <w:t>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012"/>
      <w:bookmarkEnd w:id="6"/>
      <w:r w:rsidRPr="00656C45">
        <w:rPr>
          <w:rFonts w:eastAsia="Times New Roman" w:cs="Times New Roman"/>
          <w:szCs w:val="28"/>
          <w:lang w:eastAsia="ru-RU"/>
        </w:rPr>
        <w:t xml:space="preserve">2. Общественная комиссия в своей деятельности руководствуется </w:t>
      </w:r>
      <w:r>
        <w:rPr>
          <w:rFonts w:eastAsia="Times New Roman" w:cs="Times New Roman"/>
          <w:szCs w:val="28"/>
          <w:lang w:eastAsia="ru-RU"/>
        </w:rPr>
        <w:br/>
      </w:r>
      <w:r w:rsidRPr="0006170E">
        <w:rPr>
          <w:rFonts w:eastAsia="Times New Roman" w:cs="Times New Roman"/>
          <w:szCs w:val="28"/>
          <w:lang w:eastAsia="ru-RU"/>
        </w:rPr>
        <w:t xml:space="preserve">Конституцией </w:t>
      </w:r>
      <w:r w:rsidRPr="00656C45">
        <w:rPr>
          <w:rFonts w:eastAsia="Times New Roman" w:cs="Times New Roman"/>
          <w:szCs w:val="28"/>
          <w:lang w:eastAsia="ru-RU"/>
        </w:rPr>
        <w:t xml:space="preserve">Российской Федерации, федеральными законами, указами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и распоряжениями Президента Российской Федерации, постановлениями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и распоряжениями Правительства Российской Федерации, правовыми актами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Югры, правовыми актами муниципального образования городской округ город Сургут, иными правовыми актами, а также настоящим положением.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013"/>
      <w:bookmarkEnd w:id="7"/>
      <w:r w:rsidRPr="00656C45">
        <w:rPr>
          <w:rFonts w:eastAsia="Times New Roman" w:cs="Times New Roman"/>
          <w:szCs w:val="28"/>
          <w:lang w:eastAsia="ru-RU"/>
        </w:rPr>
        <w:t xml:space="preserve">3. Руководство деятельностью общественной комиссии осуществляет Глава 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председатель общественной комиссии).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1014"/>
      <w:bookmarkEnd w:id="8"/>
      <w:r w:rsidRPr="00656C45">
        <w:rPr>
          <w:rFonts w:eastAsia="Times New Roman" w:cs="Times New Roman"/>
          <w:szCs w:val="28"/>
          <w:lang w:eastAsia="ru-RU"/>
        </w:rPr>
        <w:t>4. Общественная комиссия создается в целях: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1041"/>
      <w:bookmarkEnd w:id="9"/>
      <w:r w:rsidRPr="00656C45">
        <w:rPr>
          <w:rFonts w:eastAsia="Times New Roman" w:cs="Times New Roman"/>
          <w:szCs w:val="28"/>
          <w:lang w:eastAsia="ru-RU"/>
        </w:rPr>
        <w:t>4.1. Осуществления контроля за реа</w:t>
      </w:r>
      <w:r>
        <w:rPr>
          <w:rFonts w:eastAsia="Times New Roman" w:cs="Times New Roman"/>
          <w:szCs w:val="28"/>
          <w:lang w:eastAsia="ru-RU"/>
        </w:rPr>
        <w:t>лизацией приоритетного проекта «</w:t>
      </w:r>
      <w:r w:rsidRPr="00656C45">
        <w:rPr>
          <w:rFonts w:eastAsia="Times New Roman" w:cs="Times New Roman"/>
          <w:szCs w:val="28"/>
          <w:lang w:eastAsia="ru-RU"/>
        </w:rPr>
        <w:t>Формиров</w:t>
      </w:r>
      <w:r>
        <w:rPr>
          <w:rFonts w:eastAsia="Times New Roman" w:cs="Times New Roman"/>
          <w:szCs w:val="28"/>
          <w:lang w:eastAsia="ru-RU"/>
        </w:rPr>
        <w:t>ание комфортной городской среды»</w:t>
      </w:r>
      <w:r w:rsidRPr="00656C45">
        <w:rPr>
          <w:rFonts w:eastAsia="Times New Roman" w:cs="Times New Roman"/>
          <w:szCs w:val="28"/>
          <w:lang w:eastAsia="ru-RU"/>
        </w:rPr>
        <w:t xml:space="preserve">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приоритетный проект) и рассмотрения любого рода вопросов, возникающих в связи с его реализацией.</w:t>
      </w:r>
    </w:p>
    <w:p w:rsidR="00546A3C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1042"/>
      <w:bookmarkEnd w:id="10"/>
      <w:r w:rsidRPr="005751C6">
        <w:rPr>
          <w:rFonts w:eastAsia="Times New Roman" w:cs="Times New Roman"/>
          <w:szCs w:val="28"/>
          <w:lang w:eastAsia="ru-RU"/>
        </w:rPr>
        <w:t xml:space="preserve">4.2. Осуществления контроля и координации хода выполнения муниципальной программы «Формирование комфортной городской среды на период </w:t>
      </w:r>
      <w:r>
        <w:rPr>
          <w:rFonts w:eastAsia="Times New Roman" w:cs="Times New Roman"/>
          <w:szCs w:val="28"/>
          <w:lang w:eastAsia="ru-RU"/>
        </w:rPr>
        <w:br/>
      </w:r>
      <w:r w:rsidRPr="005751C6">
        <w:rPr>
          <w:rFonts w:eastAsia="Times New Roman" w:cs="Times New Roman"/>
          <w:szCs w:val="28"/>
          <w:lang w:eastAsia="ru-RU"/>
        </w:rPr>
        <w:t xml:space="preserve">до 2030 года» (далее – муниципальная программа), в том числе конкретных </w:t>
      </w:r>
      <w:r>
        <w:rPr>
          <w:rFonts w:eastAsia="Times New Roman" w:cs="Times New Roman"/>
          <w:szCs w:val="28"/>
          <w:lang w:eastAsia="ru-RU"/>
        </w:rPr>
        <w:br/>
      </w:r>
      <w:r w:rsidRPr="005751C6">
        <w:rPr>
          <w:rFonts w:eastAsia="Times New Roman" w:cs="Times New Roman"/>
          <w:szCs w:val="28"/>
          <w:lang w:eastAsia="ru-RU"/>
        </w:rPr>
        <w:t>мероприятий в рамках указанной программы.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1043"/>
      <w:bookmarkEnd w:id="11"/>
      <w:r w:rsidRPr="00656C45">
        <w:rPr>
          <w:rFonts w:eastAsia="Times New Roman" w:cs="Times New Roman"/>
          <w:szCs w:val="28"/>
          <w:lang w:eastAsia="ru-RU"/>
        </w:rPr>
        <w:t xml:space="preserve">4.3. Осуществления контроля и координации исполнения муниципальным образованием городской округ город Сургут соглашения, заключенного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с ДепЖКК и энергетики Югры.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1044"/>
      <w:bookmarkEnd w:id="12"/>
      <w:r w:rsidRPr="00656C45">
        <w:rPr>
          <w:rFonts w:eastAsia="Times New Roman" w:cs="Times New Roman"/>
          <w:szCs w:val="28"/>
          <w:lang w:eastAsia="ru-RU"/>
        </w:rPr>
        <w:t xml:space="preserve">4.4. Предварительного рассмотрения и согласования отчетов муниципального образования городской округ город Сургут, направляемых в ДепЖКК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и энергетики Югры, о реализации муниципальн</w:t>
      </w:r>
      <w:r>
        <w:rPr>
          <w:rFonts w:eastAsia="Times New Roman" w:cs="Times New Roman"/>
          <w:szCs w:val="28"/>
          <w:lang w:eastAsia="ru-RU"/>
        </w:rPr>
        <w:t>ой</w:t>
      </w:r>
      <w:r w:rsidRPr="00656C45">
        <w:rPr>
          <w:rFonts w:eastAsia="Times New Roman" w:cs="Times New Roman"/>
          <w:szCs w:val="28"/>
          <w:lang w:eastAsia="ru-RU"/>
        </w:rPr>
        <w:t xml:space="preserve"> программ</w:t>
      </w:r>
      <w:r>
        <w:rPr>
          <w:rFonts w:eastAsia="Times New Roman" w:cs="Times New Roman"/>
          <w:szCs w:val="28"/>
          <w:lang w:eastAsia="ru-RU"/>
        </w:rPr>
        <w:t>ы</w:t>
      </w:r>
      <w:r w:rsidRPr="00656C45">
        <w:rPr>
          <w:rFonts w:eastAsia="Times New Roman" w:cs="Times New Roman"/>
          <w:szCs w:val="28"/>
          <w:lang w:eastAsia="ru-RU"/>
        </w:rPr>
        <w:t>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4" w:name="sub_1045"/>
      <w:bookmarkEnd w:id="13"/>
      <w:r w:rsidRPr="00656C45">
        <w:rPr>
          <w:rFonts w:eastAsia="Times New Roman" w:cs="Times New Roman"/>
          <w:szCs w:val="28"/>
          <w:lang w:eastAsia="ru-RU"/>
        </w:rPr>
        <w:t>4.5. Проведения комиссионной оценки предложений заинтересованных лиц для включения их в муниципальн</w:t>
      </w:r>
      <w:r>
        <w:rPr>
          <w:rFonts w:eastAsia="Times New Roman" w:cs="Times New Roman"/>
          <w:szCs w:val="28"/>
          <w:lang w:eastAsia="ru-RU"/>
        </w:rPr>
        <w:t>ую программу</w:t>
      </w:r>
      <w:r w:rsidRPr="00656C45">
        <w:rPr>
          <w:rFonts w:eastAsia="Times New Roman" w:cs="Times New Roman"/>
          <w:szCs w:val="28"/>
          <w:lang w:eastAsia="ru-RU"/>
        </w:rPr>
        <w:t>.</w:t>
      </w:r>
    </w:p>
    <w:bookmarkEnd w:id="14"/>
    <w:p w:rsidR="00546A3C" w:rsidRPr="00546A3C" w:rsidRDefault="00546A3C" w:rsidP="00546A3C">
      <w:pPr>
        <w:ind w:firstLine="709"/>
      </w:pPr>
    </w:p>
    <w:p w:rsidR="00546A3C" w:rsidRPr="00546A3C" w:rsidRDefault="00546A3C" w:rsidP="00546A3C">
      <w:pPr>
        <w:ind w:firstLine="709"/>
      </w:pPr>
      <w:bookmarkStart w:id="15" w:name="sub_1002"/>
      <w:r w:rsidRPr="00546A3C">
        <w:t>Раздел II. Функции общественной комиссии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1021"/>
      <w:bookmarkEnd w:id="15"/>
      <w:r w:rsidRPr="00656C45">
        <w:rPr>
          <w:rFonts w:eastAsia="Times New Roman" w:cs="Times New Roman"/>
          <w:szCs w:val="28"/>
          <w:lang w:eastAsia="ru-RU"/>
        </w:rPr>
        <w:t>1. Организует взаимодействие органов местного самоуправления, политических партий и движений, общественных организаций и иных лиц по обеспе</w:t>
      </w:r>
      <w:r>
        <w:rPr>
          <w:rFonts w:eastAsia="Times New Roman" w:cs="Times New Roman"/>
          <w:szCs w:val="28"/>
          <w:lang w:eastAsia="ru-RU"/>
        </w:rPr>
        <w:t>-</w:t>
      </w:r>
      <w:r w:rsidRPr="00656C45">
        <w:rPr>
          <w:rFonts w:eastAsia="Times New Roman" w:cs="Times New Roman"/>
          <w:szCs w:val="28"/>
          <w:lang w:eastAsia="ru-RU"/>
        </w:rPr>
        <w:t>чению реализации мероприятий приоритетного проекта или иных</w:t>
      </w:r>
      <w:r>
        <w:rPr>
          <w:rFonts w:eastAsia="Times New Roman" w:cs="Times New Roman"/>
          <w:szCs w:val="28"/>
          <w:lang w:eastAsia="ru-RU"/>
        </w:rPr>
        <w:t>,</w:t>
      </w:r>
      <w:r w:rsidRPr="00656C45">
        <w:rPr>
          <w:rFonts w:eastAsia="Times New Roman" w:cs="Times New Roman"/>
          <w:szCs w:val="28"/>
          <w:lang w:eastAsia="ru-RU"/>
        </w:rPr>
        <w:t xml:space="preserve"> связанных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с ним мероприятий.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1022"/>
      <w:bookmarkEnd w:id="16"/>
      <w:r w:rsidRPr="00656C45">
        <w:rPr>
          <w:rFonts w:eastAsia="Times New Roman" w:cs="Times New Roman"/>
          <w:szCs w:val="28"/>
          <w:lang w:eastAsia="ru-RU"/>
        </w:rPr>
        <w:t>2. Взаимодействует с органами исполнительной власти Ханты-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Югры, органами местного самоуправления, политическими партиями и движениями, общественными организациями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и иными лицами в части координации деятельности по реализации мероприятий приоритетного проекта, в том числе в части полноты и своевременности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выполнения таких мероприятий.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sub_1023"/>
      <w:bookmarkEnd w:id="17"/>
      <w:r w:rsidRPr="005751C6">
        <w:rPr>
          <w:rFonts w:eastAsia="Times New Roman" w:cs="Times New Roman"/>
          <w:szCs w:val="28"/>
          <w:lang w:eastAsia="ru-RU"/>
        </w:rPr>
        <w:t xml:space="preserve">3. Анализирует отчеты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br/>
      </w:r>
      <w:r w:rsidRPr="005751C6">
        <w:rPr>
          <w:rFonts w:eastAsia="Times New Roman" w:cs="Times New Roman"/>
          <w:szCs w:val="28"/>
          <w:lang w:eastAsia="ru-RU"/>
        </w:rPr>
        <w:t xml:space="preserve">город Сургут о реализации муниципальной программы, направляемые </w:t>
      </w:r>
      <w:r>
        <w:rPr>
          <w:rFonts w:eastAsia="Times New Roman" w:cs="Times New Roman"/>
          <w:szCs w:val="28"/>
          <w:lang w:eastAsia="ru-RU"/>
        </w:rPr>
        <w:br/>
      </w:r>
      <w:r w:rsidRPr="005751C6">
        <w:rPr>
          <w:rFonts w:eastAsia="Times New Roman" w:cs="Times New Roman"/>
          <w:szCs w:val="28"/>
          <w:lang w:eastAsia="ru-RU"/>
        </w:rPr>
        <w:t>в ДепЖКК и энергетики Югры, и дает заключения по ним, а также любые иные материалы, связанные с реализацией приоритетного проекта (в сроки, установленные соглашением).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9" w:name="sub_1024"/>
      <w:bookmarkEnd w:id="18"/>
      <w:r w:rsidRPr="00656C45">
        <w:rPr>
          <w:rFonts w:eastAsia="Times New Roman" w:cs="Times New Roman"/>
          <w:szCs w:val="28"/>
          <w:lang w:eastAsia="ru-RU"/>
        </w:rPr>
        <w:t xml:space="preserve">4. Рассматривает предложения заинтересованных лиц о включении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мероприятий в муниципальн</w:t>
      </w:r>
      <w:r>
        <w:rPr>
          <w:rFonts w:eastAsia="Times New Roman" w:cs="Times New Roman"/>
          <w:szCs w:val="28"/>
          <w:lang w:eastAsia="ru-RU"/>
        </w:rPr>
        <w:t>ую</w:t>
      </w:r>
      <w:r w:rsidRPr="00656C45">
        <w:rPr>
          <w:rFonts w:eastAsia="Times New Roman" w:cs="Times New Roman"/>
          <w:szCs w:val="28"/>
          <w:lang w:eastAsia="ru-RU"/>
        </w:rPr>
        <w:t xml:space="preserve"> программ</w:t>
      </w:r>
      <w:r>
        <w:rPr>
          <w:rFonts w:eastAsia="Times New Roman" w:cs="Times New Roman"/>
          <w:szCs w:val="28"/>
          <w:lang w:eastAsia="ru-RU"/>
        </w:rPr>
        <w:t>у</w:t>
      </w:r>
      <w:r w:rsidRPr="00656C45">
        <w:rPr>
          <w:rFonts w:eastAsia="Times New Roman" w:cs="Times New Roman"/>
          <w:szCs w:val="28"/>
          <w:lang w:eastAsia="ru-RU"/>
        </w:rPr>
        <w:t xml:space="preserve"> (по мере поступления таких предложений).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1025"/>
      <w:bookmarkEnd w:id="19"/>
      <w:r w:rsidRPr="00656C45">
        <w:rPr>
          <w:rFonts w:eastAsia="Times New Roman" w:cs="Times New Roman"/>
          <w:szCs w:val="28"/>
          <w:lang w:eastAsia="ru-RU"/>
        </w:rPr>
        <w:t>5. Рассматривает спорные и проблемные вопросы реализации приоритетного проекта, вырабатывает (участвует в выработке) предложения по реализации приоритетного проекта (по мере необходимости).</w:t>
      </w:r>
    </w:p>
    <w:bookmarkEnd w:id="20"/>
    <w:p w:rsidR="00546A3C" w:rsidRPr="00546A3C" w:rsidRDefault="00546A3C" w:rsidP="00546A3C">
      <w:pPr>
        <w:ind w:firstLine="709"/>
      </w:pPr>
    </w:p>
    <w:p w:rsidR="00546A3C" w:rsidRPr="00546A3C" w:rsidRDefault="00546A3C" w:rsidP="00546A3C">
      <w:pPr>
        <w:ind w:firstLine="709"/>
      </w:pPr>
      <w:bookmarkStart w:id="21" w:name="sub_1003"/>
      <w:r w:rsidRPr="00546A3C">
        <w:t>Раздел III. Деятельность общественной комиссии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2" w:name="sub_1031"/>
      <w:bookmarkEnd w:id="21"/>
      <w:r w:rsidRPr="00656C45">
        <w:rPr>
          <w:rFonts w:eastAsia="Times New Roman" w:cs="Times New Roman"/>
          <w:szCs w:val="28"/>
          <w:lang w:eastAsia="ru-RU"/>
        </w:rPr>
        <w:t>1. Заседания общественной комиссии проводятся в случаях, предусмот</w:t>
      </w:r>
      <w:r>
        <w:rPr>
          <w:rFonts w:eastAsia="Times New Roman" w:cs="Times New Roman"/>
          <w:szCs w:val="28"/>
          <w:lang w:eastAsia="ru-RU"/>
        </w:rPr>
        <w:t>-</w:t>
      </w:r>
      <w:r w:rsidRPr="00656C45">
        <w:rPr>
          <w:rFonts w:eastAsia="Times New Roman" w:cs="Times New Roman"/>
          <w:szCs w:val="28"/>
          <w:lang w:eastAsia="ru-RU"/>
        </w:rPr>
        <w:t xml:space="preserve">ренных </w:t>
      </w:r>
      <w:r>
        <w:rPr>
          <w:rFonts w:eastAsia="Times New Roman" w:cs="Times New Roman"/>
          <w:szCs w:val="28"/>
          <w:lang w:eastAsia="ru-RU"/>
        </w:rPr>
        <w:t xml:space="preserve">пунктами 3, 4, </w:t>
      </w:r>
      <w:r w:rsidRPr="0006170E">
        <w:rPr>
          <w:rFonts w:eastAsia="Times New Roman" w:cs="Times New Roman"/>
          <w:szCs w:val="28"/>
          <w:lang w:eastAsia="ru-RU"/>
        </w:rPr>
        <w:t xml:space="preserve">5 раздела II </w:t>
      </w:r>
      <w:r>
        <w:rPr>
          <w:rFonts w:eastAsia="Times New Roman" w:cs="Times New Roman"/>
          <w:szCs w:val="28"/>
          <w:lang w:eastAsia="ru-RU"/>
        </w:rPr>
        <w:t>настоящего положения.</w:t>
      </w:r>
    </w:p>
    <w:bookmarkEnd w:id="22"/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6C45">
        <w:rPr>
          <w:rFonts w:eastAsia="Times New Roman" w:cs="Times New Roman"/>
          <w:szCs w:val="28"/>
          <w:lang w:eastAsia="ru-RU"/>
        </w:rPr>
        <w:t xml:space="preserve">На заседании общественной комиссии устанавливается следующая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продолжительность выступлений: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6C45">
        <w:rPr>
          <w:rFonts w:eastAsia="Times New Roman" w:cs="Times New Roman"/>
          <w:szCs w:val="28"/>
          <w:lang w:eastAsia="ru-RU"/>
        </w:rPr>
        <w:t xml:space="preserve">- время для докладов </w:t>
      </w:r>
      <w:r>
        <w:rPr>
          <w:rFonts w:eastAsia="Times New Roman" w:cs="Times New Roman"/>
          <w:szCs w:val="28"/>
          <w:lang w:eastAsia="ru-RU"/>
        </w:rPr>
        <w:t>– до 10</w:t>
      </w:r>
      <w:r w:rsidRPr="00656C45">
        <w:rPr>
          <w:rFonts w:eastAsia="Times New Roman" w:cs="Times New Roman"/>
          <w:szCs w:val="28"/>
          <w:lang w:eastAsia="ru-RU"/>
        </w:rPr>
        <w:t xml:space="preserve"> минут;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6C45">
        <w:rPr>
          <w:rFonts w:eastAsia="Times New Roman" w:cs="Times New Roman"/>
          <w:szCs w:val="28"/>
          <w:lang w:eastAsia="ru-RU"/>
        </w:rPr>
        <w:t xml:space="preserve">- ответы докладчика </w:t>
      </w:r>
      <w:r>
        <w:rPr>
          <w:rFonts w:eastAsia="Times New Roman" w:cs="Times New Roman"/>
          <w:szCs w:val="28"/>
          <w:lang w:eastAsia="ru-RU"/>
        </w:rPr>
        <w:t>– до 10</w:t>
      </w:r>
      <w:r w:rsidRPr="00656C45">
        <w:rPr>
          <w:rFonts w:eastAsia="Times New Roman" w:cs="Times New Roman"/>
          <w:szCs w:val="28"/>
          <w:lang w:eastAsia="ru-RU"/>
        </w:rPr>
        <w:t xml:space="preserve"> минут;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6C45">
        <w:rPr>
          <w:rFonts w:eastAsia="Times New Roman" w:cs="Times New Roman"/>
          <w:szCs w:val="28"/>
          <w:lang w:eastAsia="ru-RU"/>
        </w:rPr>
        <w:t xml:space="preserve">- прения </w:t>
      </w:r>
      <w:r>
        <w:rPr>
          <w:rFonts w:eastAsia="Times New Roman" w:cs="Times New Roman"/>
          <w:szCs w:val="28"/>
          <w:lang w:eastAsia="ru-RU"/>
        </w:rPr>
        <w:t>– до 5</w:t>
      </w:r>
      <w:r w:rsidRPr="00656C45">
        <w:rPr>
          <w:rFonts w:eastAsia="Times New Roman" w:cs="Times New Roman"/>
          <w:szCs w:val="28"/>
          <w:lang w:eastAsia="ru-RU"/>
        </w:rPr>
        <w:t xml:space="preserve"> минут;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6C45">
        <w:rPr>
          <w:rFonts w:eastAsia="Times New Roman" w:cs="Times New Roman"/>
          <w:szCs w:val="28"/>
          <w:lang w:eastAsia="ru-RU"/>
        </w:rPr>
        <w:t xml:space="preserve">- справки, вопросы, формулировки предложений по порядку ведения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заседания, мотивам голосования </w:t>
      </w:r>
      <w:r>
        <w:rPr>
          <w:rFonts w:eastAsia="Times New Roman" w:cs="Times New Roman"/>
          <w:szCs w:val="28"/>
          <w:lang w:eastAsia="ru-RU"/>
        </w:rPr>
        <w:t>– до 3</w:t>
      </w:r>
      <w:r w:rsidRPr="00656C45">
        <w:rPr>
          <w:rFonts w:eastAsia="Times New Roman" w:cs="Times New Roman"/>
          <w:szCs w:val="28"/>
          <w:lang w:eastAsia="ru-RU"/>
        </w:rPr>
        <w:t xml:space="preserve"> минут;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общая продолжительность: </w:t>
      </w:r>
      <w:r w:rsidRPr="00656C45">
        <w:rPr>
          <w:rFonts w:eastAsia="Times New Roman" w:cs="Times New Roman"/>
          <w:szCs w:val="28"/>
          <w:lang w:eastAsia="ru-RU"/>
        </w:rPr>
        <w:t xml:space="preserve">прений по одному вопросу </w:t>
      </w:r>
      <w:r>
        <w:rPr>
          <w:rFonts w:eastAsia="Times New Roman" w:cs="Times New Roman"/>
          <w:szCs w:val="28"/>
          <w:lang w:eastAsia="ru-RU"/>
        </w:rPr>
        <w:t xml:space="preserve">– не более </w:t>
      </w:r>
      <w:r>
        <w:rPr>
          <w:rFonts w:eastAsia="Times New Roman" w:cs="Times New Roman"/>
          <w:szCs w:val="28"/>
          <w:lang w:eastAsia="ru-RU"/>
        </w:rPr>
        <w:br/>
        <w:t>30</w:t>
      </w:r>
      <w:r w:rsidRPr="00656C45">
        <w:rPr>
          <w:rFonts w:eastAsia="Times New Roman" w:cs="Times New Roman"/>
          <w:szCs w:val="28"/>
          <w:lang w:eastAsia="ru-RU"/>
        </w:rPr>
        <w:t xml:space="preserve"> минут;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6C45">
        <w:rPr>
          <w:rFonts w:eastAsia="Times New Roman" w:cs="Times New Roman"/>
          <w:szCs w:val="28"/>
          <w:lang w:eastAsia="ru-RU"/>
        </w:rPr>
        <w:t>обсуждени</w:t>
      </w:r>
      <w:r>
        <w:rPr>
          <w:rFonts w:eastAsia="Times New Roman" w:cs="Times New Roman"/>
          <w:szCs w:val="28"/>
          <w:lang w:eastAsia="ru-RU"/>
        </w:rPr>
        <w:t>я вопросов пункта повестки дня «Разное» – до 10</w:t>
      </w:r>
      <w:r w:rsidRPr="00656C45">
        <w:rPr>
          <w:rFonts w:eastAsia="Times New Roman" w:cs="Times New Roman"/>
          <w:szCs w:val="28"/>
          <w:lang w:eastAsia="ru-RU"/>
        </w:rPr>
        <w:t xml:space="preserve"> минут.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3" w:name="sub_1032"/>
      <w:r w:rsidRPr="00656C45">
        <w:rPr>
          <w:rFonts w:eastAsia="Times New Roman" w:cs="Times New Roman"/>
          <w:szCs w:val="28"/>
          <w:lang w:eastAsia="ru-RU"/>
        </w:rPr>
        <w:t xml:space="preserve">2. Заседание общественной комиссии считается правомочным, если на нем присутствовало не менее половины членов общественной комиссии. Заседания проводит председатель общественной комиссии, в его отсутствие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сопредсе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датель общественной комиссии или заместитель председателя комиссии.</w:t>
      </w:r>
    </w:p>
    <w:bookmarkEnd w:id="23"/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6C45">
        <w:rPr>
          <w:rFonts w:eastAsia="Times New Roman" w:cs="Times New Roman"/>
          <w:szCs w:val="28"/>
          <w:lang w:eastAsia="ru-RU"/>
        </w:rPr>
        <w:t xml:space="preserve">В случае отсутствия председателя или лиц, заменяющих его, члены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общественной комиссии вправе выбрать председательствующего на заседании из своего состава путем открытого голосования большинством голосов.</w:t>
      </w:r>
    </w:p>
    <w:p w:rsidR="00546A3C" w:rsidRPr="005362E6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4" w:name="sub_1034"/>
      <w:r>
        <w:rPr>
          <w:rFonts w:eastAsia="Times New Roman" w:cs="Times New Roman"/>
          <w:szCs w:val="28"/>
          <w:lang w:eastAsia="ru-RU"/>
        </w:rPr>
        <w:t>3</w:t>
      </w:r>
      <w:r w:rsidRPr="005362E6">
        <w:rPr>
          <w:rFonts w:eastAsia="Times New Roman" w:cs="Times New Roman"/>
          <w:szCs w:val="28"/>
          <w:lang w:eastAsia="ru-RU"/>
        </w:rPr>
        <w:t>. Заседание общественной комиссии проводится одним из следующих способов:</w:t>
      </w:r>
    </w:p>
    <w:p w:rsidR="00546A3C" w:rsidRPr="005362E6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 xml:space="preserve">- в очной форме при совместном присутствии членов общественной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комиссии;</w:t>
      </w:r>
    </w:p>
    <w:p w:rsidR="00546A3C" w:rsidRPr="005362E6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>- в форме заочного заседания дистанционным способом без совместного присутств</w:t>
      </w:r>
      <w:r>
        <w:rPr>
          <w:rFonts w:eastAsia="Times New Roman" w:cs="Times New Roman"/>
          <w:szCs w:val="28"/>
          <w:lang w:eastAsia="ru-RU"/>
        </w:rPr>
        <w:t>ия членов общественной комиссии</w:t>
      </w:r>
      <w:r w:rsidRPr="005362E6">
        <w:rPr>
          <w:rFonts w:eastAsia="Times New Roman" w:cs="Times New Roman"/>
          <w:szCs w:val="28"/>
          <w:lang w:eastAsia="ru-RU"/>
        </w:rPr>
        <w:t xml:space="preserve"> путем голосования по вопросам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повестки заседания членами общественной комиссии.</w:t>
      </w:r>
    </w:p>
    <w:p w:rsidR="00546A3C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 xml:space="preserve">Решение о форме проведения заседания принимает председатель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 xml:space="preserve">общественной комиссии (заместитель председателя общественной комиссии). Форма проведения заседания указывается в повестке заседания, протоколе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заседания.</w:t>
      </w:r>
    </w:p>
    <w:p w:rsidR="00546A3C" w:rsidRPr="005362E6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656C45">
        <w:rPr>
          <w:rFonts w:eastAsia="Times New Roman" w:cs="Times New Roman"/>
          <w:szCs w:val="28"/>
          <w:lang w:eastAsia="ru-RU"/>
        </w:rPr>
        <w:t xml:space="preserve">. Заседания общественной комиссии в </w:t>
      </w:r>
      <w:r>
        <w:rPr>
          <w:rFonts w:eastAsia="Times New Roman" w:cs="Times New Roman"/>
          <w:szCs w:val="28"/>
          <w:lang w:eastAsia="ru-RU"/>
        </w:rPr>
        <w:t xml:space="preserve">очной </w:t>
      </w:r>
      <w:r w:rsidRPr="00656C45">
        <w:rPr>
          <w:rFonts w:eastAsia="Times New Roman" w:cs="Times New Roman"/>
          <w:szCs w:val="28"/>
          <w:lang w:eastAsia="ru-RU"/>
        </w:rPr>
        <w:t xml:space="preserve">форме </w:t>
      </w:r>
      <w:r>
        <w:rPr>
          <w:rFonts w:eastAsia="Times New Roman" w:cs="Times New Roman"/>
          <w:szCs w:val="28"/>
          <w:lang w:eastAsia="ru-RU"/>
        </w:rPr>
        <w:t xml:space="preserve">проводятся </w:t>
      </w:r>
      <w:r w:rsidRPr="00656C45">
        <w:rPr>
          <w:rFonts w:eastAsia="Times New Roman" w:cs="Times New Roman"/>
          <w:szCs w:val="28"/>
          <w:lang w:eastAsia="ru-RU"/>
        </w:rPr>
        <w:t>открыт</w:t>
      </w:r>
      <w:r>
        <w:rPr>
          <w:rFonts w:eastAsia="Times New Roman" w:cs="Times New Roman"/>
          <w:szCs w:val="28"/>
          <w:lang w:eastAsia="ru-RU"/>
        </w:rPr>
        <w:t>о,</w:t>
      </w:r>
      <w:r w:rsidRPr="00656C45">
        <w:rPr>
          <w:rFonts w:eastAsia="Times New Roman" w:cs="Times New Roman"/>
          <w:szCs w:val="28"/>
          <w:lang w:eastAsia="ru-RU"/>
        </w:rPr>
        <w:t xml:space="preserve"> с участием (по мере необходимости) представителей средств массовой инфор</w:t>
      </w:r>
      <w:r>
        <w:rPr>
          <w:rFonts w:eastAsia="Times New Roman" w:cs="Times New Roman"/>
          <w:szCs w:val="28"/>
          <w:lang w:eastAsia="ru-RU"/>
        </w:rPr>
        <w:t>-</w:t>
      </w:r>
      <w:r w:rsidRPr="00656C45">
        <w:rPr>
          <w:rFonts w:eastAsia="Times New Roman" w:cs="Times New Roman"/>
          <w:szCs w:val="28"/>
          <w:lang w:eastAsia="ru-RU"/>
        </w:rPr>
        <w:t>мации, а также с проведением фотоотчета и аудиозаписи заседания с последу</w:t>
      </w:r>
      <w:r>
        <w:rPr>
          <w:rFonts w:eastAsia="Times New Roman" w:cs="Times New Roman"/>
          <w:szCs w:val="28"/>
          <w:lang w:eastAsia="ru-RU"/>
        </w:rPr>
        <w:t>-</w:t>
      </w:r>
      <w:r w:rsidRPr="00656C45">
        <w:rPr>
          <w:rFonts w:eastAsia="Times New Roman" w:cs="Times New Roman"/>
          <w:szCs w:val="28"/>
          <w:lang w:eastAsia="ru-RU"/>
        </w:rPr>
        <w:t xml:space="preserve">ющим размещением фотографий </w:t>
      </w:r>
      <w:r w:rsidRPr="003068AD">
        <w:rPr>
          <w:rFonts w:eastAsia="Times New Roman" w:cs="Times New Roman"/>
          <w:szCs w:val="28"/>
          <w:lang w:eastAsia="ru-RU"/>
        </w:rPr>
        <w:t xml:space="preserve">на </w:t>
      </w:r>
      <w:hyperlink r:id="rId7" w:history="1">
        <w:r w:rsidRPr="003068AD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3068AD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br/>
      </w:r>
      <w:r w:rsidRPr="003068AD">
        <w:rPr>
          <w:rFonts w:eastAsia="Times New Roman" w:cs="Times New Roman"/>
          <w:szCs w:val="28"/>
          <w:lang w:eastAsia="ru-RU"/>
        </w:rPr>
        <w:t>города</w:t>
      </w:r>
      <w:r w:rsidRPr="00656C45">
        <w:rPr>
          <w:rFonts w:eastAsia="Times New Roman" w:cs="Times New Roman"/>
          <w:szCs w:val="28"/>
          <w:lang w:eastAsia="ru-RU"/>
        </w:rPr>
        <w:t>.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Batang"/>
          <w:szCs w:val="28"/>
          <w:lang w:eastAsia="ru-RU"/>
        </w:rPr>
      </w:pPr>
      <w:bookmarkStart w:id="25" w:name="sub_141"/>
      <w:bookmarkEnd w:id="24"/>
      <w:r w:rsidRPr="005362E6">
        <w:rPr>
          <w:rFonts w:eastAsia="Times New Roman" w:cs="Times New Roman"/>
          <w:noProof/>
          <w:szCs w:val="28"/>
          <w:lang w:eastAsia="ru-RU"/>
        </w:rPr>
        <w:t>5.</w:t>
      </w:r>
      <w:bookmarkStart w:id="26" w:name="sub_1035"/>
      <w:bookmarkEnd w:id="25"/>
      <w:r w:rsidRPr="005362E6">
        <w:rPr>
          <w:rFonts w:eastAsia="Times New Roman" w:cs="Batang"/>
          <w:szCs w:val="28"/>
          <w:lang w:eastAsia="ru-RU"/>
        </w:rPr>
        <w:t xml:space="preserve"> Заочное заседание дистанционным способом проводится путем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 xml:space="preserve">направления материалов и сообщений по вопросам повестки дня посредством электронной почты или программы для мгновенного обмена сообщениями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 xml:space="preserve">посредством сети </w:t>
      </w:r>
      <w:r>
        <w:rPr>
          <w:rFonts w:eastAsia="Times New Roman" w:cs="Batang"/>
          <w:szCs w:val="28"/>
          <w:lang w:eastAsia="ru-RU"/>
        </w:rPr>
        <w:t>«И</w:t>
      </w:r>
      <w:r w:rsidRPr="005362E6">
        <w:rPr>
          <w:rFonts w:eastAsia="Times New Roman" w:cs="Batang"/>
          <w:szCs w:val="28"/>
          <w:lang w:eastAsia="ru-RU"/>
        </w:rPr>
        <w:t>нтернет</w:t>
      </w:r>
      <w:r>
        <w:rPr>
          <w:rFonts w:eastAsia="Times New Roman" w:cs="Batang"/>
          <w:szCs w:val="28"/>
          <w:lang w:eastAsia="ru-RU"/>
        </w:rPr>
        <w:t>»</w:t>
      </w:r>
      <w:r w:rsidRPr="005362E6">
        <w:rPr>
          <w:rFonts w:eastAsia="Times New Roman" w:cs="Batang"/>
          <w:szCs w:val="28"/>
          <w:lang w:eastAsia="ru-RU"/>
        </w:rPr>
        <w:t xml:space="preserve"> (мессенджер).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Batang"/>
          <w:szCs w:val="28"/>
          <w:lang w:eastAsia="ru-RU"/>
        </w:rPr>
      </w:pPr>
      <w:r w:rsidRPr="005362E6">
        <w:rPr>
          <w:rFonts w:eastAsia="Times New Roman" w:cs="Batang"/>
          <w:szCs w:val="28"/>
          <w:lang w:eastAsia="ru-RU"/>
        </w:rPr>
        <w:t>При принятии решения о проведении заочного заседания дистанционным способом</w:t>
      </w:r>
      <w:r w:rsidRPr="005362E6">
        <w:rPr>
          <w:rFonts w:eastAsia="Times New Roman" w:cs="Batang"/>
          <w:szCs w:val="28"/>
          <w:shd w:val="clear" w:color="auto" w:fill="FFFFFF"/>
          <w:lang w:eastAsia="ru-RU"/>
        </w:rPr>
        <w:t xml:space="preserve"> члены общественной комиссии в обязательном порядке уведомляются </w:t>
      </w:r>
      <w:r w:rsidRPr="005362E6">
        <w:rPr>
          <w:rFonts w:eastAsia="Times New Roman" w:cs="Batang"/>
          <w:szCs w:val="28"/>
          <w:lang w:eastAsia="ru-RU"/>
        </w:rPr>
        <w:t>секретарем общественной комиссии</w:t>
      </w:r>
      <w:r w:rsidRPr="005362E6">
        <w:rPr>
          <w:rFonts w:eastAsia="Times New Roman" w:cs="Batang"/>
          <w:szCs w:val="28"/>
          <w:shd w:val="clear" w:color="auto" w:fill="FFFFFF"/>
          <w:lang w:eastAsia="ru-RU"/>
        </w:rPr>
        <w:t xml:space="preserve"> о направлении материалов по вопросам </w:t>
      </w:r>
      <w:r>
        <w:rPr>
          <w:rFonts w:eastAsia="Times New Roman" w:cs="Batang"/>
          <w:szCs w:val="28"/>
          <w:shd w:val="clear" w:color="auto" w:fill="FFFFFF"/>
          <w:lang w:eastAsia="ru-RU"/>
        </w:rPr>
        <w:br/>
      </w:r>
      <w:r w:rsidRPr="005362E6">
        <w:rPr>
          <w:rFonts w:eastAsia="Times New Roman" w:cs="Batang"/>
          <w:szCs w:val="28"/>
          <w:shd w:val="clear" w:color="auto" w:fill="FFFFFF"/>
          <w:lang w:eastAsia="ru-RU"/>
        </w:rPr>
        <w:t>повестки дня в день направления материалов.</w:t>
      </w:r>
      <w:r>
        <w:rPr>
          <w:rFonts w:eastAsia="Times New Roman" w:cs="Batang"/>
          <w:szCs w:val="28"/>
          <w:shd w:val="clear" w:color="auto" w:fill="FFFFFF"/>
          <w:lang w:eastAsia="ru-RU"/>
        </w:rPr>
        <w:t xml:space="preserve"> Члены общественной комиссии предоставляют секретарю общественной комиссии адрес электронной почты (мессенджер), с которого будут направлены результаты голосования.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Batang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>5.1. В течение двух рабочих дней со дня направления материалов члены общественной комиссии в ответном электронным письме (сообщении в месс</w:t>
      </w:r>
      <w:r>
        <w:rPr>
          <w:rFonts w:eastAsia="Times New Roman" w:cs="Times New Roman"/>
          <w:szCs w:val="28"/>
          <w:lang w:eastAsia="ru-RU"/>
        </w:rPr>
        <w:t>е</w:t>
      </w:r>
      <w:r w:rsidRPr="005362E6">
        <w:rPr>
          <w:rFonts w:eastAsia="Times New Roman" w:cs="Times New Roman"/>
          <w:szCs w:val="28"/>
          <w:lang w:eastAsia="ru-RU"/>
        </w:rPr>
        <w:t>нджере), направляемом секретарю комиссии, представляют скан</w:t>
      </w:r>
      <w:r>
        <w:rPr>
          <w:rFonts w:eastAsia="Times New Roman" w:cs="Times New Roman"/>
          <w:szCs w:val="28"/>
          <w:lang w:eastAsia="ru-RU"/>
        </w:rPr>
        <w:t xml:space="preserve"> (фотоизобра-</w:t>
      </w:r>
      <w:r>
        <w:rPr>
          <w:rFonts w:eastAsia="Times New Roman" w:cs="Times New Roman"/>
          <w:szCs w:val="28"/>
          <w:lang w:eastAsia="ru-RU"/>
        </w:rPr>
        <w:br/>
        <w:t>жение)</w:t>
      </w:r>
      <w:r w:rsidRPr="005362E6">
        <w:rPr>
          <w:rFonts w:eastAsia="Times New Roman" w:cs="Times New Roman"/>
          <w:szCs w:val="28"/>
          <w:lang w:eastAsia="ru-RU"/>
        </w:rPr>
        <w:t xml:space="preserve"> документа о результатах голосования с личной подписью. 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 xml:space="preserve">5.2. Для членов общественной комиссии, не имеющих технической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возможности выразить волеизъявление путем направления скан</w:t>
      </w:r>
      <w:r>
        <w:rPr>
          <w:rFonts w:eastAsia="Times New Roman" w:cs="Times New Roman"/>
          <w:szCs w:val="28"/>
          <w:lang w:eastAsia="ru-RU"/>
        </w:rPr>
        <w:t>а (</w:t>
      </w:r>
      <w:r w:rsidRPr="001F4F5B">
        <w:rPr>
          <w:rFonts w:eastAsia="Times New Roman" w:cs="Times New Roman"/>
          <w:szCs w:val="28"/>
          <w:lang w:eastAsia="ru-RU"/>
        </w:rPr>
        <w:t>фотоизображени</w:t>
      </w:r>
      <w:r>
        <w:rPr>
          <w:rFonts w:eastAsia="Times New Roman" w:cs="Times New Roman"/>
          <w:szCs w:val="28"/>
          <w:lang w:eastAsia="ru-RU"/>
        </w:rPr>
        <w:t>я)</w:t>
      </w:r>
      <w:r w:rsidRPr="005362E6">
        <w:rPr>
          <w:rFonts w:eastAsia="Times New Roman" w:cs="Times New Roman"/>
          <w:szCs w:val="28"/>
          <w:lang w:eastAsia="ru-RU"/>
        </w:rPr>
        <w:t xml:space="preserve"> документа о результатах голосования, предусмотрен следующий </w:t>
      </w:r>
      <w:r>
        <w:rPr>
          <w:rFonts w:eastAsia="Times New Roman" w:cs="Times New Roman"/>
          <w:szCs w:val="28"/>
          <w:lang w:eastAsia="ru-RU"/>
        </w:rPr>
        <w:br/>
        <w:t>порядок: в</w:t>
      </w:r>
      <w:r w:rsidRPr="005362E6">
        <w:rPr>
          <w:rFonts w:eastAsia="Times New Roman" w:cs="Times New Roman"/>
          <w:szCs w:val="28"/>
          <w:lang w:eastAsia="ru-RU"/>
        </w:rPr>
        <w:t xml:space="preserve"> течение двух рабочих дней со дня направления материалов члены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общественной комиссии в ответном электронном письме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7D00">
        <w:rPr>
          <w:rFonts w:eastAsia="Times New Roman" w:cs="Times New Roman"/>
          <w:szCs w:val="28"/>
          <w:lang w:eastAsia="ru-RU"/>
        </w:rPr>
        <w:t>(сообщении в мессенджере)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5362E6">
        <w:rPr>
          <w:rFonts w:eastAsia="Times New Roman" w:cs="Times New Roman"/>
          <w:szCs w:val="28"/>
          <w:lang w:eastAsia="ru-RU"/>
        </w:rPr>
        <w:t>направляемом секретарю общественной комиссии</w:t>
      </w:r>
      <w:r>
        <w:rPr>
          <w:rFonts w:eastAsia="Times New Roman" w:cs="Times New Roman"/>
          <w:szCs w:val="28"/>
          <w:lang w:eastAsia="ru-RU"/>
        </w:rPr>
        <w:t>, либо при личной встрече с секретарем комиссии</w:t>
      </w:r>
      <w:r w:rsidRPr="005362E6">
        <w:rPr>
          <w:rFonts w:eastAsia="Times New Roman" w:cs="Times New Roman"/>
          <w:szCs w:val="28"/>
          <w:lang w:eastAsia="ru-RU"/>
        </w:rPr>
        <w:t xml:space="preserve">, по каждому вопросу повестки дня оформляют решение, содержащее: </w:t>
      </w:r>
      <w:r w:rsidRPr="005362E6">
        <w:rPr>
          <w:rFonts w:eastAsia="Times New Roman" w:cs="Batang"/>
          <w:szCs w:val="28"/>
          <w:lang w:eastAsia="ru-RU"/>
        </w:rPr>
        <w:t xml:space="preserve">фамилию, имя, отчество члена общественной комиссии, наименование вопроса, результат голосования </w:t>
      </w:r>
      <w:r w:rsidRPr="005362E6">
        <w:rPr>
          <w:rFonts w:eastAsia="Times New Roman" w:cs="Times New Roman"/>
          <w:szCs w:val="28"/>
          <w:lang w:eastAsia="ru-RU"/>
        </w:rPr>
        <w:t>(«За», «П</w:t>
      </w:r>
      <w:r>
        <w:rPr>
          <w:rFonts w:eastAsia="Times New Roman" w:cs="Times New Roman"/>
          <w:szCs w:val="28"/>
          <w:lang w:eastAsia="ru-RU"/>
        </w:rPr>
        <w:t>ротив», «Воздержался»), а также</w:t>
      </w:r>
      <w:r w:rsidRPr="005362E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Batang"/>
          <w:szCs w:val="28"/>
          <w:lang w:eastAsia="ru-RU"/>
        </w:rPr>
        <w:t>краткие замечания и предложения</w:t>
      </w:r>
      <w:r w:rsidRPr="005362E6">
        <w:rPr>
          <w:rFonts w:eastAsia="Times New Roman" w:cs="Batang"/>
          <w:szCs w:val="28"/>
          <w:lang w:eastAsia="ru-RU"/>
        </w:rPr>
        <w:t xml:space="preserve"> </w:t>
      </w:r>
      <w:r w:rsidRPr="005362E6">
        <w:rPr>
          <w:rFonts w:eastAsia="Times New Roman" w:cs="Times New Roman"/>
          <w:szCs w:val="28"/>
          <w:lang w:eastAsia="ru-RU"/>
        </w:rPr>
        <w:t xml:space="preserve">в случае их наличия. 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Batang"/>
          <w:szCs w:val="28"/>
          <w:lang w:eastAsia="ru-RU"/>
        </w:rPr>
        <w:t xml:space="preserve">5.3. Сроки направления ответного электронного письма (сообщения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 xml:space="preserve">в мессенджере) </w:t>
      </w:r>
      <w:r>
        <w:rPr>
          <w:rFonts w:eastAsia="Times New Roman" w:cs="Batang"/>
          <w:szCs w:val="28"/>
          <w:lang w:eastAsia="ru-RU"/>
        </w:rPr>
        <w:t>указываются</w:t>
      </w:r>
      <w:r w:rsidRPr="005362E6">
        <w:rPr>
          <w:rFonts w:eastAsia="Times New Roman" w:cs="Batang"/>
          <w:szCs w:val="28"/>
          <w:lang w:eastAsia="ru-RU"/>
        </w:rPr>
        <w:t xml:space="preserve"> в повестке заочного заседания дистанционным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>способом.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>Датой проведения заочного заседания дистанционным способом считается дата окончания приема скан</w:t>
      </w:r>
      <w:r>
        <w:rPr>
          <w:rFonts w:eastAsia="Times New Roman" w:cs="Times New Roman"/>
          <w:szCs w:val="28"/>
          <w:lang w:eastAsia="ru-RU"/>
        </w:rPr>
        <w:t>ов (</w:t>
      </w:r>
      <w:r w:rsidRPr="001F4F5B">
        <w:rPr>
          <w:rFonts w:eastAsia="Times New Roman" w:cs="Times New Roman"/>
          <w:szCs w:val="28"/>
          <w:lang w:eastAsia="ru-RU"/>
        </w:rPr>
        <w:t>фотоизображени</w:t>
      </w:r>
      <w:r>
        <w:rPr>
          <w:rFonts w:eastAsia="Times New Roman" w:cs="Times New Roman"/>
          <w:szCs w:val="28"/>
          <w:lang w:eastAsia="ru-RU"/>
        </w:rPr>
        <w:t>й)</w:t>
      </w:r>
      <w:r w:rsidRPr="005362E6">
        <w:rPr>
          <w:rFonts w:eastAsia="Times New Roman" w:cs="Times New Roman"/>
          <w:szCs w:val="28"/>
          <w:lang w:eastAsia="ru-RU"/>
        </w:rPr>
        <w:t xml:space="preserve"> документов/электронных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 xml:space="preserve">писем (сообщений в мессенджере) с результатами голосования. </w:t>
      </w:r>
    </w:p>
    <w:p w:rsidR="00546A3C" w:rsidRPr="005362E6" w:rsidRDefault="00546A3C" w:rsidP="00546A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Batang"/>
          <w:szCs w:val="28"/>
          <w:lang w:eastAsia="ru-RU"/>
        </w:rPr>
        <w:t xml:space="preserve">5.4. </w:t>
      </w:r>
      <w:r w:rsidRPr="005362E6">
        <w:rPr>
          <w:rFonts w:eastAsia="Times New Roman" w:cs="Batang"/>
          <w:szCs w:val="28"/>
          <w:lang w:eastAsia="ru-RU"/>
        </w:rPr>
        <w:t>Секретарь общественной комиссии осуществляет сбор поступивших скан</w:t>
      </w:r>
      <w:r>
        <w:rPr>
          <w:rFonts w:eastAsia="Times New Roman" w:cs="Batang"/>
          <w:szCs w:val="28"/>
          <w:lang w:eastAsia="ru-RU"/>
        </w:rPr>
        <w:t>ов (</w:t>
      </w:r>
      <w:r w:rsidRPr="001F4F5B">
        <w:rPr>
          <w:rFonts w:eastAsia="Times New Roman" w:cs="Batang"/>
          <w:szCs w:val="28"/>
          <w:lang w:eastAsia="ru-RU"/>
        </w:rPr>
        <w:t>фотоизображени</w:t>
      </w:r>
      <w:r>
        <w:rPr>
          <w:rFonts w:eastAsia="Times New Roman" w:cs="Batang"/>
          <w:szCs w:val="28"/>
          <w:lang w:eastAsia="ru-RU"/>
        </w:rPr>
        <w:t>й)</w:t>
      </w:r>
      <w:r w:rsidRPr="005362E6">
        <w:rPr>
          <w:rFonts w:eastAsia="Times New Roman" w:cs="Batang"/>
          <w:szCs w:val="28"/>
          <w:lang w:eastAsia="ru-RU"/>
        </w:rPr>
        <w:t xml:space="preserve"> документов/электронных писем (сообщений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 xml:space="preserve">в мессенджере) с результатами голосования, определение кворума и подсчет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>результатов голосования по каждому вопросу повестки заседания.</w:t>
      </w:r>
    </w:p>
    <w:p w:rsidR="00546A3C" w:rsidRPr="005362E6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5.5. </w:t>
      </w:r>
      <w:r w:rsidRPr="005362E6">
        <w:rPr>
          <w:rFonts w:eastAsia="Times New Roman" w:cs="Times New Roman"/>
          <w:szCs w:val="28"/>
          <w:lang w:eastAsia="ru-RU"/>
        </w:rPr>
        <w:t xml:space="preserve">Решение общественной комиссии, принятое заочным заседанием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 xml:space="preserve">дистанционным способом, оформляется протоколом. </w:t>
      </w:r>
      <w:r w:rsidRPr="005362E6">
        <w:rPr>
          <w:rFonts w:eastAsia="Times New Roman" w:cs="Batang"/>
          <w:szCs w:val="28"/>
          <w:lang w:eastAsia="ru-RU"/>
        </w:rPr>
        <w:t xml:space="preserve">К протоколу </w:t>
      </w:r>
      <w:r w:rsidRPr="005362E6">
        <w:rPr>
          <w:rFonts w:eastAsia="Times New Roman" w:cs="Times New Roman"/>
          <w:szCs w:val="28"/>
          <w:lang w:eastAsia="ru-RU"/>
        </w:rPr>
        <w:t xml:space="preserve">заочного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заседания дистанционным способом</w:t>
      </w:r>
      <w:r w:rsidRPr="005362E6">
        <w:rPr>
          <w:rFonts w:eastAsia="Times New Roman" w:cs="Batang"/>
          <w:szCs w:val="28"/>
          <w:lang w:eastAsia="ru-RU"/>
        </w:rPr>
        <w:t xml:space="preserve"> приобщаются скан</w:t>
      </w:r>
      <w:r>
        <w:rPr>
          <w:rFonts w:eastAsia="Times New Roman" w:cs="Batang"/>
          <w:szCs w:val="28"/>
          <w:lang w:eastAsia="ru-RU"/>
        </w:rPr>
        <w:t>ы (фотоизображения)</w:t>
      </w:r>
      <w:r w:rsidRPr="005362E6">
        <w:rPr>
          <w:rFonts w:eastAsia="Times New Roman" w:cs="Batang"/>
          <w:szCs w:val="28"/>
          <w:lang w:eastAsia="ru-RU"/>
        </w:rPr>
        <w:t xml:space="preserve"> </w:t>
      </w:r>
      <w:r>
        <w:rPr>
          <w:rFonts w:eastAsia="Times New Roman" w:cs="Batang"/>
          <w:szCs w:val="28"/>
          <w:lang w:eastAsia="ru-RU"/>
        </w:rPr>
        <w:br/>
      </w:r>
      <w:r w:rsidRPr="005362E6">
        <w:rPr>
          <w:rFonts w:eastAsia="Times New Roman" w:cs="Batang"/>
          <w:szCs w:val="28"/>
          <w:lang w:eastAsia="ru-RU"/>
        </w:rPr>
        <w:t>документов/электронные письма с результатами голосования членов общест</w:t>
      </w:r>
      <w:r>
        <w:rPr>
          <w:rFonts w:eastAsia="Times New Roman" w:cs="Batang"/>
          <w:szCs w:val="28"/>
          <w:lang w:eastAsia="ru-RU"/>
        </w:rPr>
        <w:t>-</w:t>
      </w:r>
      <w:r w:rsidRPr="005362E6">
        <w:rPr>
          <w:rFonts w:eastAsia="Times New Roman" w:cs="Batang"/>
          <w:szCs w:val="28"/>
          <w:lang w:eastAsia="ru-RU"/>
        </w:rPr>
        <w:t>венной комиссии.</w:t>
      </w:r>
      <w:r w:rsidRPr="005362E6">
        <w:rPr>
          <w:rFonts w:eastAsia="Times New Roman" w:cs="Times New Roman"/>
          <w:szCs w:val="28"/>
          <w:lang w:eastAsia="ru-RU"/>
        </w:rPr>
        <w:t xml:space="preserve"> </w:t>
      </w:r>
    </w:p>
    <w:p w:rsidR="00546A3C" w:rsidRPr="005362E6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 xml:space="preserve">6. Решения общественной комиссии принимаются большинством голосов членов основного состава общественной комиссии (при их отсутствии – членов резервного состава), участвующих в заседании или большинством голосов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членов общественной комиссии, участвующих в заочном голосовании дистан</w:t>
      </w:r>
      <w:r>
        <w:rPr>
          <w:rFonts w:eastAsia="Times New Roman" w:cs="Times New Roman"/>
          <w:szCs w:val="28"/>
          <w:lang w:eastAsia="ru-RU"/>
        </w:rPr>
        <w:t>-</w:t>
      </w:r>
      <w:r w:rsidRPr="005362E6">
        <w:rPr>
          <w:rFonts w:eastAsia="Times New Roman" w:cs="Times New Roman"/>
          <w:szCs w:val="28"/>
          <w:lang w:eastAsia="ru-RU"/>
        </w:rPr>
        <w:t xml:space="preserve">ционным способом. </w:t>
      </w:r>
    </w:p>
    <w:p w:rsidR="00546A3C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rPr>
          <w:rFonts w:eastAsia="Times New Roman" w:cs="Times New Roman"/>
          <w:szCs w:val="28"/>
          <w:lang w:eastAsia="ru-RU"/>
        </w:rPr>
        <w:t>При равенстве голосов голос председательствующего на заседании</w:t>
      </w:r>
      <w:r w:rsidRPr="00656C4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общественной комиссии является решающим.</w:t>
      </w:r>
    </w:p>
    <w:p w:rsidR="00546A3C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Решения общественной комиссии </w:t>
      </w:r>
      <w:r w:rsidRPr="00656C45">
        <w:rPr>
          <w:rFonts w:eastAsia="Times New Roman" w:cs="Times New Roman"/>
          <w:szCs w:val="28"/>
          <w:lang w:eastAsia="ru-RU"/>
        </w:rPr>
        <w:t xml:space="preserve">оформляются протоколом, который подписывает председательствующий на заседании общественной комиссии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и секретарь. 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 Секретарь общественной комиссии:</w:t>
      </w:r>
    </w:p>
    <w:bookmarkEnd w:id="26"/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.1. Осуществляет организационно-техническое обеспечение деятельности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 xml:space="preserve">.2. В соответствии с поручением председателя общественной комиссии и/или предложениями членов общественной комиссии формирует проект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повестки заседания общественной комиссии и представляет его на утверждение председателю общественной комиссии или лицу, замещающему его.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 xml:space="preserve">.3. Извещает членов общественной комиссии и приглашенных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на заседание лиц о </w:t>
      </w:r>
      <w:r>
        <w:rPr>
          <w:rFonts w:eastAsia="Times New Roman" w:cs="Times New Roman"/>
          <w:szCs w:val="28"/>
          <w:lang w:eastAsia="ru-RU"/>
        </w:rPr>
        <w:t xml:space="preserve">форме </w:t>
      </w:r>
      <w:r w:rsidRPr="00656C45">
        <w:rPr>
          <w:rFonts w:eastAsia="Times New Roman" w:cs="Times New Roman"/>
          <w:szCs w:val="28"/>
          <w:lang w:eastAsia="ru-RU"/>
        </w:rPr>
        <w:t>проведени</w:t>
      </w:r>
      <w:r>
        <w:rPr>
          <w:rFonts w:eastAsia="Times New Roman" w:cs="Times New Roman"/>
          <w:szCs w:val="28"/>
          <w:lang w:eastAsia="ru-RU"/>
        </w:rPr>
        <w:t>я</w:t>
      </w:r>
      <w:r w:rsidRPr="00656C45">
        <w:rPr>
          <w:rFonts w:eastAsia="Times New Roman" w:cs="Times New Roman"/>
          <w:szCs w:val="28"/>
          <w:lang w:eastAsia="ru-RU"/>
        </w:rPr>
        <w:t xml:space="preserve"> заседания и повестке дня.</w:t>
      </w:r>
    </w:p>
    <w:p w:rsidR="00546A3C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.4. Ведет протоколы заседаний общественной комиссии и обеспечивает хранение оригиналов протоколов заседаний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.5. В соответствии с письменным запросом готовит выписки из прото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колов заседаний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.6. В целях осуществления выполнения решений, принятых на заседании общественной комиссии, направляет протоколы заседаний членам общест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венной комиссии и иным лицам, ответственным за выполнение решений.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.7. Ведет аудио- и фотофиксацию заседаний общественной комиссии</w:t>
      </w:r>
      <w:r>
        <w:rPr>
          <w:rFonts w:eastAsia="Times New Roman" w:cs="Times New Roman"/>
          <w:szCs w:val="28"/>
          <w:lang w:eastAsia="ru-RU"/>
        </w:rPr>
        <w:t>, проводимых в очной форме</w:t>
      </w:r>
      <w:r w:rsidRPr="00656C45">
        <w:rPr>
          <w:rFonts w:eastAsia="Times New Roman" w:cs="Times New Roman"/>
          <w:szCs w:val="28"/>
          <w:lang w:eastAsia="ru-RU"/>
        </w:rPr>
        <w:t>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.8. В соответствии с письменным запросом предоставляет материалы (протоколы, фотографии) о деятельности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 xml:space="preserve">.9. Направляет протоколы и фотоматериалы заседаний общественной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комиссии для размещения на официальном портале Администрации города.</w:t>
      </w:r>
    </w:p>
    <w:p w:rsidR="00546A3C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656C45">
        <w:rPr>
          <w:rFonts w:eastAsia="Times New Roman" w:cs="Times New Roman"/>
          <w:szCs w:val="28"/>
          <w:lang w:eastAsia="ru-RU"/>
        </w:rPr>
        <w:t>.10. Выполняет иные поручения председателя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62E6">
        <w:t xml:space="preserve">8.11 По поручению структурных подразделений Администрации города, подведомственных Администрации города учреждений информирует </w:t>
      </w:r>
      <w:r w:rsidRPr="005362E6">
        <w:rPr>
          <w:rFonts w:eastAsia="Times New Roman" w:cs="Times New Roman"/>
          <w:szCs w:val="28"/>
          <w:lang w:eastAsia="ru-RU"/>
        </w:rPr>
        <w:t xml:space="preserve">членов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общественной комиссии</w:t>
      </w:r>
      <w:r w:rsidRPr="005362E6">
        <w:t xml:space="preserve"> о приемке выполненных работ (этапов работ) общественных территорий, подлежащих благоустройству, посредством электронной почты.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7" w:name="sub_1036"/>
      <w:r>
        <w:rPr>
          <w:rFonts w:eastAsia="Times New Roman" w:cs="Times New Roman"/>
          <w:szCs w:val="28"/>
          <w:lang w:eastAsia="ru-RU"/>
        </w:rPr>
        <w:t>9</w:t>
      </w:r>
      <w:r w:rsidRPr="00656C45">
        <w:rPr>
          <w:rFonts w:eastAsia="Times New Roman" w:cs="Times New Roman"/>
          <w:szCs w:val="28"/>
          <w:lang w:eastAsia="ru-RU"/>
        </w:rPr>
        <w:t xml:space="preserve">. Члены общественной комиссии должны присутствовать лично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на заседаниях</w:t>
      </w:r>
      <w:r>
        <w:rPr>
          <w:rFonts w:eastAsia="Times New Roman" w:cs="Times New Roman"/>
          <w:szCs w:val="28"/>
          <w:lang w:eastAsia="ru-RU"/>
        </w:rPr>
        <w:t>, проводимых в очной форме</w:t>
      </w:r>
      <w:r w:rsidRPr="00656C45">
        <w:rPr>
          <w:rFonts w:eastAsia="Times New Roman" w:cs="Times New Roman"/>
          <w:szCs w:val="28"/>
          <w:lang w:eastAsia="ru-RU"/>
        </w:rPr>
        <w:t xml:space="preserve">. В случае невозможности присутствия члена комиссии на заседании по уважительным причинам он вправе,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с согласия председателя общественной комиссии, направить для участия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в заседании своего представителя с правом голоса.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8" w:name="sub_1037"/>
      <w:bookmarkEnd w:id="27"/>
      <w:r>
        <w:rPr>
          <w:rFonts w:eastAsia="Times New Roman" w:cs="Times New Roman"/>
          <w:szCs w:val="28"/>
          <w:lang w:eastAsia="ru-RU"/>
        </w:rPr>
        <w:t>10</w:t>
      </w:r>
      <w:r w:rsidRPr="00656C45">
        <w:rPr>
          <w:rFonts w:eastAsia="Times New Roman" w:cs="Times New Roman"/>
          <w:szCs w:val="28"/>
          <w:lang w:eastAsia="ru-RU"/>
        </w:rPr>
        <w:t>. Структурные подразделения Администрации города, обеспечивающие ре</w:t>
      </w:r>
      <w:r>
        <w:rPr>
          <w:rFonts w:eastAsia="Times New Roman" w:cs="Times New Roman"/>
          <w:szCs w:val="28"/>
          <w:lang w:eastAsia="ru-RU"/>
        </w:rPr>
        <w:t>ализацию приоритетного проекта «</w:t>
      </w:r>
      <w:r w:rsidRPr="00656C45">
        <w:rPr>
          <w:rFonts w:eastAsia="Times New Roman" w:cs="Times New Roman"/>
          <w:szCs w:val="28"/>
          <w:lang w:eastAsia="ru-RU"/>
        </w:rPr>
        <w:t>Формиров</w:t>
      </w:r>
      <w:r>
        <w:rPr>
          <w:rFonts w:eastAsia="Times New Roman" w:cs="Times New Roman"/>
          <w:szCs w:val="28"/>
          <w:lang w:eastAsia="ru-RU"/>
        </w:rPr>
        <w:t>ание комфортной городской среды»</w:t>
      </w:r>
      <w:r w:rsidRPr="00656C45">
        <w:rPr>
          <w:rFonts w:eastAsia="Times New Roman" w:cs="Times New Roman"/>
          <w:szCs w:val="28"/>
          <w:lang w:eastAsia="ru-RU"/>
        </w:rPr>
        <w:t xml:space="preserve">, ответственные за выполнение мероприятий в рамках, возложенных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на них полномочий, готовят информацию к заседаниям, аналитические отчеты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и иную информацию, необходимую для осуществления контроля и координации исполнения соглашения, и предоставляют ее в ДепЖКК и энергетики Югры.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9" w:name="sub_1038"/>
      <w:bookmarkEnd w:id="28"/>
      <w:r>
        <w:rPr>
          <w:rFonts w:eastAsia="Times New Roman" w:cs="Times New Roman"/>
          <w:szCs w:val="28"/>
          <w:lang w:eastAsia="ru-RU"/>
        </w:rPr>
        <w:t>11</w:t>
      </w:r>
      <w:r w:rsidRPr="00656C45">
        <w:rPr>
          <w:rFonts w:eastAsia="Times New Roman" w:cs="Times New Roman"/>
          <w:szCs w:val="28"/>
          <w:lang w:eastAsia="ru-RU"/>
        </w:rPr>
        <w:t>. Для осуществления возложенных задач общественная комиссия вправе: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0" w:name="sub_1081"/>
      <w:bookmarkEnd w:id="29"/>
      <w:r>
        <w:rPr>
          <w:rFonts w:eastAsia="Times New Roman" w:cs="Times New Roman"/>
          <w:szCs w:val="28"/>
          <w:lang w:eastAsia="ru-RU"/>
        </w:rPr>
        <w:t>11</w:t>
      </w:r>
      <w:r w:rsidRPr="00656C45">
        <w:rPr>
          <w:rFonts w:eastAsia="Times New Roman" w:cs="Times New Roman"/>
          <w:szCs w:val="28"/>
          <w:lang w:eastAsia="ru-RU"/>
        </w:rPr>
        <w:t xml:space="preserve">.1. Запрашивать в установленном порядке у органов исполнительной власти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Югры, а также организаций, необходимую информацию по вопросам деятельности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1" w:name="sub_1082"/>
      <w:bookmarkEnd w:id="30"/>
      <w:r>
        <w:rPr>
          <w:rFonts w:eastAsia="Times New Roman" w:cs="Times New Roman"/>
          <w:szCs w:val="28"/>
          <w:lang w:eastAsia="ru-RU"/>
        </w:rPr>
        <w:t>11</w:t>
      </w:r>
      <w:r w:rsidRPr="00656C45">
        <w:rPr>
          <w:rFonts w:eastAsia="Times New Roman" w:cs="Times New Roman"/>
          <w:szCs w:val="28"/>
          <w:lang w:eastAsia="ru-RU"/>
        </w:rPr>
        <w:t>.2. Привлекать к участию и заслушивать на своих заседаниях представителей органов местного самоуправления, а также организ</w:t>
      </w:r>
      <w:r>
        <w:rPr>
          <w:rFonts w:eastAsia="Times New Roman" w:cs="Times New Roman"/>
          <w:szCs w:val="28"/>
          <w:lang w:eastAsia="ru-RU"/>
        </w:rPr>
        <w:t>аций</w:t>
      </w:r>
      <w:r w:rsidRPr="00656C45">
        <w:rPr>
          <w:rFonts w:eastAsia="Times New Roman" w:cs="Times New Roman"/>
          <w:szCs w:val="28"/>
          <w:lang w:eastAsia="ru-RU"/>
        </w:rPr>
        <w:t>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2" w:name="sub_1083"/>
      <w:bookmarkEnd w:id="31"/>
      <w:r>
        <w:rPr>
          <w:rFonts w:eastAsia="Times New Roman" w:cs="Times New Roman"/>
          <w:szCs w:val="28"/>
          <w:lang w:eastAsia="ru-RU"/>
        </w:rPr>
        <w:t>11</w:t>
      </w:r>
      <w:r w:rsidRPr="00656C45">
        <w:rPr>
          <w:rFonts w:eastAsia="Times New Roman" w:cs="Times New Roman"/>
          <w:szCs w:val="28"/>
          <w:lang w:eastAsia="ru-RU"/>
        </w:rPr>
        <w:t>.3. Вносить предложения в органы исполнительной власти Ханты-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56C45">
        <w:rPr>
          <w:rFonts w:eastAsia="Times New Roman" w:cs="Times New Roman"/>
          <w:szCs w:val="28"/>
          <w:lang w:eastAsia="ru-RU"/>
        </w:rPr>
        <w:t xml:space="preserve"> Югры, органы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по вопросам обеспечения реализации приоритетного проекта.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3" w:name="sub_1039"/>
      <w:bookmarkEnd w:id="32"/>
      <w:r>
        <w:rPr>
          <w:rFonts w:eastAsia="Times New Roman" w:cs="Times New Roman"/>
          <w:szCs w:val="28"/>
          <w:lang w:eastAsia="ru-RU"/>
        </w:rPr>
        <w:t>12</w:t>
      </w:r>
      <w:r w:rsidRPr="00656C45">
        <w:rPr>
          <w:rFonts w:eastAsia="Times New Roman" w:cs="Times New Roman"/>
          <w:szCs w:val="28"/>
          <w:lang w:eastAsia="ru-RU"/>
        </w:rPr>
        <w:t xml:space="preserve">. Жители города Сургута, не являющиеся членами общественной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комиссии, имеют право присутствовать на заседаниях общественной комиссии</w:t>
      </w:r>
      <w:r>
        <w:rPr>
          <w:rFonts w:eastAsia="Times New Roman" w:cs="Times New Roman"/>
          <w:szCs w:val="28"/>
          <w:lang w:eastAsia="ru-RU"/>
        </w:rPr>
        <w:t>,</w:t>
      </w:r>
      <w:r w:rsidRPr="00656C4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проводимых в очной форме, </w:t>
      </w:r>
      <w:r w:rsidRPr="00656C45">
        <w:rPr>
          <w:rFonts w:eastAsia="Times New Roman" w:cs="Times New Roman"/>
          <w:szCs w:val="28"/>
          <w:lang w:eastAsia="ru-RU"/>
        </w:rPr>
        <w:t>и выражать свое мнение по обсуждаемым вопросам.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4" w:name="sub_1040"/>
      <w:bookmarkEnd w:id="33"/>
      <w:r>
        <w:rPr>
          <w:rFonts w:eastAsia="Times New Roman" w:cs="Times New Roman"/>
          <w:szCs w:val="28"/>
          <w:lang w:eastAsia="ru-RU"/>
        </w:rPr>
        <w:t>13</w:t>
      </w:r>
      <w:r w:rsidRPr="00656C45">
        <w:rPr>
          <w:rFonts w:eastAsia="Times New Roman" w:cs="Times New Roman"/>
          <w:szCs w:val="28"/>
          <w:lang w:eastAsia="ru-RU"/>
        </w:rPr>
        <w:t>. Состав общественной комиссии:</w:t>
      </w:r>
    </w:p>
    <w:bookmarkEnd w:id="34"/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Pr="00656C45">
        <w:rPr>
          <w:rFonts w:eastAsia="Times New Roman" w:cs="Times New Roman"/>
          <w:szCs w:val="28"/>
          <w:lang w:eastAsia="ru-RU"/>
        </w:rPr>
        <w:t>.1. Формируется на основе добровольного участия в ее деятельности граждан Российской Фе</w:t>
      </w:r>
      <w:r>
        <w:rPr>
          <w:rFonts w:eastAsia="Times New Roman" w:cs="Times New Roman"/>
          <w:szCs w:val="28"/>
          <w:lang w:eastAsia="ru-RU"/>
        </w:rPr>
        <w:t>дерации, достигших возраста 18</w:t>
      </w:r>
      <w:r w:rsidRPr="00656C45">
        <w:rPr>
          <w:rFonts w:eastAsia="Times New Roman" w:cs="Times New Roman"/>
          <w:szCs w:val="28"/>
          <w:lang w:eastAsia="ru-RU"/>
        </w:rPr>
        <w:t xml:space="preserve"> лет, проживающих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в муниципальном образовании городской округ город Сургут и лично подавших заявление о желании вступить в комиссию. </w:t>
      </w:r>
      <w:r>
        <w:rPr>
          <w:rFonts w:eastAsia="Times New Roman" w:cs="Times New Roman"/>
          <w:szCs w:val="28"/>
          <w:lang w:eastAsia="ru-RU"/>
        </w:rPr>
        <w:t>З</w:t>
      </w:r>
      <w:r w:rsidRPr="00656C45">
        <w:rPr>
          <w:rFonts w:eastAsia="Times New Roman" w:cs="Times New Roman"/>
          <w:szCs w:val="28"/>
          <w:lang w:eastAsia="ru-RU"/>
        </w:rPr>
        <w:t>аявлени</w:t>
      </w:r>
      <w:r>
        <w:rPr>
          <w:rFonts w:eastAsia="Times New Roman" w:cs="Times New Roman"/>
          <w:szCs w:val="28"/>
          <w:lang w:eastAsia="ru-RU"/>
        </w:rPr>
        <w:t>я</w:t>
      </w:r>
      <w:r w:rsidRPr="00656C45">
        <w:rPr>
          <w:rFonts w:eastAsia="Times New Roman" w:cs="Times New Roman"/>
          <w:szCs w:val="28"/>
          <w:lang w:eastAsia="ru-RU"/>
        </w:rPr>
        <w:t xml:space="preserve"> о вступлении в основной состав общественной комиссии (</w:t>
      </w:r>
      <w:r>
        <w:rPr>
          <w:rFonts w:eastAsia="Times New Roman" w:cs="Times New Roman"/>
          <w:szCs w:val="28"/>
          <w:lang w:eastAsia="ru-RU"/>
        </w:rPr>
        <w:t>сверх, установленного подпунктом 13</w:t>
      </w:r>
      <w:r w:rsidRPr="00656C45">
        <w:rPr>
          <w:rFonts w:eastAsia="Times New Roman" w:cs="Times New Roman"/>
          <w:szCs w:val="28"/>
          <w:lang w:eastAsia="ru-RU"/>
        </w:rPr>
        <w:t xml:space="preserve">.2 </w:t>
      </w:r>
      <w:r>
        <w:rPr>
          <w:rFonts w:eastAsia="Times New Roman" w:cs="Times New Roman"/>
          <w:szCs w:val="28"/>
          <w:lang w:eastAsia="ru-RU"/>
        </w:rPr>
        <w:br/>
        <w:t xml:space="preserve">пункта 13 настоящего </w:t>
      </w:r>
      <w:r w:rsidRPr="00656C45">
        <w:rPr>
          <w:rFonts w:eastAsia="Times New Roman" w:cs="Times New Roman"/>
          <w:szCs w:val="28"/>
          <w:lang w:eastAsia="ru-RU"/>
        </w:rPr>
        <w:t xml:space="preserve">положения, численности) </w:t>
      </w:r>
      <w:r>
        <w:rPr>
          <w:rFonts w:eastAsia="Times New Roman" w:cs="Times New Roman"/>
          <w:szCs w:val="28"/>
          <w:lang w:eastAsia="ru-RU"/>
        </w:rPr>
        <w:t>рассматриваются</w:t>
      </w:r>
      <w:r w:rsidRPr="00656C45">
        <w:rPr>
          <w:rFonts w:eastAsia="Times New Roman" w:cs="Times New Roman"/>
          <w:szCs w:val="28"/>
          <w:lang w:eastAsia="ru-RU"/>
        </w:rPr>
        <w:t xml:space="preserve"> на заседании комиссии. Решение о целесообразности включения в состав общественной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комиссии дополнительных участников принимается путем открытого голосо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вания действующего состава простым большинством голосов и отражается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в протоколе заседания. Решение комиссии является основанием для подготовки муниципального правового акта о внесении изменений в состав общественной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Pr="00656C45">
        <w:rPr>
          <w:rFonts w:eastAsia="Times New Roman" w:cs="Times New Roman"/>
          <w:szCs w:val="28"/>
          <w:lang w:eastAsia="ru-RU"/>
        </w:rPr>
        <w:t xml:space="preserve">.2. Формируется из граждан города, представителей органов местного самоуправления, муниципальных учреждений и не более двух представителей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от иных организаций (в том числе общественных организаций). </w:t>
      </w:r>
      <w:r w:rsidRPr="005362E6">
        <w:rPr>
          <w:rFonts w:eastAsia="Times New Roman" w:cs="Times New Roman"/>
          <w:szCs w:val="28"/>
          <w:lang w:eastAsia="ru-RU"/>
        </w:rPr>
        <w:t xml:space="preserve">Численность </w:t>
      </w:r>
      <w:r>
        <w:rPr>
          <w:rFonts w:eastAsia="Times New Roman" w:cs="Times New Roman"/>
          <w:szCs w:val="28"/>
          <w:lang w:eastAsia="ru-RU"/>
        </w:rPr>
        <w:br/>
      </w:r>
      <w:r w:rsidRPr="005362E6">
        <w:rPr>
          <w:rFonts w:eastAsia="Times New Roman" w:cs="Times New Roman"/>
          <w:szCs w:val="28"/>
          <w:lang w:eastAsia="ru-RU"/>
        </w:rPr>
        <w:t>основного состава не должна превышать 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62E6">
        <w:rPr>
          <w:rFonts w:eastAsia="Times New Roman" w:cs="Times New Roman"/>
          <w:szCs w:val="28"/>
          <w:lang w:eastAsia="ru-RU"/>
        </w:rPr>
        <w:t>человека.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5" w:name="sub_1311"/>
      <w:r>
        <w:rPr>
          <w:rFonts w:eastAsia="Times New Roman" w:cs="Times New Roman"/>
          <w:szCs w:val="28"/>
          <w:lang w:eastAsia="ru-RU"/>
        </w:rPr>
        <w:t>14</w:t>
      </w:r>
      <w:r w:rsidRPr="00656C45">
        <w:rPr>
          <w:rFonts w:eastAsia="Times New Roman" w:cs="Times New Roman"/>
          <w:szCs w:val="28"/>
          <w:lang w:eastAsia="ru-RU"/>
        </w:rPr>
        <w:t xml:space="preserve">. Члены основного состава общественной комиссии или их представители из резервного состава, отсутствующие более трех заседаний подряд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без уважительной причины, исключаются из состава общественной комиссии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решением, оформленным протоколом комиссии.</w:t>
      </w:r>
      <w:r>
        <w:rPr>
          <w:rFonts w:eastAsia="Times New Roman" w:cs="Times New Roman"/>
          <w:szCs w:val="28"/>
          <w:lang w:eastAsia="ru-RU"/>
        </w:rPr>
        <w:t xml:space="preserve"> У</w:t>
      </w:r>
      <w:r w:rsidRPr="00534CBE">
        <w:rPr>
          <w:rFonts w:eastAsia="Times New Roman" w:cs="Times New Roman"/>
          <w:szCs w:val="28"/>
          <w:lang w:eastAsia="ru-RU"/>
        </w:rPr>
        <w:t xml:space="preserve">важительными причинами </w:t>
      </w:r>
      <w:r>
        <w:rPr>
          <w:rFonts w:eastAsia="Times New Roman" w:cs="Times New Roman"/>
          <w:szCs w:val="28"/>
          <w:lang w:eastAsia="ru-RU"/>
        </w:rPr>
        <w:br/>
      </w:r>
      <w:r w:rsidRPr="00534CBE">
        <w:rPr>
          <w:rFonts w:eastAsia="Times New Roman" w:cs="Times New Roman"/>
          <w:szCs w:val="28"/>
          <w:lang w:eastAsia="ru-RU"/>
        </w:rPr>
        <w:t xml:space="preserve">являются: болезнь, командировка, отпуск и иные причины, которые члены </w:t>
      </w:r>
      <w:r>
        <w:rPr>
          <w:rFonts w:eastAsia="Times New Roman" w:cs="Times New Roman"/>
          <w:szCs w:val="28"/>
          <w:lang w:eastAsia="ru-RU"/>
        </w:rPr>
        <w:br/>
      </w:r>
      <w:r w:rsidRPr="00534CBE">
        <w:rPr>
          <w:rFonts w:eastAsia="Times New Roman" w:cs="Times New Roman"/>
          <w:szCs w:val="28"/>
          <w:lang w:eastAsia="ru-RU"/>
        </w:rPr>
        <w:t xml:space="preserve">общественной комиссии </w:t>
      </w:r>
      <w:r>
        <w:rPr>
          <w:rFonts w:eastAsia="Times New Roman" w:cs="Times New Roman"/>
          <w:szCs w:val="28"/>
          <w:lang w:eastAsia="ru-RU"/>
        </w:rPr>
        <w:t>признают уважительными.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6" w:name="sub_1312"/>
      <w:bookmarkEnd w:id="35"/>
      <w:r>
        <w:rPr>
          <w:rFonts w:eastAsia="Times New Roman" w:cs="Times New Roman"/>
          <w:szCs w:val="28"/>
          <w:lang w:eastAsia="ru-RU"/>
        </w:rPr>
        <w:t>15</w:t>
      </w:r>
      <w:r w:rsidRPr="00656C45">
        <w:rPr>
          <w:rFonts w:eastAsia="Times New Roman" w:cs="Times New Roman"/>
          <w:szCs w:val="28"/>
          <w:lang w:eastAsia="ru-RU"/>
        </w:rPr>
        <w:t>. Члены общественной комиссии имеют право:</w:t>
      </w:r>
    </w:p>
    <w:bookmarkEnd w:id="36"/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Pr="00656C45">
        <w:rPr>
          <w:rFonts w:eastAsia="Times New Roman" w:cs="Times New Roman"/>
          <w:szCs w:val="28"/>
          <w:lang w:eastAsia="ru-RU"/>
        </w:rPr>
        <w:t xml:space="preserve">.1. Вносить предложения по формированию повестки дня заседаний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 xml:space="preserve">общественной комиссии не позднее чем за пять дней до назначенной даты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заседания комиссии.</w:t>
      </w:r>
    </w:p>
    <w:p w:rsidR="00546A3C" w:rsidRPr="00656C45" w:rsidRDefault="00546A3C" w:rsidP="00546A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Pr="00656C45">
        <w:rPr>
          <w:rFonts w:eastAsia="Times New Roman" w:cs="Times New Roman"/>
          <w:szCs w:val="28"/>
          <w:lang w:eastAsia="ru-RU"/>
        </w:rPr>
        <w:t>.2. Участвовать в подготовке материалов по рассматриваемым вопросам.</w:t>
      </w:r>
    </w:p>
    <w:p w:rsidR="00546A3C" w:rsidRDefault="00546A3C" w:rsidP="00546A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Pr="00656C45">
        <w:rPr>
          <w:rFonts w:eastAsia="Times New Roman" w:cs="Times New Roman"/>
          <w:szCs w:val="28"/>
          <w:lang w:eastAsia="ru-RU"/>
        </w:rPr>
        <w:t xml:space="preserve">.3. Выйти из состава общественной комиссии по собственному </w:t>
      </w:r>
      <w:r>
        <w:rPr>
          <w:rFonts w:eastAsia="Times New Roman" w:cs="Times New Roman"/>
          <w:szCs w:val="28"/>
          <w:lang w:eastAsia="ru-RU"/>
        </w:rPr>
        <w:br/>
      </w:r>
      <w:r w:rsidRPr="00656C45">
        <w:rPr>
          <w:rFonts w:eastAsia="Times New Roman" w:cs="Times New Roman"/>
          <w:szCs w:val="28"/>
          <w:lang w:eastAsia="ru-RU"/>
        </w:rPr>
        <w:t>желанию, уведомив об этом секретаря общественной комиссии в письменном виде.</w:t>
      </w:r>
      <w:r>
        <w:rPr>
          <w:rFonts w:eastAsia="Times New Roman" w:cs="Times New Roman"/>
          <w:szCs w:val="28"/>
          <w:lang w:eastAsia="ru-RU"/>
        </w:rPr>
        <w:br w:type="page"/>
      </w:r>
    </w:p>
    <w:p w:rsidR="00546A3C" w:rsidRPr="009F581A" w:rsidRDefault="00546A3C" w:rsidP="00546A3C">
      <w:pPr>
        <w:pStyle w:val="a9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546A3C" w:rsidRDefault="00546A3C" w:rsidP="00546A3C">
      <w:pPr>
        <w:shd w:val="clear" w:color="auto" w:fill="FFFFFF"/>
        <w:suppressAutoHyphens/>
        <w:spacing w:line="240" w:lineRule="auto"/>
        <w:ind w:left="418" w:firstLine="5536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546A3C" w:rsidRDefault="00546A3C" w:rsidP="00546A3C">
      <w:pPr>
        <w:shd w:val="clear" w:color="auto" w:fill="FFFFFF"/>
        <w:suppressAutoHyphens/>
        <w:spacing w:line="240" w:lineRule="auto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546A3C" w:rsidRDefault="00546A3C" w:rsidP="00546A3C">
      <w:pPr>
        <w:shd w:val="clear" w:color="auto" w:fill="FFFFFF"/>
        <w:suppressAutoHyphens/>
        <w:spacing w:line="240" w:lineRule="auto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от ____________№ _______</w:t>
      </w:r>
    </w:p>
    <w:p w:rsidR="00546A3C" w:rsidRDefault="00546A3C" w:rsidP="00546A3C">
      <w:pPr>
        <w:spacing w:line="240" w:lineRule="auto"/>
      </w:pPr>
    </w:p>
    <w:p w:rsidR="00546A3C" w:rsidRDefault="00546A3C" w:rsidP="00546A3C">
      <w:pPr>
        <w:spacing w:line="240" w:lineRule="auto"/>
      </w:pPr>
    </w:p>
    <w:p w:rsidR="00546A3C" w:rsidRPr="00DB21B7" w:rsidRDefault="00546A3C" w:rsidP="00546A3C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B21B7">
        <w:rPr>
          <w:rFonts w:eastAsia="Times New Roman" w:cs="Times New Roman"/>
          <w:color w:val="000000"/>
          <w:szCs w:val="28"/>
          <w:lang w:eastAsia="ru-RU"/>
        </w:rPr>
        <w:t>Состав</w:t>
      </w:r>
    </w:p>
    <w:p w:rsidR="00546A3C" w:rsidRPr="00DB21B7" w:rsidRDefault="00546A3C" w:rsidP="00546A3C">
      <w:pPr>
        <w:shd w:val="clear" w:color="auto" w:fill="FFFFFF"/>
        <w:spacing w:line="240" w:lineRule="auto"/>
        <w:jc w:val="center"/>
        <w:rPr>
          <w:rFonts w:eastAsia="Calibri" w:cs="Times New Roman"/>
          <w:szCs w:val="28"/>
        </w:rPr>
      </w:pPr>
      <w:r w:rsidRPr="00DB21B7">
        <w:rPr>
          <w:rFonts w:eastAsia="Times New Roman" w:cs="Times New Roman"/>
          <w:bCs/>
          <w:color w:val="000000"/>
          <w:szCs w:val="28"/>
          <w:lang w:eastAsia="ru-RU"/>
        </w:rPr>
        <w:t xml:space="preserve">общественной комиссии </w:t>
      </w:r>
      <w:r w:rsidRPr="00DB21B7">
        <w:rPr>
          <w:rFonts w:eastAsia="Calibri" w:cs="Times New Roman"/>
          <w:szCs w:val="28"/>
        </w:rPr>
        <w:t>муниципального образования городской округ</w:t>
      </w:r>
    </w:p>
    <w:p w:rsidR="00546A3C" w:rsidRPr="00DB21B7" w:rsidRDefault="00546A3C" w:rsidP="00546A3C">
      <w:pPr>
        <w:shd w:val="clear" w:color="auto" w:fill="FFFFFF"/>
        <w:spacing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DB21B7">
        <w:rPr>
          <w:rFonts w:eastAsia="Calibri" w:cs="Times New Roman"/>
          <w:szCs w:val="28"/>
        </w:rPr>
        <w:t xml:space="preserve">город Сургут </w:t>
      </w:r>
      <w:r w:rsidRPr="00DB21B7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</w:t>
      </w:r>
    </w:p>
    <w:p w:rsidR="00546A3C" w:rsidRPr="00DB21B7" w:rsidRDefault="00546A3C" w:rsidP="00546A3C">
      <w:pPr>
        <w:shd w:val="clear" w:color="auto" w:fill="FFFFFF"/>
        <w:spacing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DB21B7">
        <w:rPr>
          <w:rFonts w:eastAsia="Times New Roman" w:cs="Times New Roman"/>
          <w:bCs/>
          <w:color w:val="000000"/>
          <w:szCs w:val="28"/>
          <w:lang w:eastAsia="ru-RU"/>
        </w:rPr>
        <w:t>«Формирование комфортной городской среды»</w:t>
      </w:r>
    </w:p>
    <w:p w:rsidR="00546A3C" w:rsidRPr="00DB21B7" w:rsidRDefault="00546A3C" w:rsidP="00546A3C">
      <w:pPr>
        <w:suppressAutoHyphens/>
        <w:autoSpaceDN w:val="0"/>
        <w:spacing w:line="240" w:lineRule="auto"/>
        <w:jc w:val="center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46A3C" w:rsidRPr="00F50B5E" w:rsidTr="00546A3C">
        <w:tc>
          <w:tcPr>
            <w:tcW w:w="4815" w:type="dxa"/>
          </w:tcPr>
          <w:p w:rsidR="00546A3C" w:rsidRPr="00A15FD6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A15FD6">
              <w:rPr>
                <w:rFonts w:eastAsia="Calibri"/>
                <w:kern w:val="3"/>
                <w:szCs w:val="28"/>
                <w:lang w:eastAsia="ar-SA"/>
              </w:rPr>
              <w:t>Основной состав</w:t>
            </w:r>
          </w:p>
        </w:tc>
        <w:tc>
          <w:tcPr>
            <w:tcW w:w="4536" w:type="dxa"/>
          </w:tcPr>
          <w:p w:rsidR="00546A3C" w:rsidRPr="00A15FD6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A15FD6">
              <w:rPr>
                <w:rFonts w:eastAsia="Calibri"/>
                <w:kern w:val="3"/>
                <w:szCs w:val="28"/>
                <w:lang w:eastAsia="ar-SA"/>
              </w:rPr>
              <w:t>Резервный состав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Шувалов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Вадим Николаевич – Глава города, председатель комиссии</w:t>
            </w:r>
          </w:p>
        </w:tc>
        <w:tc>
          <w:tcPr>
            <w:tcW w:w="4536" w:type="dxa"/>
          </w:tcPr>
          <w:p w:rsidR="00546A3C" w:rsidRPr="00F50B5E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Кривцов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 xml:space="preserve">Николай Николаевич – </w:t>
            </w:r>
            <w:r w:rsidRPr="00A15FD6">
              <w:rPr>
                <w:rFonts w:eastAsia="Calibri"/>
                <w:kern w:val="3"/>
                <w:szCs w:val="28"/>
                <w:lang w:eastAsia="ar-SA"/>
              </w:rPr>
              <w:t>заместитель Главы города, сопредседатель комиссии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1B17DA">
              <w:rPr>
                <w:rFonts w:eastAsia="Calibri"/>
                <w:kern w:val="3"/>
                <w:szCs w:val="28"/>
                <w:lang w:eastAsia="ar-SA"/>
              </w:rPr>
              <w:t>Шмидт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1B17DA">
              <w:rPr>
                <w:rFonts w:eastAsia="Calibri"/>
                <w:kern w:val="3"/>
                <w:szCs w:val="28"/>
                <w:lang w:eastAsia="ar-SA"/>
              </w:rPr>
              <w:t>Владимир Эдуардович – заместитель Главы города</w:t>
            </w:r>
            <w:r>
              <w:rPr>
                <w:rFonts w:eastAsia="Calibri"/>
                <w:kern w:val="3"/>
                <w:szCs w:val="28"/>
                <w:lang w:eastAsia="ar-SA"/>
              </w:rPr>
              <w:t>, сопредседатель комиссии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680D73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Богач</w:t>
            </w:r>
          </w:p>
          <w:p w:rsidR="00546A3C" w:rsidRPr="00680D73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680D73">
              <w:rPr>
                <w:rFonts w:eastAsia="Calibri"/>
                <w:kern w:val="3"/>
                <w:szCs w:val="28"/>
                <w:lang w:eastAsia="ar-SA"/>
              </w:rPr>
              <w:t>Роман Алексеевич – директор департамента городского хозяйства, заместитель председателя комиссии</w:t>
            </w:r>
          </w:p>
        </w:tc>
        <w:tc>
          <w:tcPr>
            <w:tcW w:w="4536" w:type="dxa"/>
          </w:tcPr>
          <w:p w:rsidR="00546A3C" w:rsidRPr="00680D73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Алексеев</w:t>
            </w:r>
          </w:p>
          <w:p w:rsidR="00546A3C" w:rsidRPr="00680D73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680D73">
              <w:rPr>
                <w:rFonts w:eastAsia="Calibri"/>
                <w:kern w:val="3"/>
                <w:szCs w:val="28"/>
                <w:lang w:eastAsia="ar-SA"/>
              </w:rPr>
              <w:t>Сергей Алексеевич – заместитель директора департамента городского хозяйства, заместитель председателя комиссии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Маслова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Юлия Олеговна – начальник отдела социологических исследований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и администрирования документов стратегического планир</w:t>
            </w:r>
            <w:r>
              <w:rPr>
                <w:rFonts w:eastAsia="Calibri"/>
                <w:kern w:val="3"/>
                <w:szCs w:val="28"/>
                <w:lang w:eastAsia="ar-SA"/>
              </w:rPr>
              <w:t>ования муниципального казенного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учреждения «Наш город,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секретарь комиссии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Боровских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Мария Алексеевна</w:t>
            </w: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 – эксперт отдела социологических исследований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и администрирования документов стратегического планирования муниципального казенного учреждения «Наш город,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секретарь комиссии</w:t>
            </w:r>
          </w:p>
        </w:tc>
      </w:tr>
      <w:tr w:rsidR="00546A3C" w:rsidRPr="00F50B5E" w:rsidTr="00546A3C">
        <w:tc>
          <w:tcPr>
            <w:tcW w:w="9351" w:type="dxa"/>
            <w:gridSpan w:val="2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 xml:space="preserve">члены комиссии: 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Адушкин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Вячеслав Борисович – начальник отдела по охране окружающей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среды, природопользованию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и благоустройству городских территорий департамента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городского хозяйства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Гапеев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Анатолий Михайлович – главный специалист отд</w:t>
            </w:r>
            <w:r>
              <w:rPr>
                <w:rFonts w:eastAsia="Calibri"/>
                <w:kern w:val="3"/>
                <w:szCs w:val="28"/>
                <w:lang w:eastAsia="ar-SA"/>
              </w:rPr>
              <w:t>ела по охране окружающей среды, п</w:t>
            </w: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риродопользованию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и благоустройству городских территорий департамента городского хозяйства</w:t>
            </w:r>
          </w:p>
        </w:tc>
      </w:tr>
    </w:tbl>
    <w:p w:rsidR="00546A3C" w:rsidRDefault="00546A3C">
      <w:r>
        <w:br w:type="page"/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46A3C" w:rsidRPr="00542CFC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Бердяева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Анна Ивановна – начальник отдела архитектуры и художественного оформления департамента архитектуры и градостроительства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Валгушкин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Юрий Викторович – заместитель директора департамента архитектуры и градостроительства 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Парфенова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Анна Евгеньевна – начальник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отдела организации ремонта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и благоустройства жилищного фонда и объектов городского хозяйства департамента городского хозяйства 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Тришина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Валентина Васильевна – главный специалист отдела организации ремонта и благоустройства жилищного фонда и объектов городского хозяйства департамента городского хозяйства 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Пономарев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Виктор Георгиевич – заместитель Председателя Думы города, депутат Думы города 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Стрелец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Юрий Юрьевич – юрисконсультант общества с ограниченной ответственностью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«Газпром трансгаз Сургут», помощник депутата Думы города </w:t>
            </w:r>
            <w:r w:rsidRPr="005362E6">
              <w:rPr>
                <w:rFonts w:eastAsia="Calibri"/>
                <w:kern w:val="3"/>
                <w:szCs w:val="28"/>
                <w:lang w:eastAsia="ar-SA"/>
              </w:rPr>
              <w:br/>
              <w:t>Пономарева В.Г.</w:t>
            </w:r>
            <w:r>
              <w:rPr>
                <w:rFonts w:eastAsia="Calibri"/>
                <w:kern w:val="3"/>
                <w:szCs w:val="28"/>
                <w:lang w:eastAsia="ar-SA"/>
              </w:rPr>
              <w:t xml:space="preserve"> </w:t>
            </w:r>
            <w:r w:rsidRPr="005362E6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Гужва</w:t>
            </w:r>
          </w:p>
          <w:p w:rsidR="00546A3C" w:rsidRDefault="00546A3C" w:rsidP="00546A3C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Богдан Николаевич – депутат </w:t>
            </w:r>
          </w:p>
          <w:p w:rsidR="00546A3C" w:rsidRPr="005362E6" w:rsidRDefault="00546A3C" w:rsidP="00546A3C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Думы города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Иваницкий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Эдуард Юрьевич – депутат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Думы города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Родыгина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Марина Александровна – директор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муниципального казенного учреждения «Наш город»</w:t>
            </w:r>
          </w:p>
        </w:tc>
        <w:tc>
          <w:tcPr>
            <w:tcW w:w="4536" w:type="dxa"/>
          </w:tcPr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Гречухина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 xml:space="preserve">Алла Викторовна – заместитель директора муниципального </w:t>
            </w:r>
          </w:p>
          <w:p w:rsidR="00546A3C" w:rsidRPr="005362E6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62E6">
              <w:rPr>
                <w:rFonts w:eastAsia="Calibri"/>
                <w:kern w:val="3"/>
                <w:szCs w:val="28"/>
                <w:lang w:eastAsia="ar-SA"/>
              </w:rPr>
              <w:t>казенного учреждения «Наш город»</w:t>
            </w:r>
            <w:r>
              <w:rPr>
                <w:rFonts w:eastAsia="Calibri"/>
                <w:kern w:val="3"/>
                <w:szCs w:val="28"/>
                <w:lang w:eastAsia="ar-SA"/>
              </w:rPr>
              <w:t xml:space="preserve"> 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Соколова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Ольга Владимировна – директор муниципального бюджетного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spacing w:val="-8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учреждения «Управление лесопаркового </w:t>
            </w:r>
            <w:r w:rsidRPr="00F50B5E">
              <w:rPr>
                <w:rFonts w:eastAsia="Calibri"/>
                <w:spacing w:val="-8"/>
                <w:kern w:val="3"/>
                <w:szCs w:val="28"/>
                <w:lang w:eastAsia="ar-SA"/>
              </w:rPr>
              <w:t xml:space="preserve">хозяйства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spacing w:val="-8"/>
                <w:kern w:val="3"/>
                <w:szCs w:val="28"/>
                <w:lang w:eastAsia="ar-SA"/>
              </w:rPr>
              <w:t>и экологической безопасности»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Никол</w:t>
            </w:r>
            <w:r>
              <w:rPr>
                <w:rFonts w:eastAsia="Calibri"/>
                <w:kern w:val="3"/>
                <w:szCs w:val="28"/>
                <w:lang w:eastAsia="ar-SA"/>
              </w:rPr>
              <w:t>а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>енко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Ирина Алексеева – начальник отдела паркового хозяйства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и озеленения </w:t>
            </w:r>
            <w:r>
              <w:rPr>
                <w:rFonts w:eastAsia="Calibri"/>
                <w:kern w:val="3"/>
                <w:szCs w:val="28"/>
                <w:lang w:eastAsia="ar-SA"/>
              </w:rPr>
              <w:t>муниципального бюджетного учреждения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 «Управление лесопаркового хозяйства и экологической безопасности</w:t>
            </w:r>
          </w:p>
        </w:tc>
      </w:tr>
      <w:tr w:rsidR="00546A3C" w:rsidRPr="00F50B5E" w:rsidTr="00546A3C">
        <w:trPr>
          <w:trHeight w:val="1564"/>
        </w:trPr>
        <w:tc>
          <w:tcPr>
            <w:tcW w:w="4815" w:type="dxa"/>
          </w:tcPr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Глинских </w:t>
            </w:r>
          </w:p>
          <w:p w:rsidR="00546A3C" w:rsidRDefault="00546A3C" w:rsidP="00546A3C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Сергей Евгеньевич – директор </w:t>
            </w:r>
          </w:p>
          <w:p w:rsidR="00546A3C" w:rsidRDefault="00546A3C" w:rsidP="00546A3C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автономной некоммерческой организации «Гражданский правозащитный центр города </w:t>
            </w:r>
          </w:p>
          <w:p w:rsidR="00546A3C" w:rsidRPr="00F50B5E" w:rsidRDefault="00546A3C" w:rsidP="00546A3C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Сургута» (по согласованию)</w:t>
            </w:r>
          </w:p>
        </w:tc>
        <w:tc>
          <w:tcPr>
            <w:tcW w:w="4536" w:type="dxa"/>
          </w:tcPr>
          <w:p w:rsidR="00546A3C" w:rsidRPr="00F50B5E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</w:tbl>
    <w:p w:rsidR="00546A3C" w:rsidRDefault="00546A3C">
      <w:r>
        <w:br w:type="page"/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Нуриева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Александра Александровна –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председатель правления Регионального общественного движения помощи бездомным животным «Дай лапу»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Панькова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Елена Леонидовна – заместитель начальника отдела подготовки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и проведения ремонта филиала «Сургутская ГРЭС-2» </w:t>
            </w:r>
            <w:r>
              <w:rPr>
                <w:rFonts w:eastAsia="Calibri"/>
                <w:kern w:val="3"/>
                <w:szCs w:val="28"/>
                <w:lang w:eastAsia="ar-SA"/>
              </w:rPr>
              <w:t>публичного акционерного общества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 «Юнипро», член правления Регионального общественного движения помощи бездомным животным «Дай лапу» </w:t>
            </w:r>
            <w:r>
              <w:rPr>
                <w:rFonts w:eastAsia="Calibri"/>
                <w:kern w:val="3"/>
                <w:szCs w:val="28"/>
                <w:lang w:eastAsia="ar-SA"/>
              </w:rPr>
              <w:br/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C33917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C33917">
              <w:rPr>
                <w:rFonts w:eastAsia="Calibri"/>
                <w:kern w:val="3"/>
                <w:szCs w:val="28"/>
                <w:lang w:eastAsia="ar-SA"/>
              </w:rPr>
              <w:t>Гусева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C33917">
              <w:rPr>
                <w:rFonts w:eastAsia="Calibri"/>
                <w:kern w:val="3"/>
                <w:szCs w:val="28"/>
                <w:lang w:eastAsia="ar-SA"/>
              </w:rPr>
              <w:t xml:space="preserve">Елена Леонидовна – начальник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C33917">
              <w:rPr>
                <w:rFonts w:eastAsia="Calibri"/>
                <w:kern w:val="3"/>
                <w:szCs w:val="28"/>
                <w:lang w:eastAsia="ar-SA"/>
              </w:rPr>
              <w:t xml:space="preserve">отдела по защите населения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и территории города от чрезвычайных ситуаций</w:t>
            </w:r>
            <w:r w:rsidRPr="00C33917">
              <w:rPr>
                <w:rFonts w:eastAsia="Calibri"/>
                <w:kern w:val="3"/>
                <w:szCs w:val="28"/>
                <w:lang w:eastAsia="ar-SA"/>
              </w:rPr>
              <w:t xml:space="preserve"> управления по делам гражданской обороны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C33917">
              <w:rPr>
                <w:rFonts w:eastAsia="Calibri"/>
                <w:kern w:val="3"/>
                <w:szCs w:val="28"/>
                <w:lang w:eastAsia="ar-SA"/>
              </w:rPr>
              <w:t>и чрезвычайным</w:t>
            </w:r>
            <w:r>
              <w:rPr>
                <w:rFonts w:eastAsia="Calibri"/>
                <w:kern w:val="3"/>
                <w:szCs w:val="28"/>
                <w:lang w:eastAsia="ar-SA"/>
              </w:rPr>
              <w:t xml:space="preserve"> ситуациям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BE0EA4">
              <w:rPr>
                <w:rFonts w:eastAsia="Calibri"/>
                <w:kern w:val="3"/>
                <w:szCs w:val="28"/>
                <w:lang w:eastAsia="ar-SA"/>
              </w:rPr>
              <w:t>Клезович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BE0EA4">
              <w:rPr>
                <w:rFonts w:eastAsia="Calibri"/>
                <w:kern w:val="3"/>
                <w:szCs w:val="28"/>
                <w:lang w:eastAsia="ar-SA"/>
              </w:rPr>
              <w:t xml:space="preserve">Тамара Михайловна – главный специалист отдела по защите населения и территории города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от чрезвычайных ситуаций</w:t>
            </w:r>
            <w:r w:rsidRPr="00BE0EA4">
              <w:rPr>
                <w:rFonts w:eastAsia="Calibri"/>
                <w:kern w:val="3"/>
                <w:szCs w:val="28"/>
                <w:lang w:eastAsia="ar-SA"/>
              </w:rPr>
              <w:t xml:space="preserve"> управления по делам гражданской обороны и чрезвычайным ситуациям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Юзеев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Борис Харисович – начальник отделения организации дорожного движения о</w:t>
            </w:r>
            <w:r w:rsidRPr="00546A3C">
              <w:rPr>
                <w:rFonts w:eastAsia="Calibri"/>
                <w:kern w:val="3"/>
                <w:szCs w:val="28"/>
                <w:lang w:eastAsia="ar-SA"/>
              </w:rPr>
              <w:t>тдел</w:t>
            </w:r>
            <w:r>
              <w:rPr>
                <w:rFonts w:eastAsia="Calibri"/>
                <w:kern w:val="3"/>
                <w:szCs w:val="28"/>
                <w:lang w:eastAsia="ar-SA"/>
              </w:rPr>
              <w:t>а Г</w:t>
            </w:r>
            <w:r w:rsidRPr="00546A3C">
              <w:rPr>
                <w:rFonts w:eastAsia="Calibri"/>
                <w:kern w:val="3"/>
                <w:szCs w:val="28"/>
                <w:lang w:eastAsia="ar-SA"/>
              </w:rPr>
              <w:t xml:space="preserve">осударственной инспекции безопасности дорожного движения Управления Министерства внутренних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46A3C">
              <w:rPr>
                <w:rFonts w:eastAsia="Calibri"/>
                <w:kern w:val="3"/>
                <w:szCs w:val="28"/>
                <w:lang w:eastAsia="ar-SA"/>
              </w:rPr>
              <w:t xml:space="preserve">дел Российской Федерации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46A3C">
              <w:rPr>
                <w:rFonts w:eastAsia="Calibri"/>
                <w:kern w:val="3"/>
                <w:szCs w:val="28"/>
                <w:lang w:eastAsia="ar-SA"/>
              </w:rPr>
              <w:t>по городу Сургуту</w:t>
            </w:r>
            <w:r>
              <w:rPr>
                <w:rFonts w:eastAsia="Calibri"/>
                <w:kern w:val="3"/>
                <w:szCs w:val="28"/>
                <w:lang w:eastAsia="ar-SA"/>
              </w:rPr>
              <w:t>, майор полиции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Рубан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 xml:space="preserve">Наталья Николаевна – </w:t>
            </w:r>
            <w:r w:rsidRPr="005029C0">
              <w:rPr>
                <w:rFonts w:eastAsia="Calibri"/>
                <w:kern w:val="3"/>
                <w:szCs w:val="28"/>
                <w:lang w:eastAsia="ar-SA"/>
              </w:rPr>
              <w:t xml:space="preserve">житель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 xml:space="preserve">города, председатель совета многоквартирного дома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 xml:space="preserve">по улице </w:t>
            </w:r>
            <w:r w:rsidRPr="005029C0">
              <w:rPr>
                <w:rFonts w:eastAsia="Calibri"/>
                <w:kern w:val="3"/>
                <w:szCs w:val="28"/>
                <w:lang w:eastAsia="ar-SA"/>
              </w:rPr>
              <w:t>Геологи</w:t>
            </w:r>
            <w:r>
              <w:rPr>
                <w:rFonts w:eastAsia="Calibri"/>
                <w:kern w:val="3"/>
                <w:szCs w:val="28"/>
                <w:lang w:eastAsia="ar-SA"/>
              </w:rPr>
              <w:t xml:space="preserve">ческой, дом 24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36" w:type="dxa"/>
          </w:tcPr>
          <w:p w:rsidR="00546A3C" w:rsidRPr="00F50B5E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Черемисин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Вячеслав Васильевич – член совета </w:t>
            </w:r>
            <w:r>
              <w:rPr>
                <w:rFonts w:eastAsia="Calibri"/>
                <w:kern w:val="3"/>
                <w:szCs w:val="28"/>
                <w:lang w:eastAsia="ar-SA"/>
              </w:rPr>
              <w:t>территориального общественного самоуправления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 «ПИКС», заведующий музеем науки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и техники Сургутского региона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Свердловской железной дороги</w:t>
            </w:r>
            <w:r>
              <w:rPr>
                <w:rFonts w:eastAsia="Calibri"/>
                <w:kern w:val="3"/>
                <w:szCs w:val="28"/>
                <w:lang w:eastAsia="ar-SA"/>
              </w:rPr>
              <w:br/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Болдырева</w:t>
            </w:r>
          </w:p>
          <w:p w:rsidR="00546A3C" w:rsidRPr="00F50B5E" w:rsidRDefault="00546A3C" w:rsidP="00546A3C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 xml:space="preserve">Надежда Владимировна – председатель </w:t>
            </w:r>
            <w:r w:rsidRPr="006260F0">
              <w:rPr>
                <w:rFonts w:eastAsia="Calibri"/>
                <w:kern w:val="3"/>
                <w:szCs w:val="28"/>
                <w:lang w:eastAsia="ar-SA"/>
              </w:rPr>
              <w:t>территориального общественного самоуправления «</w:t>
            </w:r>
            <w:r>
              <w:rPr>
                <w:rFonts w:eastAsia="Calibri"/>
                <w:kern w:val="3"/>
                <w:szCs w:val="28"/>
                <w:lang w:eastAsia="ar-SA"/>
              </w:rPr>
              <w:t>Согласие</w:t>
            </w:r>
            <w:r w:rsidRPr="006260F0">
              <w:rPr>
                <w:rFonts w:eastAsia="Calibri"/>
                <w:kern w:val="3"/>
                <w:szCs w:val="28"/>
                <w:lang w:eastAsia="ar-SA"/>
              </w:rPr>
              <w:t>»</w:t>
            </w:r>
            <w:r>
              <w:rPr>
                <w:rFonts w:eastAsia="Calibri"/>
                <w:kern w:val="3"/>
                <w:szCs w:val="28"/>
                <w:lang w:eastAsia="ar-SA"/>
              </w:rPr>
              <w:t xml:space="preserve"> </w:t>
            </w:r>
            <w:r w:rsidRPr="006260F0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</w:tr>
    </w:tbl>
    <w:p w:rsidR="00546A3C" w:rsidRDefault="00546A3C">
      <w:r>
        <w:br w:type="page"/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Тищенко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Ольга Адольфовна – председатель совета территориального общественного самоуправления № 29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36" w:type="dxa"/>
          </w:tcPr>
          <w:p w:rsidR="00546A3C" w:rsidRPr="00F50B5E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>Бирук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Инна Александровна – член </w:t>
            </w:r>
            <w:r>
              <w:rPr>
                <w:color w:val="000000"/>
                <w:szCs w:val="28"/>
              </w:rPr>
              <w:br/>
            </w:r>
            <w:r w:rsidRPr="00F50B5E">
              <w:rPr>
                <w:color w:val="000000"/>
                <w:szCs w:val="28"/>
              </w:rPr>
              <w:t xml:space="preserve">Регионального штаба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Общероссийского движения «НАРОДНЫЙ ФРОНТ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«ЗА РОССИЮ» в Ханты-Мансийском автономном округе – Югре, </w:t>
            </w:r>
          </w:p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координатор Центра мониторинга благоустройства городской среды </w:t>
            </w:r>
            <w:r>
              <w:rPr>
                <w:color w:val="000000"/>
                <w:szCs w:val="28"/>
              </w:rPr>
              <w:br/>
            </w:r>
            <w:r w:rsidRPr="00F50B5E">
              <w:rPr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546A3C" w:rsidRPr="00F50B5E" w:rsidRDefault="00546A3C" w:rsidP="00546A3C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Гаджиева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Карина Фазаировна – эксперт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Регионального штаба </w:t>
            </w:r>
          </w:p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Общероссийского движения «НАРОДНЫЙ ФРОНТ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«ЗА РОССИЮ» в Ханты-Мансийском автономном округе – Югре,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коммерческий директор </w:t>
            </w:r>
            <w:r w:rsidRPr="0054088C">
              <w:rPr>
                <w:color w:val="000000"/>
                <w:szCs w:val="28"/>
              </w:rPr>
              <w:t xml:space="preserve">общества </w:t>
            </w:r>
          </w:p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54088C">
              <w:rPr>
                <w:color w:val="000000"/>
                <w:szCs w:val="28"/>
              </w:rPr>
              <w:t>с ограниченной ответственностью</w:t>
            </w:r>
            <w:r w:rsidRPr="00F50B5E">
              <w:rPr>
                <w:color w:val="000000"/>
                <w:szCs w:val="28"/>
              </w:rPr>
              <w:t xml:space="preserve"> «Агдаш»</w:t>
            </w:r>
            <w:r>
              <w:rPr>
                <w:color w:val="000000"/>
                <w:szCs w:val="28"/>
              </w:rPr>
              <w:t xml:space="preserve"> </w:t>
            </w:r>
            <w:r w:rsidRPr="00F50B5E">
              <w:rPr>
                <w:color w:val="000000"/>
                <w:szCs w:val="28"/>
              </w:rPr>
              <w:t>(по согласовани</w:t>
            </w:r>
            <w:r>
              <w:rPr>
                <w:color w:val="000000"/>
                <w:szCs w:val="28"/>
              </w:rPr>
              <w:t>ю</w:t>
            </w:r>
            <w:r w:rsidRPr="00F50B5E">
              <w:rPr>
                <w:color w:val="000000"/>
                <w:szCs w:val="28"/>
              </w:rPr>
              <w:t>)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Ст</w:t>
            </w:r>
            <w:r>
              <w:rPr>
                <w:rFonts w:eastAsia="Calibri"/>
                <w:kern w:val="3"/>
                <w:szCs w:val="28"/>
                <w:lang w:eastAsia="ar-SA"/>
              </w:rPr>
              <w:t>е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>ценко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Андрей Алексеевич – эксперт Регионального штаба Общероссийского движения «НАРОДНЫЙ ФРОНТ 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«ЗА РОССИЮ» в Ханты-Мансийском автономном округе – Югре, начальник цеха </w:t>
            </w:r>
            <w:r w:rsidRPr="0054088C">
              <w:rPr>
                <w:rFonts w:eastAsia="Calibri"/>
                <w:kern w:val="3"/>
                <w:szCs w:val="28"/>
                <w:lang w:eastAsia="ar-SA"/>
              </w:rPr>
              <w:t xml:space="preserve">общества 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4088C">
              <w:rPr>
                <w:rFonts w:eastAsia="Calibri"/>
                <w:kern w:val="3"/>
                <w:szCs w:val="28"/>
                <w:lang w:eastAsia="ar-SA"/>
              </w:rPr>
              <w:t>с ограниченной ответственностью</w:t>
            </w:r>
            <w:r w:rsidRPr="00F50B5E">
              <w:rPr>
                <w:rFonts w:eastAsia="Calibri"/>
                <w:kern w:val="3"/>
                <w:szCs w:val="28"/>
                <w:lang w:eastAsia="ar-SA"/>
              </w:rPr>
              <w:t xml:space="preserve"> «Новости – Югры – Производство»</w:t>
            </w:r>
            <w:r>
              <w:rPr>
                <w:rFonts w:eastAsia="Calibri"/>
                <w:kern w:val="3"/>
                <w:szCs w:val="28"/>
                <w:lang w:eastAsia="ar-SA"/>
              </w:rPr>
              <w:br/>
            </w:r>
            <w:r w:rsidRPr="00F50B5E">
              <w:rPr>
                <w:color w:val="000000"/>
                <w:szCs w:val="28"/>
              </w:rPr>
              <w:t>(по согласовани</w:t>
            </w:r>
            <w:r>
              <w:rPr>
                <w:color w:val="000000"/>
                <w:szCs w:val="28"/>
              </w:rPr>
              <w:t>ю</w:t>
            </w:r>
            <w:r w:rsidRPr="00F50B5E">
              <w:rPr>
                <w:color w:val="000000"/>
                <w:szCs w:val="28"/>
              </w:rPr>
              <w:t>)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Pr="00440769" w:rsidRDefault="00546A3C" w:rsidP="00546A3C">
            <w:pPr>
              <w:rPr>
                <w:color w:val="000000"/>
                <w:szCs w:val="28"/>
              </w:rPr>
            </w:pPr>
            <w:r w:rsidRPr="00440769">
              <w:rPr>
                <w:color w:val="000000"/>
                <w:szCs w:val="28"/>
              </w:rPr>
              <w:t>Юсупов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440769">
              <w:rPr>
                <w:color w:val="000000"/>
                <w:szCs w:val="28"/>
              </w:rPr>
              <w:t xml:space="preserve">Рустем Равилевич – </w:t>
            </w:r>
            <w:r w:rsidRPr="00AB23DF">
              <w:rPr>
                <w:color w:val="000000"/>
                <w:szCs w:val="28"/>
              </w:rPr>
              <w:t xml:space="preserve">член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AB23DF">
              <w:rPr>
                <w:color w:val="000000"/>
                <w:szCs w:val="28"/>
              </w:rPr>
              <w:t xml:space="preserve">ревизионной комиссии Регионального отделения Общероссийского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AB23DF">
              <w:rPr>
                <w:color w:val="000000"/>
                <w:szCs w:val="28"/>
              </w:rPr>
              <w:t xml:space="preserve">общественного движения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AB23DF">
              <w:rPr>
                <w:color w:val="000000"/>
                <w:szCs w:val="28"/>
              </w:rPr>
              <w:t xml:space="preserve">«НАРОДНЫЙ ФРОНТ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AB23DF">
              <w:rPr>
                <w:color w:val="000000"/>
                <w:szCs w:val="28"/>
              </w:rPr>
              <w:t xml:space="preserve">«ЗА РОССИЮ» в Ханты-Мансийском автономном округе – Югре, </w:t>
            </w:r>
          </w:p>
          <w:p w:rsidR="00546A3C" w:rsidRPr="00440769" w:rsidRDefault="00546A3C" w:rsidP="00546A3C">
            <w:pPr>
              <w:rPr>
                <w:color w:val="000000"/>
                <w:szCs w:val="28"/>
              </w:rPr>
            </w:pPr>
            <w:r w:rsidRPr="00AB23DF">
              <w:rPr>
                <w:color w:val="000000"/>
                <w:szCs w:val="28"/>
              </w:rPr>
              <w:t>координатор Центра благоустройства городской среды</w:t>
            </w:r>
            <w:r>
              <w:rPr>
                <w:color w:val="000000"/>
                <w:szCs w:val="28"/>
              </w:rPr>
              <w:t xml:space="preserve"> </w:t>
            </w:r>
            <w:r w:rsidRPr="00AB23DF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546A3C" w:rsidRPr="00440769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440769">
              <w:rPr>
                <w:rFonts w:eastAsia="Calibri"/>
                <w:kern w:val="3"/>
                <w:szCs w:val="28"/>
                <w:lang w:eastAsia="ar-SA"/>
              </w:rPr>
              <w:t>Сократова</w:t>
            </w:r>
          </w:p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440769">
              <w:rPr>
                <w:rFonts w:eastAsia="Calibri"/>
                <w:kern w:val="3"/>
                <w:szCs w:val="28"/>
                <w:lang w:eastAsia="ar-SA"/>
              </w:rPr>
              <w:t xml:space="preserve">Елена Кабилжоновна – </w:t>
            </w:r>
            <w:r w:rsidRPr="00AB23DF">
              <w:rPr>
                <w:rFonts w:eastAsia="Calibri"/>
                <w:kern w:val="3"/>
                <w:szCs w:val="28"/>
                <w:lang w:eastAsia="ar-SA"/>
              </w:rPr>
              <w:t xml:space="preserve">эксперт Регионального отделения Общероссийского общественного движения «НАРОДНЫЙ ФРОНТ «ЗА РОССИЮ» в Ханты-Мансийском автономном </w:t>
            </w:r>
          </w:p>
          <w:p w:rsidR="00546A3C" w:rsidRPr="00440769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AB23DF">
              <w:rPr>
                <w:rFonts w:eastAsia="Calibri"/>
                <w:kern w:val="3"/>
                <w:szCs w:val="28"/>
                <w:lang w:eastAsia="ar-SA"/>
              </w:rPr>
              <w:t>округе – Югре</w:t>
            </w:r>
            <w:r>
              <w:rPr>
                <w:rFonts w:eastAsia="Calibri"/>
                <w:kern w:val="3"/>
                <w:szCs w:val="28"/>
                <w:lang w:eastAsia="ar-SA"/>
              </w:rPr>
              <w:t xml:space="preserve"> (по согласованию)</w:t>
            </w:r>
          </w:p>
        </w:tc>
      </w:tr>
      <w:tr w:rsidR="00546A3C" w:rsidRPr="00F50B5E" w:rsidTr="00546A3C">
        <w:tc>
          <w:tcPr>
            <w:tcW w:w="4815" w:type="dxa"/>
          </w:tcPr>
          <w:p w:rsidR="00546A3C" w:rsidRDefault="00546A3C" w:rsidP="00546A3C">
            <w:pPr>
              <w:rPr>
                <w:color w:val="000000"/>
                <w:szCs w:val="28"/>
              </w:rPr>
            </w:pPr>
            <w:r w:rsidRPr="00216330">
              <w:rPr>
                <w:color w:val="000000"/>
                <w:szCs w:val="28"/>
              </w:rPr>
              <w:t>Никешин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216330">
              <w:rPr>
                <w:color w:val="000000"/>
                <w:szCs w:val="28"/>
              </w:rPr>
              <w:t xml:space="preserve">Никита Сергеевич </w:t>
            </w:r>
            <w:r>
              <w:rPr>
                <w:color w:val="000000"/>
                <w:szCs w:val="28"/>
              </w:rPr>
              <w:t>–</w:t>
            </w:r>
            <w:r w:rsidRPr="00216330">
              <w:rPr>
                <w:color w:val="000000"/>
                <w:szCs w:val="28"/>
              </w:rPr>
              <w:t xml:space="preserve"> член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216330">
              <w:rPr>
                <w:color w:val="000000"/>
                <w:szCs w:val="28"/>
              </w:rPr>
              <w:t>общественного совета по вопросам жилищно-коммунального хозяйства при Администрации города Сургута</w:t>
            </w:r>
          </w:p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216330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546A3C" w:rsidRDefault="00546A3C" w:rsidP="00546A3C">
            <w:pPr>
              <w:rPr>
                <w:color w:val="000000"/>
                <w:szCs w:val="28"/>
              </w:rPr>
            </w:pPr>
            <w:r w:rsidRPr="005029C0">
              <w:rPr>
                <w:color w:val="000000"/>
                <w:szCs w:val="28"/>
              </w:rPr>
              <w:t>Шкредова</w:t>
            </w:r>
          </w:p>
          <w:p w:rsidR="00546A3C" w:rsidRPr="00F50B5E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029C0">
              <w:rPr>
                <w:color w:val="000000"/>
                <w:szCs w:val="28"/>
              </w:rPr>
              <w:t>Валентина Борисовна – член общественного совета по вопросам жилищно-коммунального хозяйства при Администрации города Сургута (по согласованию)</w:t>
            </w:r>
          </w:p>
        </w:tc>
      </w:tr>
    </w:tbl>
    <w:p w:rsidR="00546A3C" w:rsidRDefault="00546A3C">
      <w:r>
        <w:br w:type="page"/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46A3C" w:rsidRPr="00F50B5E" w:rsidTr="00546A3C">
        <w:tc>
          <w:tcPr>
            <w:tcW w:w="4815" w:type="dxa"/>
          </w:tcPr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>Филатов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Сергей Иванович – председатель </w:t>
            </w:r>
          </w:p>
          <w:p w:rsidR="00546A3C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Региональной общественной </w:t>
            </w:r>
          </w:p>
          <w:p w:rsidR="00546A3C" w:rsidRPr="00F50B5E" w:rsidRDefault="00546A3C" w:rsidP="00546A3C">
            <w:pPr>
              <w:rPr>
                <w:color w:val="000000"/>
                <w:szCs w:val="28"/>
              </w:rPr>
            </w:pPr>
            <w:r w:rsidRPr="00F50B5E">
              <w:rPr>
                <w:color w:val="000000"/>
                <w:szCs w:val="28"/>
              </w:rPr>
              <w:t xml:space="preserve">организации </w:t>
            </w:r>
            <w:r>
              <w:rPr>
                <w:color w:val="000000"/>
                <w:szCs w:val="28"/>
              </w:rPr>
              <w:t xml:space="preserve">инвалидов по зрению «Тифлопуть» </w:t>
            </w:r>
            <w:r w:rsidRPr="00F50B5E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4536" w:type="dxa"/>
          </w:tcPr>
          <w:p w:rsidR="00546A3C" w:rsidRDefault="00546A3C" w:rsidP="00546A3C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Кузнецов</w:t>
            </w:r>
          </w:p>
          <w:p w:rsidR="00546A3C" w:rsidRPr="00546A3C" w:rsidRDefault="00546A3C" w:rsidP="00546A3C">
            <w:pPr>
              <w:suppressAutoHyphens/>
              <w:autoSpaceDN w:val="0"/>
              <w:textAlignment w:val="baseline"/>
              <w:rPr>
                <w:color w:val="000000"/>
                <w:szCs w:val="28"/>
              </w:rPr>
            </w:pPr>
            <w:r w:rsidRPr="00F50B5E">
              <w:rPr>
                <w:rFonts w:eastAsia="Calibri"/>
                <w:kern w:val="3"/>
                <w:szCs w:val="28"/>
                <w:lang w:eastAsia="ar-SA"/>
              </w:rPr>
              <w:t>Денис Иванович – член правления</w:t>
            </w:r>
            <w:r w:rsidRPr="00F50B5E">
              <w:rPr>
                <w:color w:val="000000"/>
                <w:szCs w:val="28"/>
              </w:rPr>
              <w:t xml:space="preserve"> Региональной общественной организации инвалидов по зрению «Тифлопуть»</w:t>
            </w:r>
            <w:r>
              <w:rPr>
                <w:color w:val="000000"/>
                <w:szCs w:val="28"/>
              </w:rPr>
              <w:t xml:space="preserve"> </w:t>
            </w:r>
            <w:r w:rsidRPr="00F50B5E">
              <w:rPr>
                <w:color w:val="000000"/>
                <w:szCs w:val="28"/>
              </w:rPr>
              <w:t>(по согласованию)</w:t>
            </w:r>
          </w:p>
        </w:tc>
      </w:tr>
    </w:tbl>
    <w:p w:rsidR="00546A3C" w:rsidRDefault="00546A3C" w:rsidP="00546A3C">
      <w:pPr>
        <w:suppressAutoHyphens/>
        <w:spacing w:line="240" w:lineRule="auto"/>
        <w:jc w:val="both"/>
        <w:rPr>
          <w:szCs w:val="28"/>
        </w:rPr>
      </w:pPr>
    </w:p>
    <w:p w:rsidR="00236616" w:rsidRPr="00546A3C" w:rsidRDefault="00236616" w:rsidP="00546A3C">
      <w:pPr>
        <w:spacing w:line="240" w:lineRule="auto"/>
        <w:jc w:val="both"/>
      </w:pPr>
    </w:p>
    <w:sectPr w:rsidR="00236616" w:rsidRPr="00546A3C" w:rsidSect="00546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6C" w:rsidRDefault="001E326C">
      <w:pPr>
        <w:spacing w:line="240" w:lineRule="auto"/>
      </w:pPr>
      <w:r>
        <w:separator/>
      </w:r>
    </w:p>
  </w:endnote>
  <w:endnote w:type="continuationSeparator" w:id="0">
    <w:p w:rsidR="001E326C" w:rsidRDefault="001E3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7E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7E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7E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6C" w:rsidRDefault="001E326C">
      <w:pPr>
        <w:spacing w:line="240" w:lineRule="auto"/>
      </w:pPr>
      <w:r>
        <w:separator/>
      </w:r>
    </w:p>
  </w:footnote>
  <w:footnote w:type="continuationSeparator" w:id="0">
    <w:p w:rsidR="001E326C" w:rsidRDefault="001E3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7E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0001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D7EA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6B90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6B90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6B90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D7E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7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3C"/>
    <w:rsid w:val="001E326C"/>
    <w:rsid w:val="00236616"/>
    <w:rsid w:val="002403D8"/>
    <w:rsid w:val="00546A3C"/>
    <w:rsid w:val="009C6B90"/>
    <w:rsid w:val="00B02C20"/>
    <w:rsid w:val="00D00015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464F-FFB1-4EF2-9000-34EDA4BE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6A3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546A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6A3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A3C"/>
    <w:rPr>
      <w:rFonts w:ascii="Times New Roman" w:hAnsi="Times New Roman"/>
      <w:sz w:val="28"/>
    </w:rPr>
  </w:style>
  <w:style w:type="character" w:styleId="a8">
    <w:name w:val="page number"/>
    <w:basedOn w:val="a0"/>
    <w:rsid w:val="00546A3C"/>
  </w:style>
  <w:style w:type="paragraph" w:styleId="a9">
    <w:name w:val="List Paragraph"/>
    <w:basedOn w:val="a"/>
    <w:link w:val="aa"/>
    <w:uiPriority w:val="34"/>
    <w:qFormat/>
    <w:rsid w:val="00546A3C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H1">
    <w:name w:val="H1"/>
    <w:basedOn w:val="a"/>
    <w:next w:val="a"/>
    <w:rsid w:val="00546A3C"/>
    <w:pPr>
      <w:keepNext/>
      <w:snapToGrid w:val="0"/>
      <w:spacing w:before="100" w:after="100" w:line="240" w:lineRule="auto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546A3C"/>
  </w:style>
  <w:style w:type="table" w:customStyle="1" w:styleId="1">
    <w:name w:val="Сетка таблицы1"/>
    <w:basedOn w:val="a1"/>
    <w:next w:val="a3"/>
    <w:uiPriority w:val="59"/>
    <w:rsid w:val="0054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92.168.222.62/document?id=29009202&amp;sub=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3418</Words>
  <Characters>19485</Characters>
  <Application>Microsoft Office Word</Application>
  <DocSecurity>0</DocSecurity>
  <Lines>162</Lines>
  <Paragraphs>45</Paragraphs>
  <ScaleCrop>false</ScaleCrop>
  <Company>Hewlett-Packard Company</Company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2020-12-07T05:12:00Z</cp:lastPrinted>
  <dcterms:created xsi:type="dcterms:W3CDTF">2020-12-15T11:07:00Z</dcterms:created>
  <dcterms:modified xsi:type="dcterms:W3CDTF">2020-12-15T11:07:00Z</dcterms:modified>
</cp:coreProperties>
</file>