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8E" w:rsidRDefault="00296F8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96F8E" w:rsidRDefault="00296F8E" w:rsidP="00656C1A">
      <w:pPr>
        <w:spacing w:line="120" w:lineRule="atLeast"/>
        <w:jc w:val="center"/>
        <w:rPr>
          <w:sz w:val="24"/>
          <w:szCs w:val="24"/>
        </w:rPr>
      </w:pPr>
    </w:p>
    <w:p w:rsidR="00296F8E" w:rsidRPr="00852378" w:rsidRDefault="00296F8E" w:rsidP="00656C1A">
      <w:pPr>
        <w:spacing w:line="120" w:lineRule="atLeast"/>
        <w:jc w:val="center"/>
        <w:rPr>
          <w:sz w:val="10"/>
          <w:szCs w:val="10"/>
        </w:rPr>
      </w:pPr>
    </w:p>
    <w:p w:rsidR="00296F8E" w:rsidRDefault="00296F8E" w:rsidP="00656C1A">
      <w:pPr>
        <w:spacing w:line="120" w:lineRule="atLeast"/>
        <w:jc w:val="center"/>
        <w:rPr>
          <w:sz w:val="10"/>
          <w:szCs w:val="24"/>
        </w:rPr>
      </w:pPr>
    </w:p>
    <w:p w:rsidR="00296F8E" w:rsidRPr="005541F0" w:rsidRDefault="00296F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6F8E" w:rsidRDefault="00296F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6F8E" w:rsidRPr="005541F0" w:rsidRDefault="00296F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6F8E" w:rsidRPr="005649E4" w:rsidRDefault="00296F8E" w:rsidP="00656C1A">
      <w:pPr>
        <w:spacing w:line="120" w:lineRule="atLeast"/>
        <w:jc w:val="center"/>
        <w:rPr>
          <w:sz w:val="18"/>
          <w:szCs w:val="24"/>
        </w:rPr>
      </w:pPr>
    </w:p>
    <w:p w:rsidR="00296F8E" w:rsidRPr="00656C1A" w:rsidRDefault="00296F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6F8E" w:rsidRPr="005541F0" w:rsidRDefault="00296F8E" w:rsidP="00656C1A">
      <w:pPr>
        <w:spacing w:line="120" w:lineRule="atLeast"/>
        <w:jc w:val="center"/>
        <w:rPr>
          <w:sz w:val="18"/>
          <w:szCs w:val="24"/>
        </w:rPr>
      </w:pPr>
    </w:p>
    <w:p w:rsidR="00296F8E" w:rsidRPr="005541F0" w:rsidRDefault="00296F8E" w:rsidP="00656C1A">
      <w:pPr>
        <w:spacing w:line="120" w:lineRule="atLeast"/>
        <w:jc w:val="center"/>
        <w:rPr>
          <w:sz w:val="20"/>
          <w:szCs w:val="24"/>
        </w:rPr>
      </w:pPr>
    </w:p>
    <w:p w:rsidR="00296F8E" w:rsidRPr="00656C1A" w:rsidRDefault="00296F8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96F8E" w:rsidRDefault="00296F8E" w:rsidP="00656C1A">
      <w:pPr>
        <w:spacing w:line="120" w:lineRule="atLeast"/>
        <w:jc w:val="center"/>
        <w:rPr>
          <w:sz w:val="30"/>
          <w:szCs w:val="24"/>
        </w:rPr>
      </w:pPr>
    </w:p>
    <w:p w:rsidR="00296F8E" w:rsidRPr="00656C1A" w:rsidRDefault="00296F8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96F8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6F8E" w:rsidRPr="00F8214F" w:rsidRDefault="00296F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6F8E" w:rsidRPr="00F8214F" w:rsidRDefault="00EA282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6F8E" w:rsidRPr="00F8214F" w:rsidRDefault="00296F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6F8E" w:rsidRPr="00F8214F" w:rsidRDefault="00EA282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96F8E" w:rsidRPr="00A63FB0" w:rsidRDefault="00296F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6F8E" w:rsidRPr="00A3761A" w:rsidRDefault="00EA282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96F8E" w:rsidRPr="00F8214F" w:rsidRDefault="00296F8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96F8E" w:rsidRPr="00F8214F" w:rsidRDefault="00296F8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96F8E" w:rsidRPr="00AB4194" w:rsidRDefault="00296F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96F8E" w:rsidRPr="00F8214F" w:rsidRDefault="00EA282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209</w:t>
            </w:r>
          </w:p>
        </w:tc>
      </w:tr>
    </w:tbl>
    <w:p w:rsidR="00296F8E" w:rsidRPr="000C4AB5" w:rsidRDefault="00296F8E" w:rsidP="00C725A6">
      <w:pPr>
        <w:rPr>
          <w:rFonts w:cs="Times New Roman"/>
          <w:szCs w:val="28"/>
          <w:lang w:val="en-US"/>
        </w:rPr>
      </w:pP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О внесении изменения</w:t>
      </w:r>
    </w:p>
    <w:p w:rsid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 xml:space="preserve">в распоряжение Администрации 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 xml:space="preserve">города от 29.01.2020 № 112 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 xml:space="preserve">«О создании рабочей группы 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по подготовке предложений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по установлению (изменению)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налоговых ставок, предоставлению</w:t>
      </w:r>
    </w:p>
    <w:p w:rsidR="00296F8E" w:rsidRP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(отмене) налоговых льгот</w:t>
      </w:r>
    </w:p>
    <w:p w:rsid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  <w:r w:rsidRPr="00296F8E">
        <w:rPr>
          <w:rFonts w:eastAsia="Calibri" w:cs="Times New Roman"/>
          <w:szCs w:val="28"/>
        </w:rPr>
        <w:t>по местным налогам и сборам»</w:t>
      </w:r>
    </w:p>
    <w:p w:rsidR="00296F8E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</w:p>
    <w:p w:rsidR="00296F8E" w:rsidRPr="00CD6389" w:rsidRDefault="00296F8E" w:rsidP="00296F8E">
      <w:pPr>
        <w:spacing w:line="240" w:lineRule="auto"/>
        <w:ind w:right="5102"/>
        <w:rPr>
          <w:rFonts w:eastAsia="Calibri" w:cs="Times New Roman"/>
          <w:szCs w:val="28"/>
        </w:rPr>
      </w:pPr>
    </w:p>
    <w:p w:rsidR="00296F8E" w:rsidRPr="00CD6389" w:rsidRDefault="00296F8E" w:rsidP="00296F8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CD6389">
        <w:rPr>
          <w:rFonts w:eastAsia="Calibri" w:cs="Times New Roman"/>
          <w:color w:val="000000"/>
          <w:szCs w:val="28"/>
          <w:lang w:eastAsia="ru-RU"/>
        </w:rPr>
        <w:t xml:space="preserve">В соответствии </w:t>
      </w:r>
      <w:r w:rsidRPr="002D08AF">
        <w:rPr>
          <w:rFonts w:eastAsia="Calibri" w:cs="Times New Roman"/>
          <w:color w:val="000000"/>
          <w:szCs w:val="28"/>
          <w:lang w:eastAsia="ru-RU"/>
        </w:rPr>
        <w:t>с решением Думы города от</w:t>
      </w:r>
      <w:r>
        <w:rPr>
          <w:rFonts w:eastAsia="Calibri" w:cs="Times New Roman"/>
          <w:color w:val="000000"/>
          <w:szCs w:val="28"/>
          <w:lang w:eastAsia="ru-RU"/>
        </w:rPr>
        <w:t xml:space="preserve"> 10.12.2020 № 675-VI ДГ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2D08AF">
        <w:rPr>
          <w:rFonts w:eastAsia="Calibri" w:cs="Times New Roman"/>
          <w:color w:val="000000"/>
          <w:szCs w:val="28"/>
          <w:lang w:eastAsia="ru-RU"/>
        </w:rPr>
        <w:t xml:space="preserve">«О назначении исполняющего обязанности Главы города Сургута», </w:t>
      </w:r>
      <w:r w:rsidRPr="00CD6389">
        <w:rPr>
          <w:rFonts w:eastAsia="Calibri" w:cs="Times New Roman"/>
          <w:color w:val="000000"/>
          <w:szCs w:val="28"/>
          <w:lang w:eastAsia="ru-RU"/>
        </w:rPr>
        <w:t>распоря</w:t>
      </w:r>
      <w:r>
        <w:rPr>
          <w:rFonts w:eastAsia="Calibri" w:cs="Times New Roman"/>
          <w:color w:val="000000"/>
          <w:szCs w:val="28"/>
          <w:lang w:eastAsia="ru-RU"/>
        </w:rPr>
        <w:t>-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CD6389">
        <w:rPr>
          <w:rFonts w:eastAsia="Calibri" w:cs="Times New Roman"/>
          <w:color w:val="000000"/>
          <w:szCs w:val="28"/>
          <w:lang w:eastAsia="ru-RU"/>
        </w:rPr>
        <w:t>жени</w:t>
      </w:r>
      <w:r>
        <w:rPr>
          <w:rFonts w:eastAsia="Calibri" w:cs="Times New Roman"/>
          <w:color w:val="000000"/>
          <w:szCs w:val="28"/>
          <w:lang w:eastAsia="ru-RU"/>
        </w:rPr>
        <w:t>ем</w:t>
      </w:r>
      <w:r w:rsidRPr="00CD6389">
        <w:rPr>
          <w:rFonts w:eastAsia="Calibri" w:cs="Times New Roman"/>
          <w:color w:val="000000"/>
          <w:szCs w:val="28"/>
          <w:lang w:eastAsia="ru-RU"/>
        </w:rPr>
        <w:t xml:space="preserve"> Адми</w:t>
      </w:r>
      <w:r>
        <w:rPr>
          <w:rFonts w:eastAsia="Calibri" w:cs="Times New Roman"/>
          <w:color w:val="000000"/>
          <w:szCs w:val="28"/>
          <w:lang w:eastAsia="ru-RU"/>
        </w:rPr>
        <w:t xml:space="preserve">нистрации города от 30.12.2005 </w:t>
      </w:r>
      <w:r w:rsidRPr="00CD6389">
        <w:rPr>
          <w:rFonts w:eastAsia="Calibri" w:cs="Times New Roman"/>
          <w:color w:val="000000"/>
          <w:szCs w:val="28"/>
          <w:lang w:eastAsia="ru-RU"/>
        </w:rPr>
        <w:t xml:space="preserve">№ 3686 «Об утверждении </w:t>
      </w:r>
      <w:r>
        <w:rPr>
          <w:rFonts w:eastAsia="Calibri" w:cs="Times New Roman"/>
          <w:color w:val="000000"/>
          <w:szCs w:val="28"/>
          <w:lang w:eastAsia="ru-RU"/>
        </w:rPr>
        <w:br/>
      </w:r>
      <w:r w:rsidRPr="00CD6389">
        <w:rPr>
          <w:rFonts w:eastAsia="Calibri" w:cs="Times New Roman"/>
          <w:color w:val="000000"/>
          <w:szCs w:val="28"/>
          <w:lang w:eastAsia="ru-RU"/>
        </w:rPr>
        <w:t>Регламента Администрации города»:</w:t>
      </w:r>
    </w:p>
    <w:p w:rsidR="00296F8E" w:rsidRPr="00CD6389" w:rsidRDefault="00296F8E" w:rsidP="00296F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6389">
        <w:rPr>
          <w:rFonts w:eastAsia="Times New Roman" w:cs="Times New Roman"/>
          <w:color w:val="000000"/>
          <w:szCs w:val="28"/>
          <w:lang w:eastAsia="ru-RU"/>
        </w:rPr>
        <w:t>1. Внести в распоряжение Администрации города от 29.01.2020 № 112</w:t>
      </w:r>
      <w:r w:rsidRPr="00CD6389">
        <w:rPr>
          <w:rFonts w:eastAsia="Times New Roman" w:cs="Times New Roman"/>
          <w:color w:val="000000"/>
          <w:szCs w:val="28"/>
          <w:lang w:eastAsia="ru-RU"/>
        </w:rPr>
        <w:br/>
        <w:t xml:space="preserve">«О создании рабочей группы по подготовке предложений по установлению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2C12FE">
        <w:rPr>
          <w:rFonts w:eastAsia="Times New Roman" w:cs="Times New Roman"/>
          <w:color w:val="000000"/>
          <w:szCs w:val="28"/>
          <w:lang w:eastAsia="ru-RU"/>
        </w:rPr>
        <w:t>(</w:t>
      </w:r>
      <w:r w:rsidRPr="00CD6389">
        <w:rPr>
          <w:rFonts w:eastAsia="Times New Roman" w:cs="Times New Roman"/>
          <w:color w:val="000000"/>
          <w:szCs w:val="28"/>
          <w:lang w:eastAsia="ru-RU"/>
        </w:rPr>
        <w:t>изменению) налоговых ставок, предоставлению (отмене) налоговых льгот</w:t>
      </w:r>
      <w:r w:rsidRPr="00CD6389">
        <w:rPr>
          <w:rFonts w:eastAsia="Times New Roman" w:cs="Times New Roman"/>
          <w:color w:val="000000"/>
          <w:szCs w:val="28"/>
          <w:lang w:eastAsia="ru-RU"/>
        </w:rPr>
        <w:br/>
        <w:t xml:space="preserve">по местным налогам и сборам» изменение, изложив приложение 1 </w:t>
      </w:r>
      <w:r w:rsidRPr="00CD6389">
        <w:rPr>
          <w:rFonts w:eastAsia="Times New Roman" w:cs="Times New Roman"/>
          <w:color w:val="000000"/>
          <w:szCs w:val="28"/>
          <w:lang w:eastAsia="ru-RU"/>
        </w:rPr>
        <w:br/>
        <w:t>к распоряжению в новой редакции согласно приложению к настоящему распоряжению.</w:t>
      </w:r>
    </w:p>
    <w:p w:rsidR="00296F8E" w:rsidRDefault="00296F8E" w:rsidP="00296F8E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08AF">
        <w:rPr>
          <w:rFonts w:eastAsia="Times New Roman" w:cs="Times New Roman"/>
          <w:color w:val="000000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D08AF">
        <w:rPr>
          <w:rFonts w:eastAsia="Times New Roman" w:cs="Times New Roman"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hyperlink r:id="rId6" w:history="1">
        <w:r w:rsidRPr="008F3016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www.admsurgut.ru</w:t>
        </w:r>
      </w:hyperlink>
      <w:r w:rsidRPr="008F3016">
        <w:rPr>
          <w:rFonts w:eastAsia="Times New Roman" w:cs="Times New Roman"/>
          <w:szCs w:val="28"/>
          <w:lang w:eastAsia="ru-RU"/>
        </w:rPr>
        <w:t>.</w:t>
      </w:r>
    </w:p>
    <w:p w:rsidR="00296F8E" w:rsidRDefault="00296F8E" w:rsidP="00296F8E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296F8E" w:rsidRDefault="00296F8E" w:rsidP="00296F8E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2D08AF">
        <w:rPr>
          <w:rFonts w:eastAsia="Times New Roman" w:cs="Times New Roman"/>
          <w:color w:val="000000"/>
          <w:szCs w:val="28"/>
          <w:lang w:eastAsia="ru-RU"/>
        </w:rPr>
        <w:t>. Контроль за выполнением распоряжения возложить на заместителя Главы города, курирующего сферу бюджета, экономики и финансов.</w:t>
      </w:r>
    </w:p>
    <w:p w:rsidR="00296F8E" w:rsidRDefault="00296F8E" w:rsidP="00296F8E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6F8E" w:rsidRDefault="00296F8E" w:rsidP="00296F8E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6F8E" w:rsidRDefault="00296F8E" w:rsidP="00296F8E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6F8E" w:rsidRPr="002D08AF" w:rsidRDefault="00296F8E" w:rsidP="00296F8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И.</w:t>
      </w:r>
      <w:r w:rsidRPr="002D08AF">
        <w:rPr>
          <w:rFonts w:eastAsia="Times New Roman" w:cs="Times New Roman"/>
          <w:color w:val="000000"/>
          <w:szCs w:val="28"/>
          <w:lang w:eastAsia="ru-RU"/>
        </w:rPr>
        <w:t>о. Главы города</w:t>
      </w:r>
      <w:r w:rsidRPr="002D08AF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</w:t>
      </w:r>
      <w:r w:rsidRPr="002D08AF">
        <w:rPr>
          <w:rFonts w:eastAsia="Times New Roman" w:cs="Times New Roman"/>
          <w:color w:val="000000"/>
          <w:szCs w:val="28"/>
          <w:lang w:eastAsia="ru-RU"/>
        </w:rPr>
        <w:t>А.Н. Томазова</w:t>
      </w:r>
    </w:p>
    <w:p w:rsidR="00296F8E" w:rsidRDefault="00296F8E" w:rsidP="00296F8E">
      <w:r>
        <w:br w:type="page"/>
      </w:r>
    </w:p>
    <w:p w:rsidR="00296F8E" w:rsidRPr="00296F8E" w:rsidRDefault="00296F8E" w:rsidP="00296F8E">
      <w:pPr>
        <w:autoSpaceDE w:val="0"/>
        <w:autoSpaceDN w:val="0"/>
        <w:adjustRightInd w:val="0"/>
        <w:spacing w:line="240" w:lineRule="auto"/>
        <w:ind w:left="5954"/>
        <w:rPr>
          <w:rFonts w:cs="Times New Roman"/>
          <w:bCs/>
          <w:szCs w:val="28"/>
        </w:rPr>
      </w:pPr>
      <w:bookmarkStart w:id="5" w:name="sub_1000"/>
      <w:r>
        <w:rPr>
          <w:rFonts w:cs="Times New Roman"/>
          <w:bCs/>
          <w:szCs w:val="28"/>
        </w:rPr>
        <w:lastRenderedPageBreak/>
        <w:t xml:space="preserve">Приложение </w:t>
      </w:r>
    </w:p>
    <w:p w:rsidR="00296F8E" w:rsidRPr="00296F8E" w:rsidRDefault="00296F8E" w:rsidP="00296F8E">
      <w:pPr>
        <w:autoSpaceDE w:val="0"/>
        <w:autoSpaceDN w:val="0"/>
        <w:adjustRightInd w:val="0"/>
        <w:spacing w:line="240" w:lineRule="auto"/>
        <w:ind w:left="5954"/>
        <w:rPr>
          <w:rFonts w:cs="Times New Roman"/>
          <w:bCs/>
          <w:szCs w:val="28"/>
        </w:rPr>
      </w:pPr>
      <w:r w:rsidRPr="00296F8E">
        <w:rPr>
          <w:rFonts w:cs="Times New Roman"/>
          <w:bCs/>
          <w:szCs w:val="28"/>
        </w:rPr>
        <w:t>к распоряжению</w:t>
      </w:r>
    </w:p>
    <w:p w:rsidR="00296F8E" w:rsidRPr="00296F8E" w:rsidRDefault="00296F8E" w:rsidP="00296F8E">
      <w:pPr>
        <w:autoSpaceDE w:val="0"/>
        <w:autoSpaceDN w:val="0"/>
        <w:adjustRightInd w:val="0"/>
        <w:spacing w:line="240" w:lineRule="auto"/>
        <w:ind w:left="5954"/>
        <w:rPr>
          <w:rFonts w:cs="Times New Roman"/>
          <w:bCs/>
          <w:szCs w:val="28"/>
        </w:rPr>
      </w:pPr>
      <w:r w:rsidRPr="00296F8E">
        <w:rPr>
          <w:rFonts w:cs="Times New Roman"/>
          <w:bCs/>
          <w:szCs w:val="28"/>
        </w:rPr>
        <w:t>Администрации города</w:t>
      </w:r>
    </w:p>
    <w:p w:rsidR="00296F8E" w:rsidRDefault="00296F8E" w:rsidP="00296F8E">
      <w:pPr>
        <w:autoSpaceDE w:val="0"/>
        <w:autoSpaceDN w:val="0"/>
        <w:adjustRightInd w:val="0"/>
        <w:spacing w:line="240" w:lineRule="auto"/>
        <w:ind w:left="595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от____________ № _______</w:t>
      </w:r>
    </w:p>
    <w:p w:rsidR="00296F8E" w:rsidRDefault="00296F8E" w:rsidP="00296F8E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8"/>
        </w:rPr>
      </w:pPr>
    </w:p>
    <w:bookmarkEnd w:id="5"/>
    <w:p w:rsidR="00296F8E" w:rsidRDefault="00296F8E" w:rsidP="00296F8E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6D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296F8E" w:rsidRDefault="00296F8E" w:rsidP="00296F8E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>по подготовке 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установлению </w:t>
      </w:r>
    </w:p>
    <w:p w:rsidR="00296F8E" w:rsidRDefault="00296F8E" w:rsidP="00296F8E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ставок,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предоставлению 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>(отмене) налоговых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6F8E" w:rsidRPr="00B66E12" w:rsidRDefault="00296F8E" w:rsidP="00296F8E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льгот </w:t>
      </w:r>
      <w:r w:rsidRPr="00B66E12">
        <w:rPr>
          <w:rFonts w:ascii="Times New Roman" w:hAnsi="Times New Roman" w:cs="Times New Roman"/>
          <w:color w:val="000000" w:themeColor="text1"/>
          <w:sz w:val="28"/>
          <w:szCs w:val="28"/>
        </w:rPr>
        <w:t>по местным налогам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сборам</w:t>
      </w:r>
    </w:p>
    <w:p w:rsidR="00296F8E" w:rsidRDefault="00296F8E" w:rsidP="00296F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2" w:type="dxa"/>
        <w:tblLayout w:type="fixed"/>
        <w:tblLook w:val="0000" w:firstRow="0" w:lastRow="0" w:firstColumn="0" w:lastColumn="0" w:noHBand="0" w:noVBand="0"/>
      </w:tblPr>
      <w:tblGrid>
        <w:gridCol w:w="4786"/>
        <w:gridCol w:w="4966"/>
      </w:tblGrid>
      <w:tr w:rsidR="00296F8E" w:rsidRPr="00320FA5" w:rsidTr="00296F8E">
        <w:tc>
          <w:tcPr>
            <w:tcW w:w="4786" w:type="dxa"/>
          </w:tcPr>
          <w:p w:rsidR="00296F8E" w:rsidRPr="00320FA5" w:rsidRDefault="00296F8E" w:rsidP="001465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20FA5">
              <w:rPr>
                <w:szCs w:val="28"/>
              </w:rPr>
              <w:t>Основной состав</w:t>
            </w:r>
          </w:p>
        </w:tc>
        <w:tc>
          <w:tcPr>
            <w:tcW w:w="4966" w:type="dxa"/>
          </w:tcPr>
          <w:p w:rsidR="00296F8E" w:rsidRPr="00320FA5" w:rsidRDefault="00296F8E" w:rsidP="001465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20FA5">
              <w:rPr>
                <w:szCs w:val="28"/>
              </w:rPr>
              <w:t>Резервный состав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з</w:t>
            </w:r>
            <w:r w:rsidR="00296F8E">
              <w:rPr>
                <w:bCs/>
                <w:iCs/>
                <w:szCs w:val="28"/>
              </w:rPr>
              <w:t xml:space="preserve">аместитель Главы города,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курирующий сферу бюджета,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экономики и финансов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iCs/>
                <w:szCs w:val="28"/>
              </w:rPr>
              <w:t>Администрации города,</w:t>
            </w:r>
            <w:r w:rsidRPr="00320FA5">
              <w:rPr>
                <w:szCs w:val="28"/>
              </w:rPr>
              <w:t xml:space="preserve">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Pr="00320FA5">
              <w:rPr>
                <w:szCs w:val="28"/>
              </w:rPr>
              <w:t>рабочей группы</w:t>
            </w:r>
          </w:p>
        </w:tc>
        <w:tc>
          <w:tcPr>
            <w:tcW w:w="4966" w:type="dxa"/>
          </w:tcPr>
          <w:p w:rsidR="00296F8E" w:rsidRPr="00320FA5" w:rsidRDefault="00296F8E" w:rsidP="001465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20FA5">
              <w:rPr>
                <w:szCs w:val="28"/>
              </w:rPr>
              <w:t>-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</w:pPr>
            <w:r>
              <w:rPr>
                <w:bCs/>
                <w:iCs/>
                <w:szCs w:val="28"/>
              </w:rPr>
              <w:t>д</w:t>
            </w:r>
            <w:r w:rsidR="00296F8E">
              <w:rPr>
                <w:bCs/>
                <w:iCs/>
                <w:szCs w:val="28"/>
              </w:rPr>
              <w:t>иректор департамента финансов</w:t>
            </w:r>
            <w:r w:rsidR="00296F8E">
              <w:t xml:space="preserve">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A1244">
              <w:rPr>
                <w:bCs/>
                <w:iCs/>
                <w:szCs w:val="28"/>
              </w:rPr>
              <w:t>Администрации города</w:t>
            </w:r>
            <w:r w:rsidR="0002644D">
              <w:rPr>
                <w:bCs/>
                <w:iCs/>
                <w:szCs w:val="28"/>
              </w:rPr>
              <w:t>,</w:t>
            </w:r>
            <w:r w:rsidRPr="00BA1244">
              <w:rPr>
                <w:bCs/>
                <w:iCs/>
                <w:szCs w:val="28"/>
              </w:rPr>
              <w:t xml:space="preserve"> </w:t>
            </w:r>
            <w:r w:rsidRPr="00320FA5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руководителя </w:t>
            </w:r>
            <w:r w:rsidRPr="00320FA5">
              <w:rPr>
                <w:szCs w:val="28"/>
              </w:rPr>
              <w:t>рабочей группы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лицо, исполняющее обязанности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директора департамента финансов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города, заместитель руководителя рабочей группы</w:t>
            </w:r>
          </w:p>
        </w:tc>
      </w:tr>
      <w:tr w:rsidR="00296F8E" w:rsidRPr="00E46DD7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96F8E" w:rsidRPr="00105AC3">
              <w:rPr>
                <w:szCs w:val="28"/>
              </w:rPr>
              <w:t xml:space="preserve">лавный специалист </w:t>
            </w:r>
            <w:r w:rsidR="00296F8E" w:rsidRPr="00320FA5">
              <w:rPr>
                <w:szCs w:val="28"/>
              </w:rPr>
              <w:t xml:space="preserve">отдела </w:t>
            </w:r>
            <w:r w:rsidR="00296F8E" w:rsidRPr="00105AC3">
              <w:rPr>
                <w:szCs w:val="28"/>
              </w:rPr>
              <w:t xml:space="preserve">доходов управления доходов и долговой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05AC3">
              <w:rPr>
                <w:szCs w:val="28"/>
              </w:rPr>
              <w:t>политики департамента финансов</w:t>
            </w:r>
            <w:r>
              <w:rPr>
                <w:szCs w:val="28"/>
              </w:rP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320FA5">
              <w:rPr>
                <w:szCs w:val="28"/>
              </w:rPr>
              <w:t xml:space="preserve">, секретарь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20FA5">
              <w:rPr>
                <w:szCs w:val="28"/>
              </w:rPr>
              <w:t>рабочей группы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специалист-</w:t>
            </w:r>
            <w:r w:rsidRPr="00E46DD7">
              <w:rPr>
                <w:szCs w:val="28"/>
              </w:rPr>
              <w:t xml:space="preserve">эксперт отдела доходов управления доходов и долговой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DD7">
              <w:rPr>
                <w:szCs w:val="28"/>
              </w:rPr>
              <w:t>политики департамента финансов</w:t>
            </w:r>
            <w:r>
              <w:rPr>
                <w:szCs w:val="28"/>
              </w:rP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>
              <w:t xml:space="preserve">, </w:t>
            </w:r>
            <w:r w:rsidRPr="00092EBF">
              <w:rPr>
                <w:szCs w:val="28"/>
              </w:rPr>
              <w:t xml:space="preserve">секретарь </w:t>
            </w:r>
          </w:p>
          <w:p w:rsidR="00296F8E" w:rsidRPr="00E46DD7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92EBF">
              <w:rPr>
                <w:szCs w:val="28"/>
              </w:rPr>
              <w:t>рабочей группы</w:t>
            </w:r>
          </w:p>
        </w:tc>
      </w:tr>
      <w:tr w:rsidR="00296F8E" w:rsidRPr="00320FA5" w:rsidTr="00296F8E">
        <w:trPr>
          <w:trHeight w:val="380"/>
        </w:trPr>
        <w:tc>
          <w:tcPr>
            <w:tcW w:w="9752" w:type="dxa"/>
            <w:gridSpan w:val="2"/>
          </w:tcPr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20FA5">
              <w:rPr>
                <w:szCs w:val="28"/>
              </w:rPr>
              <w:t>члены рабочей группы: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 w:rsidRPr="00105AC3">
              <w:rPr>
                <w:szCs w:val="28"/>
              </w:rPr>
              <w:t xml:space="preserve">ачальник управления доходов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05AC3">
              <w:rPr>
                <w:szCs w:val="28"/>
              </w:rPr>
              <w:t>и долговой политики департамента финансов</w:t>
            </w:r>
            <w:r>
              <w:rPr>
                <w:szCs w:val="28"/>
              </w:rPr>
              <w:t xml:space="preserve"> Администрации города</w:t>
            </w:r>
          </w:p>
        </w:tc>
        <w:tc>
          <w:tcPr>
            <w:tcW w:w="4966" w:type="dxa"/>
          </w:tcPr>
          <w:p w:rsidR="00296F8E" w:rsidRPr="00320FA5" w:rsidRDefault="00296F8E" w:rsidP="001465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 w:rsidRPr="00320FA5">
              <w:rPr>
                <w:szCs w:val="28"/>
              </w:rPr>
              <w:t>ачальник</w:t>
            </w:r>
            <w:r w:rsidR="00296F8E" w:rsidRPr="00105AC3">
              <w:rPr>
                <w:szCs w:val="28"/>
              </w:rPr>
              <w:t xml:space="preserve"> </w:t>
            </w:r>
            <w:r w:rsidR="00296F8E" w:rsidRPr="00320FA5">
              <w:rPr>
                <w:szCs w:val="28"/>
              </w:rPr>
              <w:t xml:space="preserve">отдела </w:t>
            </w:r>
            <w:r w:rsidR="00296F8E" w:rsidRPr="00105AC3">
              <w:rPr>
                <w:szCs w:val="28"/>
              </w:rPr>
              <w:t xml:space="preserve">доходов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05AC3">
              <w:rPr>
                <w:szCs w:val="28"/>
              </w:rPr>
              <w:t xml:space="preserve">управления доходов и долговой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05AC3">
              <w:rPr>
                <w:szCs w:val="28"/>
              </w:rPr>
              <w:t>политики департамента финансов</w:t>
            </w:r>
            <w:r>
              <w:rPr>
                <w:szCs w:val="28"/>
              </w:rPr>
              <w:t xml:space="preserve">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4966" w:type="dxa"/>
          </w:tcPr>
          <w:p w:rsidR="00296F8E" w:rsidRPr="00320FA5" w:rsidRDefault="00296F8E" w:rsidP="001465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 w:rsidRPr="00320FA5">
              <w:rPr>
                <w:szCs w:val="28"/>
              </w:rPr>
              <w:t>ачальник</w:t>
            </w:r>
            <w:r w:rsidR="00296F8E">
              <w:rPr>
                <w:szCs w:val="28"/>
              </w:rPr>
              <w:t xml:space="preserve"> отдела правового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обеспечения сферы бюджета,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экономики и деятельности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  <w:r w:rsidRPr="00320FA5">
              <w:rPr>
                <w:szCs w:val="28"/>
              </w:rPr>
              <w:t>правового управления</w:t>
            </w:r>
            <w:r>
              <w:rPr>
                <w:szCs w:val="28"/>
              </w:rPr>
              <w:t xml:space="preserve"> Администрации города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E05615">
              <w:rPr>
                <w:szCs w:val="28"/>
              </w:rPr>
              <w:t xml:space="preserve"> отдела правового </w:t>
            </w:r>
            <w:r>
              <w:rPr>
                <w:szCs w:val="28"/>
              </w:rPr>
              <w:t xml:space="preserve">обеспечения </w:t>
            </w:r>
            <w:r w:rsidRPr="00E05615">
              <w:rPr>
                <w:szCs w:val="28"/>
              </w:rPr>
              <w:t xml:space="preserve">сферы бюджета,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5615">
              <w:rPr>
                <w:szCs w:val="28"/>
              </w:rPr>
              <w:t xml:space="preserve">экономики и деятельности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5615">
              <w:rPr>
                <w:szCs w:val="28"/>
              </w:rPr>
              <w:t>Администрации города</w:t>
            </w:r>
            <w:r>
              <w:rPr>
                <w:szCs w:val="28"/>
              </w:rPr>
              <w:t xml:space="preserve"> </w:t>
            </w:r>
            <w:r w:rsidRPr="00E05615">
              <w:rPr>
                <w:szCs w:val="28"/>
              </w:rPr>
              <w:t>правового управления</w:t>
            </w:r>
            <w:r>
              <w:rPr>
                <w:szCs w:val="28"/>
              </w:rPr>
              <w:t xml:space="preserve"> Администрации города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>
              <w:rPr>
                <w:szCs w:val="28"/>
              </w:rPr>
              <w:t>ачальник управления инвестиций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>и развития предпринимательства</w:t>
            </w:r>
            <w: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5410">
              <w:rPr>
                <w:szCs w:val="28"/>
              </w:rPr>
              <w:t>Администрации города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развития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предпринимательства управления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инвестиций и развития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>предпринимательства</w:t>
            </w:r>
            <w: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5410">
              <w:rPr>
                <w:szCs w:val="28"/>
              </w:rPr>
              <w:t>Администрации города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296F8E">
              <w:rPr>
                <w:szCs w:val="28"/>
              </w:rPr>
              <w:t>редседатель комитета по земельным отношениям</w:t>
            </w:r>
            <w:r w:rsidR="00296F8E">
              <w:t xml:space="preserve"> </w:t>
            </w:r>
            <w:r w:rsidR="00296F8E" w:rsidRPr="00E35410">
              <w:rPr>
                <w:szCs w:val="28"/>
              </w:rPr>
              <w:t>Администрации города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>по земельным отношениям</w:t>
            </w:r>
            <w: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5410">
              <w:rPr>
                <w:szCs w:val="28"/>
              </w:rPr>
              <w:t>Администрации города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>
              <w:rPr>
                <w:szCs w:val="28"/>
              </w:rPr>
              <w:t xml:space="preserve">ачальник отдела договорных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арендных отношений комитета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>по земельным отношениям</w:t>
            </w:r>
            <w:r>
              <w:t xml:space="preserve">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35410">
              <w:rPr>
                <w:szCs w:val="28"/>
              </w:rPr>
              <w:t>Администрации города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договорных и арендных отношений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комитета по земельным отношениям</w:t>
            </w:r>
            <w:r>
              <w:t xml:space="preserve"> </w:t>
            </w:r>
            <w:r w:rsidRPr="00E35410">
              <w:rPr>
                <w:szCs w:val="28"/>
              </w:rPr>
              <w:t>Администрации города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96F8E">
              <w:rPr>
                <w:szCs w:val="28"/>
              </w:rPr>
              <w:t xml:space="preserve">аместитель начальника </w:t>
            </w:r>
            <w:r w:rsidR="00296F8E" w:rsidRPr="008D0667">
              <w:rPr>
                <w:szCs w:val="28"/>
              </w:rPr>
              <w:t xml:space="preserve">инспекции Федеральной налоговой службы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>России по городу Сургуту Ханты-Мансийского</w:t>
            </w:r>
            <w:r>
              <w:rPr>
                <w:szCs w:val="28"/>
              </w:rPr>
              <w:t xml:space="preserve"> </w:t>
            </w:r>
            <w:r w:rsidRPr="008D0667">
              <w:rPr>
                <w:szCs w:val="28"/>
              </w:rPr>
              <w:t xml:space="preserve">автономного </w:t>
            </w:r>
            <w:r>
              <w:rPr>
                <w:szCs w:val="28"/>
              </w:rPr>
              <w:t xml:space="preserve">        </w:t>
            </w:r>
            <w:r w:rsidRPr="008D0667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–</w:t>
            </w:r>
            <w:r w:rsidRPr="008D0667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по вопросам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администрирования местных налогов с физических лиц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8D0667">
              <w:rPr>
                <w:szCs w:val="28"/>
              </w:rPr>
              <w:t xml:space="preserve">инспекции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 xml:space="preserve">Федеральной налоговой службы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>России по городу Сургуту Ханты-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>Мансийского</w:t>
            </w:r>
            <w:r>
              <w:rPr>
                <w:szCs w:val="28"/>
              </w:rPr>
              <w:t xml:space="preserve"> </w:t>
            </w:r>
            <w:r w:rsidRPr="008D0667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8D0667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по вопросам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администрирования местных налогов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 юридических лиц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96F8E">
              <w:rPr>
                <w:szCs w:val="28"/>
              </w:rPr>
              <w:t xml:space="preserve">ачальник отдела камеральных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проверок № 4 </w:t>
            </w:r>
            <w:r w:rsidRPr="008D0667">
              <w:rPr>
                <w:szCs w:val="28"/>
              </w:rPr>
              <w:t xml:space="preserve">инспекции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 xml:space="preserve">Федеральной налоговой службы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>России по городу Сургуту Ханты-Мансийского</w:t>
            </w:r>
            <w:r>
              <w:rPr>
                <w:szCs w:val="28"/>
              </w:rPr>
              <w:t xml:space="preserve"> </w:t>
            </w:r>
            <w:r w:rsidRPr="008D0667">
              <w:rPr>
                <w:szCs w:val="28"/>
              </w:rPr>
              <w:t xml:space="preserve">автономного </w:t>
            </w:r>
            <w:r>
              <w:rPr>
                <w:szCs w:val="28"/>
              </w:rPr>
              <w:t xml:space="preserve">        </w:t>
            </w:r>
            <w:r w:rsidRPr="008D0667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–</w:t>
            </w:r>
            <w:r w:rsidRPr="008D0667">
              <w:rPr>
                <w:szCs w:val="28"/>
              </w:rPr>
              <w:t xml:space="preserve"> Югры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главный государственный налоговый инспектор отдела камеральных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проверок № 4</w:t>
            </w:r>
            <w:r w:rsidRPr="008D0667">
              <w:rPr>
                <w:szCs w:val="28"/>
              </w:rPr>
              <w:t xml:space="preserve"> инспекции Федеральной налоговой службы России</w:t>
            </w:r>
            <w:r>
              <w:rPr>
                <w:szCs w:val="28"/>
              </w:rPr>
              <w:t xml:space="preserve"> </w:t>
            </w:r>
            <w:r w:rsidRPr="008D0667">
              <w:rPr>
                <w:szCs w:val="28"/>
              </w:rPr>
              <w:t>по городу Сургуту Ханты-Мансийского</w:t>
            </w:r>
            <w:r>
              <w:rPr>
                <w:szCs w:val="28"/>
              </w:rPr>
              <w:t xml:space="preserve"> </w:t>
            </w:r>
          </w:p>
          <w:p w:rsidR="00296F8E" w:rsidRPr="00320FA5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0667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8D0667">
              <w:rPr>
                <w:szCs w:val="28"/>
              </w:rPr>
              <w:t xml:space="preserve"> Югры</w:t>
            </w:r>
          </w:p>
        </w:tc>
      </w:tr>
      <w:tr w:rsidR="00296F8E" w:rsidRPr="00320FA5" w:rsidTr="00296F8E">
        <w:tc>
          <w:tcPr>
            <w:tcW w:w="4786" w:type="dxa"/>
          </w:tcPr>
          <w:p w:rsidR="00296F8E" w:rsidRDefault="0048778A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96F8E">
              <w:rPr>
                <w:szCs w:val="28"/>
              </w:rPr>
              <w:t xml:space="preserve">епутат Думы города </w:t>
            </w:r>
            <w:r w:rsidR="00296F8E">
              <w:rPr>
                <w:szCs w:val="28"/>
              </w:rPr>
              <w:br/>
              <w:t xml:space="preserve">(в соответствии с решением Думы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города)</w:t>
            </w:r>
          </w:p>
        </w:tc>
        <w:tc>
          <w:tcPr>
            <w:tcW w:w="4966" w:type="dxa"/>
          </w:tcPr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>
              <w:rPr>
                <w:szCs w:val="28"/>
              </w:rPr>
              <w:br/>
              <w:t xml:space="preserve">(в соответствии с решением Думы </w:t>
            </w:r>
          </w:p>
          <w:p w:rsidR="00296F8E" w:rsidRDefault="00296F8E" w:rsidP="00296F8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города)</w:t>
            </w:r>
          </w:p>
        </w:tc>
      </w:tr>
    </w:tbl>
    <w:p w:rsidR="00296F8E" w:rsidRPr="00320FA5" w:rsidRDefault="00296F8E" w:rsidP="00296F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cs="Times New Roman"/>
          <w:bCs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cs="Times New Roman"/>
          <w:bCs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cs="Times New Roman"/>
          <w:bCs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cs="Times New Roman"/>
          <w:bCs/>
          <w:szCs w:val="28"/>
        </w:rPr>
      </w:pPr>
    </w:p>
    <w:p w:rsidR="00296F8E" w:rsidRDefault="00296F8E" w:rsidP="00296F8E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cs="Times New Roman"/>
          <w:bCs/>
          <w:szCs w:val="28"/>
        </w:rPr>
      </w:pPr>
    </w:p>
    <w:p w:rsidR="00236616" w:rsidRPr="00296F8E" w:rsidRDefault="00236616" w:rsidP="00296F8E"/>
    <w:sectPr w:rsidR="00236616" w:rsidRPr="00296F8E" w:rsidSect="00296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EE" w:rsidRDefault="00E944EE">
      <w:pPr>
        <w:spacing w:line="240" w:lineRule="auto"/>
      </w:pPr>
      <w:r>
        <w:separator/>
      </w:r>
    </w:p>
  </w:endnote>
  <w:endnote w:type="continuationSeparator" w:id="0">
    <w:p w:rsidR="00E944EE" w:rsidRDefault="00E94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8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8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EE" w:rsidRDefault="00E944EE">
      <w:pPr>
        <w:spacing w:line="240" w:lineRule="auto"/>
      </w:pPr>
      <w:r>
        <w:separator/>
      </w:r>
    </w:p>
  </w:footnote>
  <w:footnote w:type="continuationSeparator" w:id="0">
    <w:p w:rsidR="00E944EE" w:rsidRDefault="00E94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8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A19B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A28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0A0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0A0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A0A0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28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E"/>
    <w:rsid w:val="0002644D"/>
    <w:rsid w:val="00236616"/>
    <w:rsid w:val="00296F8E"/>
    <w:rsid w:val="002C12FE"/>
    <w:rsid w:val="00371D00"/>
    <w:rsid w:val="0048778A"/>
    <w:rsid w:val="006262A3"/>
    <w:rsid w:val="006375A2"/>
    <w:rsid w:val="006A0A0B"/>
    <w:rsid w:val="00A33D67"/>
    <w:rsid w:val="00B02C20"/>
    <w:rsid w:val="00E944EE"/>
    <w:rsid w:val="00EA282B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044DE-BCEE-444D-8678-402B00D0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6F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96F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96F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F8E"/>
    <w:rPr>
      <w:rFonts w:ascii="Times New Roman" w:hAnsi="Times New Roman"/>
      <w:sz w:val="28"/>
    </w:rPr>
  </w:style>
  <w:style w:type="character" w:styleId="a8">
    <w:name w:val="page number"/>
    <w:basedOn w:val="a0"/>
    <w:rsid w:val="00296F8E"/>
  </w:style>
  <w:style w:type="character" w:styleId="a9">
    <w:name w:val="Hyperlink"/>
    <w:basedOn w:val="a0"/>
    <w:uiPriority w:val="99"/>
    <w:unhideWhenUsed/>
    <w:rsid w:val="00296F8E"/>
    <w:rPr>
      <w:color w:val="0563C1" w:themeColor="hyperlink"/>
      <w:u w:val="single"/>
    </w:rPr>
  </w:style>
  <w:style w:type="paragraph" w:customStyle="1" w:styleId="ConsNormal">
    <w:name w:val="ConsNormal"/>
    <w:rsid w:val="00296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2021-03-02T12:02:00Z</cp:lastPrinted>
  <dcterms:created xsi:type="dcterms:W3CDTF">2021-03-04T07:35:00Z</dcterms:created>
  <dcterms:modified xsi:type="dcterms:W3CDTF">2021-03-04T07:35:00Z</dcterms:modified>
</cp:coreProperties>
</file>